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216465"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643604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927F6" w:rsidP="007C2694">
      <w:pPr>
        <w:jc w:val="both"/>
        <w:rPr>
          <w:sz w:val="28"/>
        </w:rPr>
      </w:pPr>
      <w:r>
        <w:rPr>
          <w:sz w:val="28"/>
        </w:rPr>
        <w:t>16.10</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6852FB">
        <w:rPr>
          <w:sz w:val="28"/>
        </w:rPr>
        <w:t>524</w:t>
      </w:r>
      <w:r w:rsidR="00873742">
        <w:rPr>
          <w:sz w:val="28"/>
        </w:rPr>
        <w:t>-</w:t>
      </w:r>
      <w:r w:rsidR="006B5C84">
        <w:rPr>
          <w:sz w:val="28"/>
        </w:rPr>
        <w:t>п</w:t>
      </w:r>
    </w:p>
    <w:p w:rsidR="00A84B13" w:rsidRDefault="00A84B13" w:rsidP="00494DDE">
      <w:pPr>
        <w:contextualSpacing/>
        <w:jc w:val="both"/>
        <w:rPr>
          <w:sz w:val="28"/>
          <w:szCs w:val="28"/>
        </w:rPr>
      </w:pPr>
    </w:p>
    <w:p w:rsidR="006852FB" w:rsidRPr="006852FB" w:rsidRDefault="006852FB" w:rsidP="006852FB">
      <w:pPr>
        <w:ind w:right="4536"/>
        <w:contextualSpacing/>
        <w:jc w:val="both"/>
        <w:rPr>
          <w:sz w:val="28"/>
        </w:rPr>
      </w:pPr>
      <w:r w:rsidRPr="006852FB">
        <w:rPr>
          <w:sz w:val="28"/>
        </w:rPr>
        <w:t>О внесении изменений постановление администрации Дзержинского района</w:t>
      </w:r>
      <w:r>
        <w:rPr>
          <w:sz w:val="28"/>
        </w:rPr>
        <w:br/>
      </w:r>
      <w:r w:rsidRPr="006852FB">
        <w:rPr>
          <w:sz w:val="28"/>
        </w:rPr>
        <w:t>от 07.10.2013 № 935-п «Об утверждении муниципальной</w:t>
      </w:r>
      <w:r>
        <w:rPr>
          <w:sz w:val="28"/>
        </w:rPr>
        <w:t xml:space="preserve"> </w:t>
      </w:r>
      <w:r w:rsidRPr="006852FB">
        <w:rPr>
          <w:sz w:val="28"/>
        </w:rPr>
        <w:t>программы Дзержинского района «Управление муниципальными финансами»</w:t>
      </w:r>
    </w:p>
    <w:p w:rsidR="006852FB" w:rsidRPr="006852FB" w:rsidRDefault="006852FB" w:rsidP="006852FB">
      <w:pPr>
        <w:contextualSpacing/>
        <w:jc w:val="both"/>
        <w:rPr>
          <w:sz w:val="28"/>
        </w:rPr>
      </w:pPr>
    </w:p>
    <w:p w:rsidR="006852FB" w:rsidRDefault="006852FB" w:rsidP="006852FB">
      <w:pPr>
        <w:ind w:firstLine="708"/>
        <w:contextualSpacing/>
        <w:jc w:val="both"/>
        <w:rPr>
          <w:sz w:val="28"/>
        </w:rPr>
      </w:pPr>
      <w:r w:rsidRPr="006852FB">
        <w:rPr>
          <w:sz w:val="28"/>
        </w:rPr>
        <w:t xml:space="preserve">В соответствии со статьей 179 Бюджетного кодекса Российской Федерации, постановлением администрации Дзержинского района </w:t>
      </w:r>
      <w:r w:rsidRPr="006852FB">
        <w:rPr>
          <w:sz w:val="28"/>
        </w:rPr>
        <w:br/>
        <w:t xml:space="preserve">от 30.08.2013 № 791-п «Об утверждении Порядка принятия решений </w:t>
      </w:r>
      <w:r w:rsidRPr="006852FB">
        <w:rPr>
          <w:sz w:val="28"/>
        </w:rPr>
        <w:br/>
        <w:t xml:space="preserve">о разработке муниципальных программ Дзержинского района, </w:t>
      </w:r>
      <w:r w:rsidRPr="006852FB">
        <w:rPr>
          <w:sz w:val="28"/>
        </w:rPr>
        <w:br/>
        <w:t>их формировании и реализации», распоряжением администрации Дзержинского района от 25.07.2019 года № 80р «Об утверждении перечня муниципальных программ», руководствуясь ст.</w:t>
      </w:r>
      <w:r>
        <w:rPr>
          <w:sz w:val="28"/>
        </w:rPr>
        <w:t xml:space="preserve"> 19</w:t>
      </w:r>
      <w:r w:rsidRPr="006852FB">
        <w:rPr>
          <w:sz w:val="28"/>
        </w:rPr>
        <w:t xml:space="preserve"> Устава района, ПОСТАНОВЛЯЮ:</w:t>
      </w:r>
    </w:p>
    <w:p w:rsidR="006852FB" w:rsidRDefault="006852FB" w:rsidP="006852FB">
      <w:pPr>
        <w:ind w:firstLine="708"/>
        <w:contextualSpacing/>
        <w:jc w:val="both"/>
        <w:rPr>
          <w:sz w:val="28"/>
        </w:rPr>
      </w:pPr>
    </w:p>
    <w:p w:rsidR="006852FB" w:rsidRDefault="006852FB" w:rsidP="006852FB">
      <w:pPr>
        <w:ind w:firstLine="708"/>
        <w:contextualSpacing/>
        <w:jc w:val="both"/>
        <w:rPr>
          <w:sz w:val="28"/>
        </w:rPr>
      </w:pPr>
      <w:r w:rsidRPr="006852FB">
        <w:rPr>
          <w:sz w:val="28"/>
        </w:rPr>
        <w:t>1. Внести в Постановление от 07.10.2013 № 935-п «Об утверждении муниципальной программы Дзержинского района «Управление муниципальными финансами», следующее изменение:</w:t>
      </w:r>
    </w:p>
    <w:p w:rsidR="006852FB" w:rsidRDefault="006852FB" w:rsidP="006852FB">
      <w:pPr>
        <w:ind w:firstLine="708"/>
        <w:contextualSpacing/>
        <w:jc w:val="both"/>
        <w:rPr>
          <w:sz w:val="28"/>
        </w:rPr>
      </w:pPr>
      <w:r w:rsidRPr="006852FB">
        <w:rPr>
          <w:sz w:val="28"/>
        </w:rPr>
        <w:t>муниципальную программу Дзержинского района «Управление муниципальными финансами» изложить в редакции согласно приложению.</w:t>
      </w:r>
    </w:p>
    <w:p w:rsidR="006852FB" w:rsidRDefault="006852FB" w:rsidP="006852FB">
      <w:pPr>
        <w:ind w:firstLine="708"/>
        <w:contextualSpacing/>
        <w:jc w:val="both"/>
        <w:rPr>
          <w:sz w:val="28"/>
        </w:rPr>
      </w:pPr>
      <w:r w:rsidRPr="006852FB">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6852FB" w:rsidRDefault="006852FB" w:rsidP="006852FB">
      <w:pPr>
        <w:ind w:firstLine="708"/>
        <w:contextualSpacing/>
        <w:jc w:val="both"/>
        <w:rPr>
          <w:sz w:val="28"/>
        </w:rPr>
      </w:pPr>
      <w:r w:rsidRPr="006852FB">
        <w:rPr>
          <w:sz w:val="28"/>
        </w:rPr>
        <w:t>3. Контроль за исполнением постановления возложить на первого заместителя главы Дзержинского района.</w:t>
      </w:r>
    </w:p>
    <w:p w:rsidR="006852FB" w:rsidRPr="006852FB" w:rsidRDefault="006852FB" w:rsidP="006852FB">
      <w:pPr>
        <w:ind w:firstLine="708"/>
        <w:contextualSpacing/>
        <w:jc w:val="both"/>
        <w:rPr>
          <w:sz w:val="28"/>
          <w:szCs w:val="28"/>
        </w:rPr>
      </w:pPr>
      <w:r w:rsidRPr="006852FB">
        <w:rPr>
          <w:sz w:val="28"/>
          <w:szCs w:val="28"/>
        </w:rPr>
        <w:t>4. Постановление вступает в силу с 1 января 2021 года, но не ранее дня,</w:t>
      </w:r>
      <w:r w:rsidRPr="006852FB">
        <w:rPr>
          <w:sz w:val="28"/>
          <w:szCs w:val="28"/>
        </w:rPr>
        <w:t xml:space="preserve"> следующего за днем его официального опубликования.</w:t>
      </w:r>
    </w:p>
    <w:p w:rsidR="00A84B13" w:rsidRPr="00494DDE" w:rsidRDefault="00A84B13" w:rsidP="00494DDE">
      <w:pPr>
        <w:contextualSpacing/>
        <w:jc w:val="both"/>
        <w:rPr>
          <w:sz w:val="28"/>
          <w:szCs w:val="28"/>
        </w:rPr>
      </w:pPr>
    </w:p>
    <w:p w:rsidR="00494DDE" w:rsidRPr="00494DDE" w:rsidRDefault="00494DDE" w:rsidP="00494DDE">
      <w:pPr>
        <w:contextualSpacing/>
        <w:jc w:val="both"/>
        <w:rPr>
          <w:sz w:val="28"/>
          <w:szCs w:val="28"/>
        </w:rPr>
      </w:pPr>
    </w:p>
    <w:p w:rsidR="002927F6" w:rsidRDefault="00487E3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P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 xml:space="preserve">от 16.10.2020 № </w:t>
      </w:r>
      <w:r w:rsidR="006852FB">
        <w:rPr>
          <w:rFonts w:ascii="Times New Roman" w:hAnsi="Times New Roman" w:cs="Times New Roman"/>
          <w:b w:val="0"/>
          <w:sz w:val="24"/>
          <w:szCs w:val="24"/>
        </w:rPr>
        <w:t>524</w:t>
      </w:r>
      <w:r>
        <w:rPr>
          <w:rFonts w:ascii="Times New Roman" w:hAnsi="Times New Roman" w:cs="Times New Roman"/>
          <w:b w:val="0"/>
          <w:sz w:val="24"/>
          <w:szCs w:val="24"/>
        </w:rPr>
        <w:t>-п</w:t>
      </w:r>
    </w:p>
    <w:p w:rsidR="00CF16EA" w:rsidRDefault="00CF16EA" w:rsidP="002927F6">
      <w:pPr>
        <w:pStyle w:val="ConsPlusTitle"/>
        <w:widowControl/>
        <w:tabs>
          <w:tab w:val="left" w:pos="5040"/>
          <w:tab w:val="left" w:pos="5220"/>
        </w:tabs>
        <w:jc w:val="center"/>
        <w:rPr>
          <w:rFonts w:ascii="Times New Roman" w:hAnsi="Times New Roman" w:cs="Times New Roman"/>
          <w:sz w:val="24"/>
          <w:szCs w:val="24"/>
        </w:rPr>
      </w:pPr>
    </w:p>
    <w:p w:rsidR="006852FB" w:rsidRPr="00590F29" w:rsidRDefault="006852FB" w:rsidP="006852FB">
      <w:pPr>
        <w:ind w:left="5670"/>
        <w:outlineLvl w:val="0"/>
        <w:rPr>
          <w:sz w:val="28"/>
          <w:szCs w:val="28"/>
        </w:rPr>
      </w:pPr>
      <w:r w:rsidRPr="00590F29">
        <w:rPr>
          <w:sz w:val="28"/>
          <w:szCs w:val="28"/>
        </w:rPr>
        <w:t>Приложение</w:t>
      </w:r>
    </w:p>
    <w:p w:rsidR="006852FB" w:rsidRPr="00590F29" w:rsidRDefault="006852FB" w:rsidP="006852FB">
      <w:pPr>
        <w:ind w:left="5670"/>
        <w:outlineLvl w:val="0"/>
        <w:rPr>
          <w:sz w:val="28"/>
          <w:szCs w:val="28"/>
        </w:rPr>
      </w:pPr>
      <w:r w:rsidRPr="00590F29">
        <w:rPr>
          <w:sz w:val="28"/>
          <w:szCs w:val="28"/>
        </w:rPr>
        <w:t>к постановлению</w:t>
      </w:r>
      <w:r>
        <w:rPr>
          <w:sz w:val="28"/>
          <w:szCs w:val="28"/>
        </w:rPr>
        <w:t xml:space="preserve"> администрации Дзержинского района</w:t>
      </w:r>
    </w:p>
    <w:p w:rsidR="006852FB" w:rsidRPr="00590F29" w:rsidRDefault="006852FB" w:rsidP="006852FB">
      <w:pPr>
        <w:ind w:left="5670"/>
        <w:rPr>
          <w:sz w:val="28"/>
          <w:szCs w:val="28"/>
        </w:rPr>
      </w:pPr>
      <w:proofErr w:type="gramStart"/>
      <w:r w:rsidRPr="00590F29">
        <w:rPr>
          <w:sz w:val="28"/>
          <w:szCs w:val="28"/>
        </w:rPr>
        <w:t xml:space="preserve">от </w:t>
      </w:r>
      <w:r>
        <w:rPr>
          <w:sz w:val="28"/>
          <w:szCs w:val="28"/>
        </w:rPr>
        <w:t xml:space="preserve"> --</w:t>
      </w:r>
      <w:proofErr w:type="gramEnd"/>
      <w:r>
        <w:rPr>
          <w:sz w:val="28"/>
          <w:szCs w:val="28"/>
        </w:rPr>
        <w:t xml:space="preserve">.--.2020 </w:t>
      </w:r>
      <w:r w:rsidRPr="00590F29">
        <w:rPr>
          <w:sz w:val="28"/>
          <w:szCs w:val="28"/>
        </w:rPr>
        <w:t xml:space="preserve">№ </w:t>
      </w:r>
      <w:r>
        <w:rPr>
          <w:sz w:val="28"/>
          <w:szCs w:val="28"/>
        </w:rPr>
        <w:t xml:space="preserve"> ---п</w:t>
      </w:r>
    </w:p>
    <w:p w:rsidR="006852FB" w:rsidRPr="00590F29" w:rsidRDefault="006852FB" w:rsidP="006852FB">
      <w:pPr>
        <w:ind w:left="5670"/>
        <w:outlineLvl w:val="0"/>
        <w:rPr>
          <w:sz w:val="28"/>
          <w:szCs w:val="28"/>
        </w:rPr>
      </w:pPr>
    </w:p>
    <w:p w:rsidR="006852FB" w:rsidRPr="00EE1314" w:rsidRDefault="006852FB" w:rsidP="006852FB">
      <w:pPr>
        <w:ind w:left="5670"/>
        <w:outlineLvl w:val="0"/>
        <w:rPr>
          <w:sz w:val="28"/>
          <w:szCs w:val="28"/>
        </w:rPr>
      </w:pPr>
      <w:r w:rsidRPr="00EE1314">
        <w:rPr>
          <w:sz w:val="28"/>
          <w:szCs w:val="28"/>
        </w:rPr>
        <w:t>Приложение</w:t>
      </w:r>
    </w:p>
    <w:p w:rsidR="006852FB" w:rsidRPr="00EE1314" w:rsidRDefault="006852FB" w:rsidP="006852FB">
      <w:pPr>
        <w:ind w:left="5670"/>
        <w:outlineLvl w:val="0"/>
        <w:rPr>
          <w:sz w:val="28"/>
          <w:szCs w:val="28"/>
        </w:rPr>
      </w:pPr>
      <w:r w:rsidRPr="00EE1314">
        <w:rPr>
          <w:sz w:val="28"/>
          <w:szCs w:val="28"/>
        </w:rPr>
        <w:t>к постановлению</w:t>
      </w:r>
    </w:p>
    <w:p w:rsidR="006852FB" w:rsidRDefault="006852FB" w:rsidP="006852FB">
      <w:pPr>
        <w:ind w:left="5670"/>
        <w:outlineLvl w:val="0"/>
        <w:rPr>
          <w:sz w:val="28"/>
          <w:szCs w:val="28"/>
        </w:rPr>
      </w:pPr>
      <w:r w:rsidRPr="00EE1314">
        <w:rPr>
          <w:sz w:val="28"/>
          <w:szCs w:val="28"/>
        </w:rPr>
        <w:t>администрации Дзержинского района от 07.10.2013 № 935-п</w:t>
      </w:r>
    </w:p>
    <w:p w:rsidR="006852FB" w:rsidRPr="00590F29" w:rsidRDefault="006852FB" w:rsidP="006852FB">
      <w:pPr>
        <w:ind w:left="5670"/>
        <w:rPr>
          <w:sz w:val="28"/>
          <w:szCs w:val="28"/>
        </w:rPr>
      </w:pP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 </w:t>
      </w:r>
      <w:r>
        <w:rPr>
          <w:rFonts w:ascii="Times New Roman" w:hAnsi="Times New Roman" w:cs="Times New Roman"/>
          <w:sz w:val="28"/>
          <w:szCs w:val="28"/>
        </w:rPr>
        <w:t>М</w:t>
      </w:r>
      <w:r w:rsidRPr="00D108A0">
        <w:rPr>
          <w:rFonts w:ascii="Times New Roman" w:hAnsi="Times New Roman" w:cs="Times New Roman"/>
          <w:sz w:val="28"/>
          <w:szCs w:val="28"/>
        </w:rPr>
        <w:t>униципальн</w:t>
      </w:r>
      <w:r>
        <w:rPr>
          <w:rFonts w:ascii="Times New Roman" w:hAnsi="Times New Roman" w:cs="Times New Roman"/>
          <w:sz w:val="28"/>
          <w:szCs w:val="28"/>
        </w:rPr>
        <w:t>ая</w:t>
      </w:r>
      <w:r w:rsidRPr="00D108A0">
        <w:rPr>
          <w:rFonts w:ascii="Times New Roman" w:hAnsi="Times New Roman" w:cs="Times New Roman"/>
          <w:sz w:val="28"/>
          <w:szCs w:val="28"/>
        </w:rPr>
        <w:t xml:space="preserve"> программ</w:t>
      </w:r>
      <w:r>
        <w:rPr>
          <w:rFonts w:ascii="Times New Roman" w:hAnsi="Times New Roman" w:cs="Times New Roman"/>
          <w:sz w:val="28"/>
          <w:szCs w:val="28"/>
        </w:rPr>
        <w:t>а Дзержинского района</w:t>
      </w: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 xml:space="preserve"> "Упра</w:t>
      </w:r>
      <w:r>
        <w:rPr>
          <w:rFonts w:ascii="Times New Roman" w:hAnsi="Times New Roman" w:cs="Times New Roman"/>
          <w:sz w:val="28"/>
          <w:szCs w:val="28"/>
        </w:rPr>
        <w:t>вление муниципальными финансами</w:t>
      </w:r>
      <w:r w:rsidRPr="00D108A0">
        <w:rPr>
          <w:rFonts w:ascii="Times New Roman" w:hAnsi="Times New Roman" w:cs="Times New Roman"/>
          <w:sz w:val="28"/>
          <w:szCs w:val="28"/>
        </w:rPr>
        <w:t>"</w:t>
      </w:r>
    </w:p>
    <w:p w:rsidR="006852FB" w:rsidRPr="00D108A0" w:rsidRDefault="006852FB" w:rsidP="006852FB">
      <w:pPr>
        <w:pStyle w:val="a9"/>
        <w:spacing w:before="0" w:beforeAutospacing="0" w:after="0" w:afterAutospacing="0"/>
        <w:jc w:val="both"/>
        <w:rPr>
          <w:rFonts w:ascii="Times New Roman" w:hAnsi="Times New Roman" w:cs="Times New Roman"/>
          <w:sz w:val="28"/>
          <w:szCs w:val="28"/>
        </w:rPr>
      </w:pPr>
    </w:p>
    <w:p w:rsidR="006852FB" w:rsidRDefault="006852FB" w:rsidP="006852FB">
      <w:pPr>
        <w:pStyle w:val="a9"/>
        <w:spacing w:before="0" w:beforeAutospacing="0" w:after="0" w:afterAutospacing="0"/>
        <w:jc w:val="center"/>
        <w:rPr>
          <w:rFonts w:ascii="Times New Roman" w:hAnsi="Times New Roman" w:cs="Times New Roman"/>
          <w:sz w:val="28"/>
          <w:szCs w:val="28"/>
        </w:rPr>
      </w:pPr>
      <w:r w:rsidRPr="00D108A0">
        <w:rPr>
          <w:rFonts w:ascii="Times New Roman" w:hAnsi="Times New Roman" w:cs="Times New Roman"/>
          <w:sz w:val="28"/>
          <w:szCs w:val="28"/>
        </w:rPr>
        <w:t>1.</w:t>
      </w:r>
      <w:r>
        <w:rPr>
          <w:rFonts w:ascii="Times New Roman" w:hAnsi="Times New Roman" w:cs="Times New Roman"/>
          <w:sz w:val="28"/>
          <w:szCs w:val="28"/>
        </w:rPr>
        <w:t xml:space="preserve">Паспорт </w:t>
      </w:r>
      <w:r w:rsidRPr="00D108A0">
        <w:rPr>
          <w:rFonts w:ascii="Times New Roman" w:hAnsi="Times New Roman" w:cs="Times New Roman"/>
          <w:sz w:val="28"/>
          <w:szCs w:val="28"/>
        </w:rPr>
        <w:t>муниципальной программы</w:t>
      </w:r>
      <w:r>
        <w:rPr>
          <w:rFonts w:ascii="Times New Roman" w:hAnsi="Times New Roman" w:cs="Times New Roman"/>
          <w:sz w:val="28"/>
          <w:szCs w:val="28"/>
        </w:rPr>
        <w:t>.</w:t>
      </w:r>
    </w:p>
    <w:p w:rsidR="006852FB" w:rsidRPr="00D108A0" w:rsidRDefault="006852FB" w:rsidP="006852FB">
      <w:pPr>
        <w:pStyle w:val="a9"/>
        <w:spacing w:before="0" w:beforeAutospacing="0" w:after="0" w:afterAutospacing="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37"/>
      </w:tblGrid>
      <w:tr w:rsidR="006852FB" w:rsidRPr="00BE13AC" w:rsidTr="009810F8">
        <w:trPr>
          <w:trHeight w:val="971"/>
        </w:trPr>
        <w:tc>
          <w:tcPr>
            <w:tcW w:w="1663" w:type="pct"/>
          </w:tcPr>
          <w:p w:rsidR="006852FB" w:rsidRPr="00AA4948" w:rsidRDefault="006852FB" w:rsidP="000E23BE">
            <w:pPr>
              <w:jc w:val="both"/>
              <w:rPr>
                <w:sz w:val="28"/>
                <w:szCs w:val="28"/>
              </w:rPr>
            </w:pPr>
            <w:r w:rsidRPr="00AA4948">
              <w:rPr>
                <w:sz w:val="28"/>
                <w:szCs w:val="28"/>
              </w:rPr>
              <w:t>Наименование муниципальной программы</w:t>
            </w:r>
          </w:p>
        </w:tc>
        <w:tc>
          <w:tcPr>
            <w:tcW w:w="3337" w:type="pct"/>
          </w:tcPr>
          <w:p w:rsidR="006852FB" w:rsidRPr="00AA4948" w:rsidRDefault="006852FB" w:rsidP="000E23BE">
            <w:pPr>
              <w:pStyle w:val="a9"/>
              <w:rPr>
                <w:rFonts w:ascii="Times New Roman" w:hAnsi="Times New Roman" w:cs="Times New Roman"/>
                <w:sz w:val="28"/>
                <w:szCs w:val="28"/>
              </w:rPr>
            </w:pPr>
            <w:r w:rsidRPr="00AA4948">
              <w:rPr>
                <w:rFonts w:ascii="Times New Roman" w:hAnsi="Times New Roman" w:cs="Times New Roman"/>
                <w:sz w:val="28"/>
                <w:szCs w:val="28"/>
              </w:rPr>
              <w:t>«Управление муниципальными финансами» (далее Программа)</w:t>
            </w:r>
          </w:p>
        </w:tc>
      </w:tr>
      <w:tr w:rsidR="006852FB" w:rsidRPr="00BE13AC" w:rsidTr="009810F8">
        <w:trPr>
          <w:trHeight w:val="2545"/>
        </w:trPr>
        <w:tc>
          <w:tcPr>
            <w:tcW w:w="1663" w:type="pct"/>
          </w:tcPr>
          <w:p w:rsidR="006852FB" w:rsidRPr="00AA4948" w:rsidRDefault="006852FB" w:rsidP="000E23BE">
            <w:pPr>
              <w:pStyle w:val="a9"/>
              <w:rPr>
                <w:rFonts w:ascii="Times New Roman" w:hAnsi="Times New Roman" w:cs="Times New Roman"/>
                <w:sz w:val="28"/>
                <w:szCs w:val="28"/>
              </w:rPr>
            </w:pPr>
            <w:r w:rsidRPr="00AA4948">
              <w:rPr>
                <w:rFonts w:ascii="Times New Roman" w:hAnsi="Times New Roman" w:cs="Times New Roman"/>
                <w:sz w:val="28"/>
                <w:szCs w:val="28"/>
              </w:rPr>
              <w:t>Основания для разработки муниципальной программы</w:t>
            </w:r>
          </w:p>
        </w:tc>
        <w:tc>
          <w:tcPr>
            <w:tcW w:w="3337" w:type="pct"/>
          </w:tcPr>
          <w:p w:rsidR="006852FB" w:rsidRPr="00AA4948" w:rsidRDefault="006852FB" w:rsidP="009810F8">
            <w:pPr>
              <w:pStyle w:val="a9"/>
              <w:rPr>
                <w:rFonts w:ascii="Times New Roman" w:hAnsi="Times New Roman" w:cs="Times New Roman"/>
                <w:sz w:val="28"/>
                <w:szCs w:val="28"/>
              </w:rPr>
            </w:pPr>
            <w:r w:rsidRPr="00AA4948">
              <w:rPr>
                <w:rFonts w:ascii="Times New Roman" w:hAnsi="Times New Roman" w:cs="Times New Roman"/>
                <w:sz w:val="28"/>
                <w:szCs w:val="28"/>
              </w:rPr>
              <w:t xml:space="preserve">Статья 179 Бюджетного кодекса Российской Федерации;  Постановление администрации района   от 30.08.2013  № 791-п «Порядок принятия решений о разработке муниципальных программ Дзержинского района, их формировании и реализации», Распоряжение администрации района </w:t>
            </w:r>
            <w:r w:rsidRPr="00F748C7">
              <w:rPr>
                <w:rFonts w:ascii="Times New Roman" w:hAnsi="Times New Roman" w:cs="Times New Roman"/>
                <w:sz w:val="28"/>
                <w:szCs w:val="28"/>
              </w:rPr>
              <w:t>от 25.07.2019 № 80 р «Об утверждении</w:t>
            </w:r>
            <w:r w:rsidRPr="00AA4948">
              <w:rPr>
                <w:rFonts w:ascii="Times New Roman" w:hAnsi="Times New Roman" w:cs="Times New Roman"/>
                <w:sz w:val="28"/>
                <w:szCs w:val="28"/>
              </w:rPr>
              <w:t xml:space="preserve"> перечня муниципальных программ</w:t>
            </w:r>
            <w:r>
              <w:rPr>
                <w:rFonts w:ascii="Times New Roman" w:hAnsi="Times New Roman" w:cs="Times New Roman"/>
                <w:sz w:val="28"/>
                <w:szCs w:val="28"/>
              </w:rPr>
              <w:t>»</w:t>
            </w:r>
          </w:p>
        </w:tc>
      </w:tr>
      <w:tr w:rsidR="006852FB" w:rsidRPr="00BE13AC" w:rsidTr="009810F8">
        <w:trPr>
          <w:trHeight w:val="890"/>
        </w:trPr>
        <w:tc>
          <w:tcPr>
            <w:tcW w:w="1663" w:type="pct"/>
          </w:tcPr>
          <w:p w:rsidR="006852FB" w:rsidRPr="00AA4948" w:rsidRDefault="006852FB" w:rsidP="000E23BE">
            <w:pPr>
              <w:pStyle w:val="a9"/>
              <w:jc w:val="both"/>
              <w:rPr>
                <w:rFonts w:ascii="Times New Roman" w:hAnsi="Times New Roman" w:cs="Times New Roman"/>
                <w:sz w:val="28"/>
                <w:szCs w:val="28"/>
              </w:rPr>
            </w:pPr>
            <w:r w:rsidRPr="00AA4948">
              <w:rPr>
                <w:rFonts w:ascii="Times New Roman" w:hAnsi="Times New Roman" w:cs="Times New Roman"/>
                <w:sz w:val="28"/>
                <w:szCs w:val="28"/>
              </w:rPr>
              <w:t>Ответственный исполнитель муниципальной программы</w:t>
            </w:r>
          </w:p>
        </w:tc>
        <w:tc>
          <w:tcPr>
            <w:tcW w:w="3337" w:type="pct"/>
          </w:tcPr>
          <w:p w:rsidR="006852FB" w:rsidRPr="00AA4948" w:rsidRDefault="006852FB" w:rsidP="000E23BE">
            <w:pPr>
              <w:pStyle w:val="a9"/>
              <w:rPr>
                <w:rFonts w:ascii="Times New Roman" w:hAnsi="Times New Roman" w:cs="Times New Roman"/>
                <w:sz w:val="28"/>
                <w:szCs w:val="28"/>
              </w:rPr>
            </w:pPr>
            <w:r w:rsidRPr="00AA4948">
              <w:rPr>
                <w:rFonts w:ascii="Times New Roman" w:hAnsi="Times New Roman" w:cs="Times New Roman"/>
                <w:sz w:val="28"/>
                <w:szCs w:val="28"/>
              </w:rPr>
              <w:t>Финансовое управление администрации Дзержинского района</w:t>
            </w:r>
          </w:p>
        </w:tc>
      </w:tr>
      <w:tr w:rsidR="006852FB" w:rsidRPr="00BE13AC" w:rsidTr="009810F8">
        <w:trPr>
          <w:trHeight w:val="1353"/>
        </w:trPr>
        <w:tc>
          <w:tcPr>
            <w:tcW w:w="1663" w:type="pct"/>
          </w:tcPr>
          <w:p w:rsidR="006852FB" w:rsidRPr="00AA4948" w:rsidRDefault="006852FB" w:rsidP="000E23BE">
            <w:pPr>
              <w:pStyle w:val="a9"/>
              <w:jc w:val="both"/>
              <w:rPr>
                <w:rFonts w:ascii="Times New Roman" w:hAnsi="Times New Roman" w:cs="Times New Roman"/>
                <w:sz w:val="28"/>
                <w:szCs w:val="28"/>
              </w:rPr>
            </w:pPr>
            <w:r w:rsidRPr="00AA4948">
              <w:rPr>
                <w:rFonts w:ascii="Times New Roman" w:hAnsi="Times New Roman" w:cs="Times New Roman"/>
                <w:sz w:val="28"/>
                <w:szCs w:val="28"/>
              </w:rPr>
              <w:t>Соисполнители муниципальной программы</w:t>
            </w:r>
          </w:p>
        </w:tc>
        <w:tc>
          <w:tcPr>
            <w:tcW w:w="3337" w:type="pct"/>
          </w:tcPr>
          <w:p w:rsidR="006852FB" w:rsidRPr="00AA4948" w:rsidRDefault="006852FB" w:rsidP="000E23BE">
            <w:pPr>
              <w:pStyle w:val="a9"/>
              <w:spacing w:before="0" w:beforeAutospacing="0" w:after="0" w:afterAutospacing="0"/>
              <w:jc w:val="both"/>
              <w:rPr>
                <w:rFonts w:ascii="Times New Roman" w:hAnsi="Times New Roman" w:cs="Times New Roman"/>
                <w:sz w:val="28"/>
                <w:szCs w:val="28"/>
              </w:rPr>
            </w:pPr>
            <w:r w:rsidRPr="00AA4948">
              <w:rPr>
                <w:rFonts w:ascii="Times New Roman" w:hAnsi="Times New Roman" w:cs="Times New Roman"/>
                <w:sz w:val="28"/>
                <w:szCs w:val="28"/>
              </w:rPr>
              <w:t>администрация Дзержинского района</w:t>
            </w:r>
            <w:r>
              <w:rPr>
                <w:rFonts w:ascii="Times New Roman" w:hAnsi="Times New Roman" w:cs="Times New Roman"/>
                <w:sz w:val="28"/>
                <w:szCs w:val="28"/>
              </w:rPr>
              <w:t xml:space="preserve">, управление образования администрации Дзержинского района, Отдел муниципального имущества и земельных отношений, </w:t>
            </w:r>
            <w:r w:rsidRPr="00AA4948">
              <w:rPr>
                <w:rFonts w:ascii="Times New Roman" w:hAnsi="Times New Roman" w:cs="Times New Roman"/>
                <w:sz w:val="28"/>
                <w:szCs w:val="28"/>
              </w:rPr>
              <w:t>муниципальное казенное учреждение "Межведомственная централизованная бухгалтерия Дзержинского района Красноярского края"</w:t>
            </w:r>
            <w:r>
              <w:rPr>
                <w:rFonts w:ascii="Times New Roman" w:hAnsi="Times New Roman" w:cs="Times New Roman"/>
                <w:sz w:val="28"/>
                <w:szCs w:val="28"/>
              </w:rPr>
              <w:t xml:space="preserve">. </w:t>
            </w:r>
          </w:p>
        </w:tc>
      </w:tr>
      <w:tr w:rsidR="006852FB" w:rsidRPr="00BE13AC" w:rsidTr="009810F8">
        <w:trPr>
          <w:trHeight w:val="704"/>
        </w:trPr>
        <w:tc>
          <w:tcPr>
            <w:tcW w:w="1663" w:type="pct"/>
          </w:tcPr>
          <w:p w:rsidR="006852FB" w:rsidRPr="00AA4948" w:rsidRDefault="006852FB" w:rsidP="000E23BE">
            <w:pPr>
              <w:tabs>
                <w:tab w:val="left" w:pos="1134"/>
              </w:tabs>
              <w:rPr>
                <w:sz w:val="28"/>
                <w:szCs w:val="28"/>
              </w:rPr>
            </w:pPr>
            <w:r w:rsidRPr="00AA4948">
              <w:rPr>
                <w:sz w:val="28"/>
                <w:szCs w:val="28"/>
              </w:rPr>
              <w:t xml:space="preserve">Перечень подпрограмм и отдельных мероприятий </w:t>
            </w:r>
            <w:r w:rsidRPr="00AA4948">
              <w:rPr>
                <w:sz w:val="28"/>
                <w:szCs w:val="28"/>
              </w:rPr>
              <w:lastRenderedPageBreak/>
              <w:t>муниципальной программы</w:t>
            </w:r>
          </w:p>
          <w:p w:rsidR="006852FB" w:rsidRPr="00AA4948" w:rsidRDefault="006852FB" w:rsidP="000E23BE">
            <w:pPr>
              <w:pStyle w:val="a9"/>
              <w:rPr>
                <w:rFonts w:ascii="Times New Roman" w:hAnsi="Times New Roman" w:cs="Times New Roman"/>
                <w:sz w:val="28"/>
                <w:szCs w:val="28"/>
              </w:rPr>
            </w:pPr>
          </w:p>
        </w:tc>
        <w:tc>
          <w:tcPr>
            <w:tcW w:w="3337" w:type="pct"/>
          </w:tcPr>
          <w:p w:rsidR="006852FB" w:rsidRPr="00AA4948" w:rsidRDefault="006852FB" w:rsidP="000E23BE">
            <w:pPr>
              <w:jc w:val="both"/>
              <w:rPr>
                <w:sz w:val="28"/>
                <w:szCs w:val="28"/>
              </w:rPr>
            </w:pPr>
            <w:r w:rsidRPr="00AA4948">
              <w:rPr>
                <w:sz w:val="28"/>
                <w:szCs w:val="28"/>
              </w:rPr>
              <w:lastRenderedPageBreak/>
              <w:t xml:space="preserve">1. Создание условий для эффективного и ответственного управления муниципальными </w:t>
            </w:r>
            <w:r w:rsidRPr="00AA4948">
              <w:rPr>
                <w:sz w:val="28"/>
                <w:szCs w:val="28"/>
              </w:rPr>
              <w:lastRenderedPageBreak/>
              <w:t>финансами, повышения устойчивости бюджетов поселений Дзержинского района</w:t>
            </w:r>
            <w:r>
              <w:rPr>
                <w:sz w:val="28"/>
                <w:szCs w:val="28"/>
              </w:rPr>
              <w:t>.</w:t>
            </w:r>
          </w:p>
          <w:p w:rsidR="006852FB" w:rsidRPr="00AA4948" w:rsidRDefault="006852FB" w:rsidP="000E23BE">
            <w:pPr>
              <w:jc w:val="both"/>
              <w:rPr>
                <w:sz w:val="28"/>
                <w:szCs w:val="28"/>
              </w:rPr>
            </w:pPr>
            <w:r w:rsidRPr="00AA4948">
              <w:rPr>
                <w:sz w:val="28"/>
                <w:szCs w:val="28"/>
              </w:rPr>
              <w:t>2. Эффективное управление муниципал</w:t>
            </w:r>
            <w:r>
              <w:rPr>
                <w:sz w:val="28"/>
                <w:szCs w:val="28"/>
              </w:rPr>
              <w:t>ьным долгом Дзержинского района.</w:t>
            </w:r>
          </w:p>
          <w:p w:rsidR="006852FB" w:rsidRPr="00AA4948" w:rsidRDefault="006852FB" w:rsidP="000E23BE">
            <w:pPr>
              <w:jc w:val="both"/>
              <w:rPr>
                <w:sz w:val="28"/>
                <w:szCs w:val="28"/>
              </w:rPr>
            </w:pPr>
            <w:r w:rsidRPr="00AA4948">
              <w:rPr>
                <w:sz w:val="28"/>
                <w:szCs w:val="28"/>
              </w:rPr>
              <w:t xml:space="preserve">3. Организация и осуществление муниципального </w:t>
            </w:r>
            <w:r>
              <w:rPr>
                <w:sz w:val="28"/>
                <w:szCs w:val="28"/>
              </w:rPr>
              <w:t xml:space="preserve">финансового </w:t>
            </w:r>
            <w:r w:rsidRPr="00AA4948">
              <w:rPr>
                <w:sz w:val="28"/>
                <w:szCs w:val="28"/>
              </w:rPr>
              <w:t>контроля в бюджетной</w:t>
            </w:r>
            <w:r>
              <w:rPr>
                <w:sz w:val="28"/>
                <w:szCs w:val="28"/>
              </w:rPr>
              <w:t xml:space="preserve"> сфере.</w:t>
            </w:r>
          </w:p>
          <w:p w:rsidR="006852FB" w:rsidRPr="00AA4948" w:rsidRDefault="006852FB" w:rsidP="000E23BE">
            <w:pPr>
              <w:jc w:val="both"/>
              <w:rPr>
                <w:sz w:val="28"/>
                <w:szCs w:val="28"/>
              </w:rPr>
            </w:pPr>
            <w:r w:rsidRPr="00AA4948">
              <w:rPr>
                <w:sz w:val="28"/>
                <w:szCs w:val="28"/>
              </w:rPr>
              <w:t>4. Обеспечение реализации муниципальной программы и прочие мероприятия в области финансов.</w:t>
            </w:r>
          </w:p>
        </w:tc>
      </w:tr>
      <w:tr w:rsidR="006852FB" w:rsidRPr="00BE13AC" w:rsidTr="009810F8">
        <w:tc>
          <w:tcPr>
            <w:tcW w:w="1663" w:type="pct"/>
          </w:tcPr>
          <w:p w:rsidR="006852FB" w:rsidRPr="00AA4948" w:rsidRDefault="006852FB" w:rsidP="000E23BE">
            <w:pPr>
              <w:rPr>
                <w:sz w:val="28"/>
                <w:szCs w:val="28"/>
              </w:rPr>
            </w:pPr>
            <w:r w:rsidRPr="00AA4948">
              <w:rPr>
                <w:sz w:val="28"/>
                <w:szCs w:val="28"/>
              </w:rPr>
              <w:lastRenderedPageBreak/>
              <w:t xml:space="preserve">Цели муниципальной программы </w:t>
            </w:r>
          </w:p>
          <w:p w:rsidR="006852FB" w:rsidRPr="00AA4948" w:rsidRDefault="006852FB" w:rsidP="000E23BE">
            <w:pPr>
              <w:pStyle w:val="a9"/>
              <w:jc w:val="both"/>
              <w:rPr>
                <w:rFonts w:ascii="Times New Roman" w:hAnsi="Times New Roman" w:cs="Times New Roman"/>
                <w:sz w:val="28"/>
                <w:szCs w:val="28"/>
              </w:rPr>
            </w:pPr>
          </w:p>
        </w:tc>
        <w:tc>
          <w:tcPr>
            <w:tcW w:w="3337" w:type="pct"/>
          </w:tcPr>
          <w:p w:rsidR="006852FB" w:rsidRPr="00AA4948" w:rsidRDefault="006852FB" w:rsidP="000E23BE">
            <w:pPr>
              <w:jc w:val="both"/>
              <w:rPr>
                <w:sz w:val="28"/>
                <w:szCs w:val="28"/>
              </w:rPr>
            </w:pPr>
            <w:r w:rsidRPr="00AA4948">
              <w:rPr>
                <w:sz w:val="28"/>
                <w:szCs w:val="28"/>
              </w:rPr>
              <w:t>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tc>
      </w:tr>
      <w:tr w:rsidR="006852FB" w:rsidRPr="00BE13AC" w:rsidTr="009810F8">
        <w:trPr>
          <w:trHeight w:val="5524"/>
        </w:trPr>
        <w:tc>
          <w:tcPr>
            <w:tcW w:w="1663" w:type="pct"/>
          </w:tcPr>
          <w:p w:rsidR="006852FB" w:rsidRPr="00AA4948" w:rsidRDefault="006852FB" w:rsidP="000E23BE">
            <w:pPr>
              <w:rPr>
                <w:sz w:val="28"/>
                <w:szCs w:val="28"/>
              </w:rPr>
            </w:pPr>
            <w:r w:rsidRPr="00AA4948">
              <w:rPr>
                <w:sz w:val="28"/>
                <w:szCs w:val="28"/>
              </w:rPr>
              <w:t>Задачи муниципальной программы</w:t>
            </w:r>
          </w:p>
          <w:p w:rsidR="006852FB" w:rsidRPr="00AA4948" w:rsidRDefault="006852FB" w:rsidP="000E23BE">
            <w:pPr>
              <w:jc w:val="both"/>
              <w:rPr>
                <w:sz w:val="28"/>
                <w:szCs w:val="28"/>
              </w:rPr>
            </w:pPr>
          </w:p>
          <w:p w:rsidR="006852FB" w:rsidRPr="00AA4948" w:rsidRDefault="006852FB" w:rsidP="000E23BE">
            <w:pPr>
              <w:jc w:val="both"/>
              <w:rPr>
                <w:sz w:val="28"/>
                <w:szCs w:val="28"/>
              </w:rPr>
            </w:pPr>
          </w:p>
          <w:p w:rsidR="006852FB" w:rsidRPr="00AA4948" w:rsidRDefault="006852FB" w:rsidP="000E23BE">
            <w:pPr>
              <w:pStyle w:val="a9"/>
              <w:jc w:val="both"/>
              <w:rPr>
                <w:rFonts w:ascii="Times New Roman" w:hAnsi="Times New Roman" w:cs="Times New Roman"/>
                <w:sz w:val="28"/>
                <w:szCs w:val="28"/>
              </w:rPr>
            </w:pPr>
          </w:p>
        </w:tc>
        <w:tc>
          <w:tcPr>
            <w:tcW w:w="3337" w:type="pct"/>
          </w:tcPr>
          <w:p w:rsidR="006852FB" w:rsidRPr="003C4D47" w:rsidRDefault="006852FB" w:rsidP="000E23BE">
            <w:pPr>
              <w:jc w:val="both"/>
              <w:rPr>
                <w:sz w:val="28"/>
                <w:szCs w:val="28"/>
                <w:lang w:eastAsia="en-US"/>
              </w:rPr>
            </w:pPr>
            <w:r w:rsidRPr="003C4D47">
              <w:rPr>
                <w:sz w:val="28"/>
                <w:szCs w:val="28"/>
              </w:rPr>
              <w:t>1.</w:t>
            </w:r>
            <w:r w:rsidRPr="003C4D47">
              <w:t xml:space="preserve"> </w:t>
            </w:r>
            <w:r w:rsidRPr="003C4D47">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3C4D47">
              <w:rPr>
                <w:sz w:val="28"/>
                <w:szCs w:val="28"/>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6852FB" w:rsidRPr="003C4D47" w:rsidRDefault="006852FB" w:rsidP="000E23BE">
            <w:pPr>
              <w:pStyle w:val="ConsPlusCell"/>
              <w:jc w:val="both"/>
              <w:rPr>
                <w:sz w:val="28"/>
                <w:szCs w:val="28"/>
              </w:rPr>
            </w:pPr>
            <w:r w:rsidRPr="003C4D47">
              <w:rPr>
                <w:sz w:val="28"/>
                <w:szCs w:val="28"/>
              </w:rPr>
              <w:t>2. Сохранение объема и структуры муниципального долга на экономически безопасном уровне; соблюдение ограничений по объему муниципального долга и расходам на его обслуживание установленных федеральным законодательством; соблюдение сроков исполнения долговых обязательств района.</w:t>
            </w:r>
          </w:p>
          <w:p w:rsidR="006852FB" w:rsidRPr="003C4D47" w:rsidRDefault="006852FB" w:rsidP="000E23BE">
            <w:pPr>
              <w:jc w:val="both"/>
              <w:outlineLvl w:val="1"/>
              <w:rPr>
                <w:sz w:val="28"/>
                <w:szCs w:val="28"/>
              </w:rPr>
            </w:pPr>
            <w:r w:rsidRPr="003C4D47">
              <w:rPr>
                <w:sz w:val="28"/>
                <w:szCs w:val="28"/>
              </w:rPr>
              <w:t>3.</w:t>
            </w:r>
            <w:r w:rsidRPr="003C4D47">
              <w:t xml:space="preserve"> </w:t>
            </w:r>
            <w:r w:rsidRPr="003C4D47">
              <w:rPr>
                <w:sz w:val="28"/>
                <w:szCs w:val="28"/>
              </w:rPr>
              <w:t>Осуществлени</w:t>
            </w:r>
            <w:r>
              <w:rPr>
                <w:sz w:val="28"/>
                <w:szCs w:val="28"/>
              </w:rPr>
              <w:t>е</w:t>
            </w:r>
            <w:r w:rsidRPr="003C4D47">
              <w:rPr>
                <w:sz w:val="28"/>
                <w:szCs w:val="28"/>
              </w:rPr>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rPr>
                <w:sz w:val="28"/>
                <w:szCs w:val="28"/>
              </w:rPr>
              <w:t>е</w:t>
            </w:r>
            <w:r w:rsidRPr="003C4D47">
              <w:rPr>
                <w:sz w:val="28"/>
                <w:szCs w:val="28"/>
              </w:rPr>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w:t>
            </w:r>
          </w:p>
          <w:p w:rsidR="006852FB" w:rsidRPr="003C4D47" w:rsidRDefault="006852FB" w:rsidP="000E23BE">
            <w:pPr>
              <w:pStyle w:val="ConsPlusCell"/>
              <w:jc w:val="both"/>
              <w:rPr>
                <w:sz w:val="28"/>
                <w:szCs w:val="28"/>
              </w:rPr>
            </w:pPr>
            <w:r w:rsidRPr="003C4D47">
              <w:rPr>
                <w:sz w:val="28"/>
                <w:szCs w:val="28"/>
              </w:rPr>
              <w:t xml:space="preserve">4. Создание условий для эффективного, ответственного и прозрачного управления финансовыми ресурсами в рамках выполнения </w:t>
            </w:r>
            <w:r w:rsidRPr="003C4D47">
              <w:rPr>
                <w:sz w:val="28"/>
                <w:szCs w:val="28"/>
              </w:rPr>
              <w:lastRenderedPageBreak/>
              <w:t>установленных функций и полномочий, а также повышения эффективности расходов районного бюджета. Автоматизация планирования и исполнения районного бюджета.  </w:t>
            </w:r>
            <w:r w:rsidRPr="003C4D47">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p>
        </w:tc>
      </w:tr>
      <w:tr w:rsidR="006852FB" w:rsidRPr="00BE13AC" w:rsidTr="009810F8">
        <w:trPr>
          <w:trHeight w:val="1447"/>
        </w:trPr>
        <w:tc>
          <w:tcPr>
            <w:tcW w:w="1663" w:type="pct"/>
          </w:tcPr>
          <w:p w:rsidR="006852FB" w:rsidRPr="00AA4948" w:rsidRDefault="006852FB" w:rsidP="000E23BE">
            <w:pPr>
              <w:pStyle w:val="a9"/>
              <w:rPr>
                <w:sz w:val="28"/>
                <w:szCs w:val="28"/>
              </w:rPr>
            </w:pPr>
            <w:r w:rsidRPr="00AA4948">
              <w:rPr>
                <w:rFonts w:ascii="Times New Roman" w:hAnsi="Times New Roman" w:cs="Times New Roman"/>
                <w:sz w:val="28"/>
                <w:szCs w:val="28"/>
              </w:rPr>
              <w:lastRenderedPageBreak/>
              <w:t>Этапы и сроки реализации муниципальной программы</w:t>
            </w:r>
          </w:p>
        </w:tc>
        <w:tc>
          <w:tcPr>
            <w:tcW w:w="3337" w:type="pct"/>
          </w:tcPr>
          <w:p w:rsidR="006852FB" w:rsidRPr="002674F9" w:rsidRDefault="006852FB" w:rsidP="000E23BE">
            <w:pPr>
              <w:pStyle w:val="ConsPlusCell"/>
              <w:spacing w:line="276" w:lineRule="auto"/>
              <w:jc w:val="both"/>
              <w:rPr>
                <w:sz w:val="28"/>
                <w:szCs w:val="28"/>
              </w:rPr>
            </w:pPr>
            <w:r w:rsidRPr="00AA4948">
              <w:rPr>
                <w:sz w:val="28"/>
                <w:szCs w:val="28"/>
              </w:rPr>
              <w:t>2014-20</w:t>
            </w:r>
            <w:r>
              <w:rPr>
                <w:sz w:val="28"/>
                <w:szCs w:val="28"/>
              </w:rPr>
              <w:t xml:space="preserve">23 </w:t>
            </w:r>
            <w:r w:rsidRPr="00AA4948">
              <w:rPr>
                <w:sz w:val="28"/>
                <w:szCs w:val="28"/>
              </w:rPr>
              <w:t>годы, этапы не выделяются</w:t>
            </w:r>
          </w:p>
          <w:p w:rsidR="006852FB" w:rsidRPr="00AA4948" w:rsidRDefault="006852FB" w:rsidP="000E23BE">
            <w:pPr>
              <w:jc w:val="both"/>
              <w:rPr>
                <w:sz w:val="28"/>
                <w:szCs w:val="28"/>
              </w:rPr>
            </w:pPr>
          </w:p>
        </w:tc>
      </w:tr>
      <w:tr w:rsidR="006852FB" w:rsidRPr="00BE13AC" w:rsidTr="009810F8">
        <w:trPr>
          <w:trHeight w:val="2100"/>
        </w:trPr>
        <w:tc>
          <w:tcPr>
            <w:tcW w:w="1663" w:type="pct"/>
          </w:tcPr>
          <w:p w:rsidR="006852FB" w:rsidRPr="00AA4948" w:rsidRDefault="006852FB" w:rsidP="000E23BE">
            <w:pPr>
              <w:pStyle w:val="ConsPlusCell"/>
              <w:spacing w:line="276" w:lineRule="auto"/>
              <w:rPr>
                <w:sz w:val="28"/>
                <w:szCs w:val="28"/>
              </w:rPr>
            </w:pPr>
            <w:r w:rsidRPr="00AA4948">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3337" w:type="pct"/>
          </w:tcPr>
          <w:p w:rsidR="006852FB" w:rsidRPr="00AA4948" w:rsidRDefault="006852FB" w:rsidP="000E23BE">
            <w:pPr>
              <w:pStyle w:val="ConsPlusCell"/>
              <w:spacing w:line="276" w:lineRule="auto"/>
              <w:jc w:val="both"/>
              <w:rPr>
                <w:sz w:val="28"/>
                <w:szCs w:val="28"/>
              </w:rPr>
            </w:pPr>
            <w:r w:rsidRPr="00AA4948">
              <w:rPr>
                <w:sz w:val="28"/>
                <w:szCs w:val="28"/>
              </w:rPr>
              <w:t>Представлены  в приложении 1 к  паспорту  программы</w:t>
            </w:r>
          </w:p>
        </w:tc>
      </w:tr>
      <w:tr w:rsidR="006852FB" w:rsidRPr="00BE13AC" w:rsidTr="009810F8">
        <w:trPr>
          <w:trHeight w:val="1278"/>
        </w:trPr>
        <w:tc>
          <w:tcPr>
            <w:tcW w:w="1663" w:type="pct"/>
          </w:tcPr>
          <w:p w:rsidR="006852FB" w:rsidRPr="00AA4948" w:rsidRDefault="006852FB" w:rsidP="000E23BE">
            <w:pPr>
              <w:pStyle w:val="ConsPlusCell"/>
              <w:spacing w:line="276" w:lineRule="auto"/>
              <w:rPr>
                <w:sz w:val="28"/>
                <w:szCs w:val="28"/>
              </w:rPr>
            </w:pPr>
            <w:r w:rsidRPr="00AA4948">
              <w:rPr>
                <w:sz w:val="28"/>
                <w:szCs w:val="28"/>
              </w:rPr>
              <w:t>Значения целевых показателей на долгосрочный период</w:t>
            </w:r>
          </w:p>
        </w:tc>
        <w:tc>
          <w:tcPr>
            <w:tcW w:w="3337" w:type="pct"/>
          </w:tcPr>
          <w:p w:rsidR="006852FB" w:rsidRPr="00AA4948" w:rsidRDefault="006852FB" w:rsidP="000E23BE">
            <w:pPr>
              <w:pStyle w:val="ConsPlusCell"/>
              <w:spacing w:line="276" w:lineRule="auto"/>
              <w:jc w:val="both"/>
              <w:rPr>
                <w:sz w:val="28"/>
                <w:szCs w:val="28"/>
              </w:rPr>
            </w:pPr>
            <w:r w:rsidRPr="00AA4948">
              <w:rPr>
                <w:sz w:val="28"/>
                <w:szCs w:val="28"/>
              </w:rPr>
              <w:t xml:space="preserve">Представлены  в приложении 2 к паспорту  программы </w:t>
            </w:r>
          </w:p>
        </w:tc>
      </w:tr>
      <w:tr w:rsidR="006852FB" w:rsidRPr="00BE13AC" w:rsidTr="009810F8">
        <w:tc>
          <w:tcPr>
            <w:tcW w:w="1663" w:type="pct"/>
          </w:tcPr>
          <w:p w:rsidR="006852FB" w:rsidRPr="00AA4948" w:rsidRDefault="006852FB" w:rsidP="000E23BE">
            <w:pPr>
              <w:pStyle w:val="ConsPlusCell"/>
              <w:spacing w:line="276" w:lineRule="auto"/>
              <w:rPr>
                <w:sz w:val="28"/>
                <w:szCs w:val="28"/>
              </w:rPr>
            </w:pPr>
            <w:r w:rsidRPr="00AA4948">
              <w:rPr>
                <w:sz w:val="28"/>
                <w:szCs w:val="28"/>
              </w:rPr>
              <w:t>Информация по ресурсному обеспечению муниципальной  программы</w:t>
            </w:r>
          </w:p>
        </w:tc>
        <w:tc>
          <w:tcPr>
            <w:tcW w:w="3337" w:type="pct"/>
          </w:tcPr>
          <w:p w:rsidR="006852FB" w:rsidRPr="00AA4948" w:rsidRDefault="006852FB" w:rsidP="000E23BE">
            <w:pPr>
              <w:jc w:val="both"/>
              <w:rPr>
                <w:sz w:val="28"/>
                <w:szCs w:val="28"/>
              </w:rPr>
            </w:pPr>
            <w:r w:rsidRPr="00AA4948">
              <w:rPr>
                <w:sz w:val="28"/>
                <w:szCs w:val="28"/>
              </w:rPr>
              <w:t xml:space="preserve">Общий объем бюджетных ассигнований на реализацию муниципальной программы составляет </w:t>
            </w:r>
          </w:p>
          <w:p w:rsidR="006852FB" w:rsidRPr="00224807" w:rsidRDefault="006852FB" w:rsidP="000E23BE">
            <w:pPr>
              <w:jc w:val="both"/>
              <w:rPr>
                <w:sz w:val="28"/>
                <w:szCs w:val="28"/>
              </w:rPr>
            </w:pPr>
            <w:r w:rsidRPr="00224807">
              <w:rPr>
                <w:b/>
                <w:sz w:val="28"/>
                <w:szCs w:val="28"/>
              </w:rPr>
              <w:t>665 549,82</w:t>
            </w:r>
            <w:r w:rsidRPr="00224807">
              <w:rPr>
                <w:sz w:val="28"/>
                <w:szCs w:val="28"/>
              </w:rPr>
              <w:t xml:space="preserve"> тыс. рублей, в том числе:</w:t>
            </w:r>
          </w:p>
          <w:p w:rsidR="006852FB" w:rsidRPr="00224807" w:rsidRDefault="006852FB" w:rsidP="000E23BE">
            <w:pPr>
              <w:jc w:val="both"/>
              <w:rPr>
                <w:sz w:val="28"/>
                <w:szCs w:val="28"/>
              </w:rPr>
            </w:pPr>
            <w:r w:rsidRPr="00224807">
              <w:rPr>
                <w:sz w:val="28"/>
                <w:szCs w:val="28"/>
              </w:rPr>
              <w:t>979,10</w:t>
            </w:r>
            <w:r>
              <w:rPr>
                <w:sz w:val="28"/>
                <w:szCs w:val="28"/>
              </w:rPr>
              <w:t>т</w:t>
            </w:r>
            <w:r w:rsidRPr="00224807">
              <w:rPr>
                <w:sz w:val="28"/>
                <w:szCs w:val="28"/>
              </w:rPr>
              <w:t>ыс. рублей – средства федерального бюджета;</w:t>
            </w:r>
          </w:p>
          <w:p w:rsidR="006852FB" w:rsidRPr="00224807" w:rsidRDefault="006852FB" w:rsidP="000E23BE">
            <w:pPr>
              <w:jc w:val="both"/>
              <w:rPr>
                <w:sz w:val="28"/>
                <w:szCs w:val="28"/>
              </w:rPr>
            </w:pPr>
            <w:r w:rsidRPr="00224807">
              <w:rPr>
                <w:sz w:val="28"/>
                <w:szCs w:val="28"/>
              </w:rPr>
              <w:t>129 085,28 тыс. рублей – средства краевого бюджета.</w:t>
            </w:r>
          </w:p>
          <w:p w:rsidR="006852FB" w:rsidRDefault="006852FB" w:rsidP="000E23BE">
            <w:pPr>
              <w:jc w:val="both"/>
              <w:rPr>
                <w:sz w:val="28"/>
                <w:szCs w:val="28"/>
              </w:rPr>
            </w:pPr>
            <w:r w:rsidRPr="00224807">
              <w:rPr>
                <w:sz w:val="28"/>
                <w:szCs w:val="28"/>
              </w:rPr>
              <w:t>535 485,44тыс. рублей –</w:t>
            </w:r>
            <w:r w:rsidRPr="00AA4948">
              <w:rPr>
                <w:sz w:val="28"/>
                <w:szCs w:val="28"/>
              </w:rPr>
              <w:t xml:space="preserve"> средства районного бюджета</w:t>
            </w:r>
          </w:p>
          <w:p w:rsidR="006852FB" w:rsidRPr="00AA4948" w:rsidRDefault="006852FB" w:rsidP="000E23BE">
            <w:pPr>
              <w:jc w:val="both"/>
              <w:rPr>
                <w:sz w:val="28"/>
                <w:szCs w:val="28"/>
              </w:rPr>
            </w:pPr>
            <w:r w:rsidRPr="00AA4948">
              <w:rPr>
                <w:sz w:val="28"/>
                <w:szCs w:val="28"/>
              </w:rPr>
              <w:lastRenderedPageBreak/>
              <w:t>Объем финансирования по годам реализации муниципальной программы:</w:t>
            </w:r>
          </w:p>
          <w:p w:rsidR="006852FB" w:rsidRPr="00AA4948" w:rsidRDefault="006852FB" w:rsidP="000E23BE">
            <w:pPr>
              <w:jc w:val="both"/>
              <w:rPr>
                <w:sz w:val="28"/>
                <w:szCs w:val="28"/>
              </w:rPr>
            </w:pPr>
            <w:r w:rsidRPr="00AA4948">
              <w:rPr>
                <w:b/>
                <w:sz w:val="28"/>
                <w:szCs w:val="28"/>
              </w:rPr>
              <w:t>2014 год</w:t>
            </w:r>
            <w:r w:rsidRPr="00AA4948">
              <w:rPr>
                <w:sz w:val="28"/>
                <w:szCs w:val="28"/>
              </w:rPr>
              <w:t xml:space="preserve"> – </w:t>
            </w:r>
            <w:r>
              <w:rPr>
                <w:sz w:val="28"/>
                <w:szCs w:val="28"/>
              </w:rPr>
              <w:t>51 691,83</w:t>
            </w:r>
            <w:r w:rsidRPr="00AA4948">
              <w:rPr>
                <w:sz w:val="28"/>
                <w:szCs w:val="28"/>
              </w:rPr>
              <w:t>тыс. рублей, в том числе:</w:t>
            </w:r>
          </w:p>
          <w:p w:rsidR="006852FB" w:rsidRPr="00AA4948" w:rsidRDefault="006852FB" w:rsidP="000E23BE">
            <w:pPr>
              <w:jc w:val="both"/>
              <w:rPr>
                <w:sz w:val="28"/>
                <w:szCs w:val="28"/>
              </w:rPr>
            </w:pPr>
            <w:r w:rsidRPr="00AA4948">
              <w:rPr>
                <w:sz w:val="28"/>
                <w:szCs w:val="28"/>
              </w:rPr>
              <w:t>979,1</w:t>
            </w:r>
            <w:r>
              <w:rPr>
                <w:sz w:val="28"/>
                <w:szCs w:val="28"/>
              </w:rPr>
              <w:t xml:space="preserve"> </w:t>
            </w:r>
            <w:proofErr w:type="spellStart"/>
            <w:proofErr w:type="gramStart"/>
            <w:r w:rsidRPr="00AA4948">
              <w:rPr>
                <w:sz w:val="28"/>
                <w:szCs w:val="28"/>
              </w:rPr>
              <w:t>тыс.рублей</w:t>
            </w:r>
            <w:proofErr w:type="spellEnd"/>
            <w:proofErr w:type="gramEnd"/>
            <w:r w:rsidRPr="00AA4948">
              <w:rPr>
                <w:sz w:val="28"/>
                <w:szCs w:val="28"/>
              </w:rPr>
              <w:t>– средства федерального бюджета;</w:t>
            </w:r>
          </w:p>
          <w:p w:rsidR="006852FB" w:rsidRPr="00AA4948" w:rsidRDefault="006852FB" w:rsidP="000E23BE">
            <w:pPr>
              <w:jc w:val="both"/>
              <w:rPr>
                <w:sz w:val="28"/>
                <w:szCs w:val="28"/>
              </w:rPr>
            </w:pPr>
            <w:r w:rsidRPr="00AA4948">
              <w:rPr>
                <w:sz w:val="28"/>
                <w:szCs w:val="28"/>
              </w:rPr>
              <w:t>8 312,6 тыс.</w:t>
            </w:r>
            <w:r>
              <w:rPr>
                <w:sz w:val="28"/>
                <w:szCs w:val="28"/>
              </w:rPr>
              <w:t xml:space="preserve"> </w:t>
            </w:r>
            <w:r w:rsidRPr="00AA4948">
              <w:rPr>
                <w:sz w:val="28"/>
                <w:szCs w:val="28"/>
              </w:rPr>
              <w:t>рублей - средства краевого бюджета;</w:t>
            </w:r>
          </w:p>
          <w:p w:rsidR="006852FB" w:rsidRPr="00AA4948" w:rsidRDefault="006852FB" w:rsidP="000E23BE">
            <w:pPr>
              <w:jc w:val="both"/>
              <w:rPr>
                <w:sz w:val="28"/>
                <w:szCs w:val="28"/>
              </w:rPr>
            </w:pPr>
            <w:r>
              <w:rPr>
                <w:sz w:val="28"/>
                <w:szCs w:val="28"/>
              </w:rPr>
              <w:t>42 400,13</w:t>
            </w:r>
            <w:r w:rsidRPr="00AA4948">
              <w:rPr>
                <w:sz w:val="28"/>
                <w:szCs w:val="28"/>
              </w:rPr>
              <w:t xml:space="preserve"> тыс. рублей – средства районного бюджета</w:t>
            </w:r>
          </w:p>
          <w:p w:rsidR="006852FB" w:rsidRDefault="006852FB" w:rsidP="000E23BE">
            <w:pPr>
              <w:jc w:val="both"/>
              <w:rPr>
                <w:sz w:val="28"/>
                <w:szCs w:val="28"/>
              </w:rPr>
            </w:pPr>
            <w:r w:rsidRPr="00AA4948">
              <w:rPr>
                <w:b/>
                <w:sz w:val="28"/>
                <w:szCs w:val="28"/>
              </w:rPr>
              <w:t>2015 год</w:t>
            </w:r>
            <w:r w:rsidRPr="00AA4948">
              <w:rPr>
                <w:sz w:val="28"/>
                <w:szCs w:val="28"/>
              </w:rPr>
              <w:t xml:space="preserve"> – </w:t>
            </w:r>
            <w:r>
              <w:rPr>
                <w:sz w:val="28"/>
                <w:szCs w:val="28"/>
              </w:rPr>
              <w:t>58 543,41</w:t>
            </w:r>
            <w:r w:rsidRPr="00AA4948">
              <w:rPr>
                <w:sz w:val="28"/>
                <w:szCs w:val="28"/>
              </w:rPr>
              <w:t xml:space="preserve"> тыс. рублей, в том числе:</w:t>
            </w:r>
          </w:p>
          <w:p w:rsidR="006852FB" w:rsidRPr="00AA4948" w:rsidRDefault="006852FB" w:rsidP="000E23BE">
            <w:pPr>
              <w:jc w:val="both"/>
              <w:rPr>
                <w:sz w:val="28"/>
                <w:szCs w:val="28"/>
              </w:rPr>
            </w:pPr>
            <w:r w:rsidRPr="00AA4948">
              <w:rPr>
                <w:sz w:val="28"/>
                <w:szCs w:val="28"/>
              </w:rPr>
              <w:t>8 1</w:t>
            </w:r>
            <w:r>
              <w:rPr>
                <w:sz w:val="28"/>
                <w:szCs w:val="28"/>
              </w:rPr>
              <w:t>00</w:t>
            </w:r>
            <w:r w:rsidRPr="00AA4948">
              <w:rPr>
                <w:sz w:val="28"/>
                <w:szCs w:val="28"/>
              </w:rPr>
              <w:t>,7 тыс. рублей - средства краевого бюджета;</w:t>
            </w:r>
          </w:p>
          <w:p w:rsidR="006852FB" w:rsidRPr="00AA4948" w:rsidRDefault="006852FB" w:rsidP="000E23BE">
            <w:pPr>
              <w:jc w:val="both"/>
              <w:rPr>
                <w:sz w:val="28"/>
                <w:szCs w:val="28"/>
              </w:rPr>
            </w:pPr>
            <w:r w:rsidRPr="00AA4948">
              <w:rPr>
                <w:sz w:val="28"/>
                <w:szCs w:val="28"/>
              </w:rPr>
              <w:t>50</w:t>
            </w:r>
            <w:r>
              <w:rPr>
                <w:sz w:val="28"/>
                <w:szCs w:val="28"/>
              </w:rPr>
              <w:t> 442,71</w:t>
            </w:r>
            <w:r w:rsidRPr="00AA4948">
              <w:rPr>
                <w:sz w:val="28"/>
                <w:szCs w:val="28"/>
              </w:rPr>
              <w:t xml:space="preserve"> тыс. рублей – средства районного бюджета</w:t>
            </w:r>
          </w:p>
          <w:p w:rsidR="006852FB" w:rsidRPr="00AA4948" w:rsidRDefault="006852FB" w:rsidP="000E23BE">
            <w:pPr>
              <w:jc w:val="both"/>
              <w:rPr>
                <w:sz w:val="28"/>
                <w:szCs w:val="28"/>
              </w:rPr>
            </w:pPr>
            <w:r w:rsidRPr="00AA4948">
              <w:rPr>
                <w:b/>
                <w:sz w:val="28"/>
                <w:szCs w:val="28"/>
              </w:rPr>
              <w:t>2016 год</w:t>
            </w:r>
            <w:r w:rsidRPr="00AA4948">
              <w:rPr>
                <w:sz w:val="28"/>
                <w:szCs w:val="28"/>
              </w:rPr>
              <w:t xml:space="preserve"> – </w:t>
            </w:r>
            <w:r>
              <w:rPr>
                <w:sz w:val="28"/>
                <w:szCs w:val="28"/>
              </w:rPr>
              <w:t>60 673,34</w:t>
            </w:r>
            <w:r w:rsidRPr="00AA4948">
              <w:rPr>
                <w:sz w:val="28"/>
                <w:szCs w:val="28"/>
              </w:rPr>
              <w:t xml:space="preserve"> тыс. рублей, в том числе:</w:t>
            </w:r>
          </w:p>
          <w:p w:rsidR="006852FB" w:rsidRPr="00AA4948" w:rsidRDefault="006852FB" w:rsidP="000E23BE">
            <w:pPr>
              <w:jc w:val="both"/>
              <w:rPr>
                <w:sz w:val="28"/>
                <w:szCs w:val="28"/>
              </w:rPr>
            </w:pPr>
            <w:r w:rsidRPr="00AA4948">
              <w:rPr>
                <w:sz w:val="28"/>
                <w:szCs w:val="28"/>
              </w:rPr>
              <w:t>9</w:t>
            </w:r>
            <w:r>
              <w:rPr>
                <w:sz w:val="28"/>
                <w:szCs w:val="28"/>
              </w:rPr>
              <w:t> 886,08</w:t>
            </w:r>
            <w:r w:rsidRPr="00AA4948">
              <w:rPr>
                <w:sz w:val="28"/>
                <w:szCs w:val="28"/>
              </w:rPr>
              <w:t xml:space="preserve"> тыс. рублей - средства краевого бюджета</w:t>
            </w:r>
          </w:p>
          <w:p w:rsidR="006852FB" w:rsidRPr="00AA4948" w:rsidRDefault="006852FB" w:rsidP="000E23BE">
            <w:pPr>
              <w:jc w:val="both"/>
              <w:rPr>
                <w:sz w:val="28"/>
                <w:szCs w:val="28"/>
              </w:rPr>
            </w:pPr>
            <w:r>
              <w:rPr>
                <w:sz w:val="28"/>
                <w:szCs w:val="28"/>
              </w:rPr>
              <w:t>50 787,26</w:t>
            </w:r>
            <w:r w:rsidRPr="00AA4948">
              <w:rPr>
                <w:sz w:val="28"/>
                <w:szCs w:val="28"/>
              </w:rPr>
              <w:t>тыс. рублей – средства районного бюджета</w:t>
            </w:r>
          </w:p>
          <w:p w:rsidR="006852FB" w:rsidRPr="00AA4948" w:rsidRDefault="006852FB" w:rsidP="000E23BE">
            <w:pPr>
              <w:jc w:val="both"/>
              <w:rPr>
                <w:sz w:val="28"/>
                <w:szCs w:val="28"/>
              </w:rPr>
            </w:pPr>
            <w:r w:rsidRPr="00AA4948">
              <w:rPr>
                <w:b/>
                <w:sz w:val="28"/>
                <w:szCs w:val="28"/>
              </w:rPr>
              <w:t>2017 год</w:t>
            </w:r>
            <w:r w:rsidRPr="00AA4948">
              <w:rPr>
                <w:sz w:val="28"/>
                <w:szCs w:val="28"/>
              </w:rPr>
              <w:t xml:space="preserve"> – </w:t>
            </w:r>
            <w:r>
              <w:rPr>
                <w:sz w:val="28"/>
                <w:szCs w:val="28"/>
              </w:rPr>
              <w:t xml:space="preserve">59 377,2 </w:t>
            </w:r>
            <w:r w:rsidRPr="00AA4948">
              <w:rPr>
                <w:sz w:val="28"/>
                <w:szCs w:val="28"/>
              </w:rPr>
              <w:t>тыс. рублей, в том числе:</w:t>
            </w:r>
          </w:p>
          <w:p w:rsidR="006852FB" w:rsidRPr="00AA4948" w:rsidRDefault="006852FB" w:rsidP="000E23BE">
            <w:pPr>
              <w:jc w:val="both"/>
              <w:rPr>
                <w:sz w:val="28"/>
                <w:szCs w:val="28"/>
              </w:rPr>
            </w:pPr>
            <w:r>
              <w:rPr>
                <w:sz w:val="28"/>
                <w:szCs w:val="28"/>
              </w:rPr>
              <w:t>9 908,0</w:t>
            </w:r>
            <w:r w:rsidRPr="00AA4948">
              <w:rPr>
                <w:sz w:val="28"/>
                <w:szCs w:val="28"/>
              </w:rPr>
              <w:t xml:space="preserve"> тыс. рублей - средства краевого бюджета</w:t>
            </w:r>
          </w:p>
          <w:p w:rsidR="006852FB" w:rsidRPr="00AA4948" w:rsidRDefault="006852FB" w:rsidP="000E23BE">
            <w:pPr>
              <w:jc w:val="both"/>
              <w:rPr>
                <w:sz w:val="28"/>
                <w:szCs w:val="28"/>
              </w:rPr>
            </w:pPr>
            <w:r>
              <w:rPr>
                <w:sz w:val="28"/>
                <w:szCs w:val="28"/>
              </w:rPr>
              <w:t>49 469,2</w:t>
            </w:r>
            <w:r w:rsidRPr="00AA4948">
              <w:rPr>
                <w:sz w:val="28"/>
                <w:szCs w:val="28"/>
              </w:rPr>
              <w:t xml:space="preserve"> тыс. рублей – средства районного бюджета</w:t>
            </w:r>
          </w:p>
          <w:p w:rsidR="006852FB" w:rsidRPr="00AA4948" w:rsidRDefault="006852FB" w:rsidP="000E23BE">
            <w:pPr>
              <w:jc w:val="both"/>
              <w:rPr>
                <w:sz w:val="28"/>
                <w:szCs w:val="28"/>
              </w:rPr>
            </w:pPr>
            <w:r w:rsidRPr="00AA4948">
              <w:rPr>
                <w:b/>
                <w:sz w:val="28"/>
                <w:szCs w:val="28"/>
              </w:rPr>
              <w:t xml:space="preserve">2018 год </w:t>
            </w:r>
            <w:r w:rsidRPr="00AA4948">
              <w:rPr>
                <w:sz w:val="28"/>
                <w:szCs w:val="28"/>
              </w:rPr>
              <w:t xml:space="preserve">– </w:t>
            </w:r>
            <w:r>
              <w:rPr>
                <w:sz w:val="28"/>
                <w:szCs w:val="28"/>
              </w:rPr>
              <w:t xml:space="preserve">68 302,78 </w:t>
            </w:r>
            <w:r w:rsidRPr="00AA4948">
              <w:rPr>
                <w:sz w:val="28"/>
                <w:szCs w:val="28"/>
              </w:rPr>
              <w:t>тыс. рублей, в том числе:</w:t>
            </w:r>
          </w:p>
          <w:p w:rsidR="006852FB" w:rsidRPr="00AA4948" w:rsidRDefault="006852FB" w:rsidP="000E23BE">
            <w:pPr>
              <w:jc w:val="both"/>
              <w:rPr>
                <w:sz w:val="28"/>
                <w:szCs w:val="28"/>
              </w:rPr>
            </w:pPr>
            <w:r>
              <w:rPr>
                <w:sz w:val="28"/>
                <w:szCs w:val="28"/>
              </w:rPr>
              <w:t>11 574,3</w:t>
            </w:r>
            <w:r w:rsidRPr="00AA4948">
              <w:rPr>
                <w:sz w:val="28"/>
                <w:szCs w:val="28"/>
              </w:rPr>
              <w:t xml:space="preserve"> тыс. рублей - средства краевого бюджета</w:t>
            </w:r>
          </w:p>
          <w:p w:rsidR="006852FB" w:rsidRDefault="006852FB" w:rsidP="000E23BE">
            <w:pPr>
              <w:jc w:val="both"/>
              <w:rPr>
                <w:sz w:val="28"/>
                <w:szCs w:val="28"/>
              </w:rPr>
            </w:pPr>
            <w:r>
              <w:rPr>
                <w:sz w:val="28"/>
                <w:szCs w:val="28"/>
              </w:rPr>
              <w:t>56 728,48 т</w:t>
            </w:r>
            <w:r w:rsidRPr="00AA4948">
              <w:rPr>
                <w:sz w:val="28"/>
                <w:szCs w:val="28"/>
              </w:rPr>
              <w:t>ыс. рублей – средства районного бюджета</w:t>
            </w:r>
          </w:p>
          <w:p w:rsidR="006852FB" w:rsidRPr="00AA4948" w:rsidRDefault="006852FB" w:rsidP="000E23BE">
            <w:pPr>
              <w:jc w:val="both"/>
              <w:rPr>
                <w:sz w:val="28"/>
                <w:szCs w:val="28"/>
              </w:rPr>
            </w:pPr>
            <w:r w:rsidRPr="00AA4948">
              <w:rPr>
                <w:b/>
                <w:sz w:val="28"/>
                <w:szCs w:val="28"/>
              </w:rPr>
              <w:t>201</w:t>
            </w:r>
            <w:r>
              <w:rPr>
                <w:b/>
                <w:sz w:val="28"/>
                <w:szCs w:val="28"/>
              </w:rPr>
              <w:t>9</w:t>
            </w:r>
            <w:r w:rsidRPr="00AA4948">
              <w:rPr>
                <w:b/>
                <w:sz w:val="28"/>
                <w:szCs w:val="28"/>
              </w:rPr>
              <w:t xml:space="preserve"> год </w:t>
            </w:r>
            <w:r w:rsidRPr="00AA4948">
              <w:rPr>
                <w:sz w:val="28"/>
                <w:szCs w:val="28"/>
              </w:rPr>
              <w:t xml:space="preserve">– </w:t>
            </w:r>
            <w:r>
              <w:rPr>
                <w:sz w:val="28"/>
                <w:szCs w:val="28"/>
              </w:rPr>
              <w:t>71 091,13</w:t>
            </w:r>
            <w:r w:rsidRPr="00AA4948">
              <w:rPr>
                <w:sz w:val="28"/>
                <w:szCs w:val="28"/>
              </w:rPr>
              <w:t xml:space="preserve"> тыс. рублей, в том числе:</w:t>
            </w:r>
          </w:p>
          <w:p w:rsidR="006852FB" w:rsidRPr="00AA4948" w:rsidRDefault="006852FB" w:rsidP="000E23BE">
            <w:pPr>
              <w:jc w:val="both"/>
              <w:rPr>
                <w:sz w:val="28"/>
                <w:szCs w:val="28"/>
              </w:rPr>
            </w:pPr>
            <w:r>
              <w:rPr>
                <w:sz w:val="28"/>
                <w:szCs w:val="28"/>
              </w:rPr>
              <w:t>15 373,8</w:t>
            </w:r>
            <w:r w:rsidRPr="00AA4948">
              <w:rPr>
                <w:sz w:val="28"/>
                <w:szCs w:val="28"/>
              </w:rPr>
              <w:t xml:space="preserve"> тыс. рублей - средства краевого бюджета</w:t>
            </w:r>
          </w:p>
          <w:p w:rsidR="006852FB" w:rsidRDefault="006852FB" w:rsidP="000E23BE">
            <w:pPr>
              <w:jc w:val="both"/>
              <w:rPr>
                <w:sz w:val="28"/>
                <w:szCs w:val="28"/>
              </w:rPr>
            </w:pPr>
            <w:r>
              <w:rPr>
                <w:sz w:val="28"/>
                <w:szCs w:val="28"/>
              </w:rPr>
              <w:t>55 717,33 т</w:t>
            </w:r>
            <w:r w:rsidRPr="00AA4948">
              <w:rPr>
                <w:sz w:val="28"/>
                <w:szCs w:val="28"/>
              </w:rPr>
              <w:t>ыс. рублей – средства районного бюджета</w:t>
            </w:r>
            <w:r>
              <w:rPr>
                <w:sz w:val="28"/>
                <w:szCs w:val="28"/>
              </w:rPr>
              <w:t>.</w:t>
            </w:r>
          </w:p>
          <w:p w:rsidR="006852FB" w:rsidRPr="00AA4948" w:rsidRDefault="006852FB" w:rsidP="000E23BE">
            <w:pPr>
              <w:jc w:val="both"/>
              <w:rPr>
                <w:sz w:val="28"/>
                <w:szCs w:val="28"/>
              </w:rPr>
            </w:pPr>
            <w:r w:rsidRPr="00AA4948">
              <w:rPr>
                <w:b/>
                <w:sz w:val="28"/>
                <w:szCs w:val="28"/>
              </w:rPr>
              <w:t>20</w:t>
            </w:r>
            <w:r>
              <w:rPr>
                <w:b/>
                <w:sz w:val="28"/>
                <w:szCs w:val="28"/>
              </w:rPr>
              <w:t>20</w:t>
            </w:r>
            <w:r w:rsidRPr="00AA4948">
              <w:rPr>
                <w:b/>
                <w:sz w:val="28"/>
                <w:szCs w:val="28"/>
              </w:rPr>
              <w:t xml:space="preserve"> год </w:t>
            </w:r>
            <w:r w:rsidRPr="00AA4948">
              <w:rPr>
                <w:sz w:val="28"/>
                <w:szCs w:val="28"/>
              </w:rPr>
              <w:t xml:space="preserve">– </w:t>
            </w:r>
            <w:r>
              <w:rPr>
                <w:sz w:val="28"/>
                <w:szCs w:val="28"/>
              </w:rPr>
              <w:t>72 738,78</w:t>
            </w:r>
            <w:r w:rsidRPr="00AA4948">
              <w:rPr>
                <w:sz w:val="28"/>
                <w:szCs w:val="28"/>
              </w:rPr>
              <w:t xml:space="preserve"> тыс. рублей, в том числе:</w:t>
            </w:r>
          </w:p>
          <w:p w:rsidR="006852FB" w:rsidRPr="00AA4948" w:rsidRDefault="006852FB" w:rsidP="000E23BE">
            <w:pPr>
              <w:jc w:val="both"/>
              <w:rPr>
                <w:sz w:val="28"/>
                <w:szCs w:val="28"/>
              </w:rPr>
            </w:pPr>
            <w:r>
              <w:rPr>
                <w:sz w:val="28"/>
                <w:szCs w:val="28"/>
              </w:rPr>
              <w:t>16 579,5</w:t>
            </w:r>
            <w:r w:rsidRPr="00AA4948">
              <w:rPr>
                <w:sz w:val="28"/>
                <w:szCs w:val="28"/>
              </w:rPr>
              <w:t xml:space="preserve"> тыс. рублей - средства краевого бюджета</w:t>
            </w:r>
          </w:p>
          <w:p w:rsidR="006852FB" w:rsidRDefault="006852FB" w:rsidP="000E23BE">
            <w:pPr>
              <w:jc w:val="both"/>
              <w:rPr>
                <w:sz w:val="28"/>
                <w:szCs w:val="28"/>
              </w:rPr>
            </w:pPr>
            <w:r>
              <w:rPr>
                <w:sz w:val="28"/>
                <w:szCs w:val="28"/>
              </w:rPr>
              <w:t>56 159,28 т</w:t>
            </w:r>
            <w:r w:rsidRPr="00AA4948">
              <w:rPr>
                <w:sz w:val="28"/>
                <w:szCs w:val="28"/>
              </w:rPr>
              <w:t>ыс. рублей – средства районного бюджета</w:t>
            </w:r>
            <w:r>
              <w:rPr>
                <w:sz w:val="28"/>
                <w:szCs w:val="28"/>
              </w:rPr>
              <w:t>.</w:t>
            </w:r>
          </w:p>
          <w:p w:rsidR="006852FB" w:rsidRPr="00AA4948" w:rsidRDefault="006852FB" w:rsidP="000E23BE">
            <w:pPr>
              <w:jc w:val="both"/>
              <w:rPr>
                <w:sz w:val="28"/>
                <w:szCs w:val="28"/>
              </w:rPr>
            </w:pPr>
            <w:r w:rsidRPr="00AA4948">
              <w:rPr>
                <w:b/>
                <w:sz w:val="28"/>
                <w:szCs w:val="28"/>
              </w:rPr>
              <w:t>20</w:t>
            </w:r>
            <w:r>
              <w:rPr>
                <w:b/>
                <w:sz w:val="28"/>
                <w:szCs w:val="28"/>
              </w:rPr>
              <w:t>21</w:t>
            </w:r>
            <w:r w:rsidRPr="00AA4948">
              <w:rPr>
                <w:b/>
                <w:sz w:val="28"/>
                <w:szCs w:val="28"/>
              </w:rPr>
              <w:t xml:space="preserve"> год </w:t>
            </w:r>
            <w:r w:rsidRPr="00AA4948">
              <w:rPr>
                <w:sz w:val="28"/>
                <w:szCs w:val="28"/>
              </w:rPr>
              <w:t xml:space="preserve">– </w:t>
            </w:r>
            <w:r>
              <w:rPr>
                <w:sz w:val="28"/>
                <w:szCs w:val="28"/>
              </w:rPr>
              <w:t>81 068,28</w:t>
            </w:r>
            <w:r w:rsidRPr="00AA4948">
              <w:rPr>
                <w:sz w:val="28"/>
                <w:szCs w:val="28"/>
              </w:rPr>
              <w:t xml:space="preserve"> тыс. рублей, в том числе:</w:t>
            </w:r>
          </w:p>
          <w:p w:rsidR="006852FB" w:rsidRPr="00AA4948" w:rsidRDefault="006852FB" w:rsidP="000E23BE">
            <w:pPr>
              <w:jc w:val="both"/>
              <w:rPr>
                <w:sz w:val="28"/>
                <w:szCs w:val="28"/>
              </w:rPr>
            </w:pPr>
            <w:r>
              <w:rPr>
                <w:sz w:val="28"/>
                <w:szCs w:val="28"/>
              </w:rPr>
              <w:t>18 980,9</w:t>
            </w:r>
            <w:r w:rsidRPr="00AA4948">
              <w:rPr>
                <w:sz w:val="28"/>
                <w:szCs w:val="28"/>
              </w:rPr>
              <w:t xml:space="preserve"> тыс. рублей - средства краевого бюджета</w:t>
            </w:r>
          </w:p>
          <w:p w:rsidR="006852FB" w:rsidRDefault="006852FB" w:rsidP="000E23BE">
            <w:pPr>
              <w:jc w:val="both"/>
              <w:rPr>
                <w:sz w:val="28"/>
                <w:szCs w:val="28"/>
              </w:rPr>
            </w:pPr>
            <w:r>
              <w:rPr>
                <w:sz w:val="28"/>
                <w:szCs w:val="28"/>
              </w:rPr>
              <w:t>62 087,38 т</w:t>
            </w:r>
            <w:r w:rsidRPr="00AA4948">
              <w:rPr>
                <w:sz w:val="28"/>
                <w:szCs w:val="28"/>
              </w:rPr>
              <w:t>ыс. рублей – средства районного бюджета</w:t>
            </w:r>
            <w:r>
              <w:rPr>
                <w:sz w:val="28"/>
                <w:szCs w:val="28"/>
              </w:rPr>
              <w:t>.</w:t>
            </w:r>
          </w:p>
          <w:p w:rsidR="006852FB" w:rsidRPr="00AA4948" w:rsidRDefault="006852FB" w:rsidP="000E23BE">
            <w:pPr>
              <w:jc w:val="both"/>
              <w:rPr>
                <w:sz w:val="28"/>
                <w:szCs w:val="28"/>
              </w:rPr>
            </w:pPr>
            <w:r w:rsidRPr="00AA4948">
              <w:rPr>
                <w:b/>
                <w:sz w:val="28"/>
                <w:szCs w:val="28"/>
              </w:rPr>
              <w:t>20</w:t>
            </w:r>
            <w:r>
              <w:rPr>
                <w:b/>
                <w:sz w:val="28"/>
                <w:szCs w:val="28"/>
              </w:rPr>
              <w:t>22</w:t>
            </w:r>
            <w:r w:rsidRPr="00AA4948">
              <w:rPr>
                <w:b/>
                <w:sz w:val="28"/>
                <w:szCs w:val="28"/>
              </w:rPr>
              <w:t xml:space="preserve"> год </w:t>
            </w:r>
            <w:r w:rsidRPr="00AA4948">
              <w:rPr>
                <w:sz w:val="28"/>
                <w:szCs w:val="28"/>
              </w:rPr>
              <w:t xml:space="preserve">– </w:t>
            </w:r>
            <w:r>
              <w:rPr>
                <w:sz w:val="28"/>
                <w:szCs w:val="28"/>
              </w:rPr>
              <w:t>71 031,54</w:t>
            </w:r>
            <w:r w:rsidRPr="00AA4948">
              <w:rPr>
                <w:sz w:val="28"/>
                <w:szCs w:val="28"/>
              </w:rPr>
              <w:t xml:space="preserve"> тыс. рублей, в том числе:</w:t>
            </w:r>
          </w:p>
          <w:p w:rsidR="006852FB" w:rsidRPr="00AA4948" w:rsidRDefault="006852FB" w:rsidP="000E23BE">
            <w:pPr>
              <w:jc w:val="both"/>
              <w:rPr>
                <w:sz w:val="28"/>
                <w:szCs w:val="28"/>
              </w:rPr>
            </w:pPr>
            <w:r>
              <w:rPr>
                <w:sz w:val="28"/>
                <w:szCs w:val="28"/>
              </w:rPr>
              <w:t>15 184,70</w:t>
            </w:r>
            <w:r w:rsidRPr="00AA4948">
              <w:rPr>
                <w:sz w:val="28"/>
                <w:szCs w:val="28"/>
              </w:rPr>
              <w:t xml:space="preserve"> тыс. рублей - средства краевого бюджета</w:t>
            </w:r>
          </w:p>
          <w:p w:rsidR="006852FB" w:rsidRDefault="006852FB" w:rsidP="000E23BE">
            <w:pPr>
              <w:jc w:val="both"/>
              <w:rPr>
                <w:sz w:val="28"/>
                <w:szCs w:val="28"/>
              </w:rPr>
            </w:pPr>
            <w:r>
              <w:rPr>
                <w:sz w:val="28"/>
                <w:szCs w:val="28"/>
              </w:rPr>
              <w:t>55 846,84 т</w:t>
            </w:r>
            <w:r w:rsidRPr="00AA4948">
              <w:rPr>
                <w:sz w:val="28"/>
                <w:szCs w:val="28"/>
              </w:rPr>
              <w:t>ыс. рублей – средства районного бюджета</w:t>
            </w:r>
          </w:p>
          <w:p w:rsidR="006852FB" w:rsidRPr="00AA4948" w:rsidRDefault="006852FB" w:rsidP="000E23BE">
            <w:pPr>
              <w:jc w:val="both"/>
              <w:rPr>
                <w:sz w:val="28"/>
                <w:szCs w:val="28"/>
              </w:rPr>
            </w:pPr>
            <w:r w:rsidRPr="00AA4948">
              <w:rPr>
                <w:b/>
                <w:sz w:val="28"/>
                <w:szCs w:val="28"/>
              </w:rPr>
              <w:t>20</w:t>
            </w:r>
            <w:r>
              <w:rPr>
                <w:b/>
                <w:sz w:val="28"/>
                <w:szCs w:val="28"/>
              </w:rPr>
              <w:t>23</w:t>
            </w:r>
            <w:r w:rsidRPr="00AA4948">
              <w:rPr>
                <w:b/>
                <w:sz w:val="28"/>
                <w:szCs w:val="28"/>
              </w:rPr>
              <w:t xml:space="preserve"> год </w:t>
            </w:r>
            <w:r w:rsidRPr="00AA4948">
              <w:rPr>
                <w:sz w:val="28"/>
                <w:szCs w:val="28"/>
              </w:rPr>
              <w:t xml:space="preserve">– </w:t>
            </w:r>
            <w:r>
              <w:rPr>
                <w:sz w:val="28"/>
                <w:szCs w:val="28"/>
              </w:rPr>
              <w:t>71 031,54</w:t>
            </w:r>
            <w:r w:rsidRPr="00AA4948">
              <w:rPr>
                <w:sz w:val="28"/>
                <w:szCs w:val="28"/>
              </w:rPr>
              <w:t xml:space="preserve"> тыс. рублей, в том числе:</w:t>
            </w:r>
          </w:p>
          <w:p w:rsidR="006852FB" w:rsidRPr="00AA4948" w:rsidRDefault="006852FB" w:rsidP="000E23BE">
            <w:pPr>
              <w:jc w:val="both"/>
              <w:rPr>
                <w:sz w:val="28"/>
                <w:szCs w:val="28"/>
              </w:rPr>
            </w:pPr>
            <w:r>
              <w:rPr>
                <w:sz w:val="28"/>
                <w:szCs w:val="28"/>
              </w:rPr>
              <w:t>15 184,70</w:t>
            </w:r>
            <w:r w:rsidRPr="00AA4948">
              <w:rPr>
                <w:sz w:val="28"/>
                <w:szCs w:val="28"/>
              </w:rPr>
              <w:t xml:space="preserve"> тыс. рублей - средства краевого бюджета</w:t>
            </w:r>
          </w:p>
          <w:p w:rsidR="006852FB" w:rsidRPr="00AA4948" w:rsidRDefault="006852FB" w:rsidP="000E23BE">
            <w:pPr>
              <w:jc w:val="both"/>
              <w:rPr>
                <w:sz w:val="28"/>
                <w:szCs w:val="28"/>
              </w:rPr>
            </w:pPr>
            <w:r>
              <w:rPr>
                <w:sz w:val="28"/>
                <w:szCs w:val="28"/>
              </w:rPr>
              <w:t>55 846,84 т</w:t>
            </w:r>
            <w:r w:rsidRPr="00AA4948">
              <w:rPr>
                <w:sz w:val="28"/>
                <w:szCs w:val="28"/>
              </w:rPr>
              <w:t>ыс. рублей – средства районного бюджета</w:t>
            </w:r>
          </w:p>
        </w:tc>
      </w:tr>
      <w:tr w:rsidR="006852FB" w:rsidRPr="00BE13AC" w:rsidTr="009810F8">
        <w:trPr>
          <w:trHeight w:val="727"/>
        </w:trPr>
        <w:tc>
          <w:tcPr>
            <w:tcW w:w="1663" w:type="pct"/>
          </w:tcPr>
          <w:p w:rsidR="006852FB" w:rsidRPr="007D64E5" w:rsidRDefault="006852FB" w:rsidP="000E23BE">
            <w:pPr>
              <w:pStyle w:val="ConsPlusCell"/>
              <w:spacing w:line="276" w:lineRule="auto"/>
              <w:rPr>
                <w:sz w:val="28"/>
                <w:szCs w:val="28"/>
              </w:rPr>
            </w:pPr>
            <w:r w:rsidRPr="007D64E5">
              <w:rPr>
                <w:sz w:val="28"/>
                <w:szCs w:val="28"/>
              </w:rPr>
              <w:lastRenderedPageBreak/>
              <w:t>Перечень объектов капитального строительства</w:t>
            </w:r>
          </w:p>
        </w:tc>
        <w:tc>
          <w:tcPr>
            <w:tcW w:w="3337" w:type="pct"/>
          </w:tcPr>
          <w:p w:rsidR="006852FB" w:rsidRPr="00AA4948" w:rsidRDefault="006852FB" w:rsidP="000E23BE">
            <w:pPr>
              <w:jc w:val="both"/>
              <w:rPr>
                <w:sz w:val="28"/>
                <w:szCs w:val="28"/>
              </w:rPr>
            </w:pPr>
            <w:r w:rsidRPr="00AA4948">
              <w:rPr>
                <w:sz w:val="28"/>
                <w:szCs w:val="28"/>
              </w:rPr>
              <w:t>Объекты капитального строительства программой не предусмотрены</w:t>
            </w:r>
          </w:p>
        </w:tc>
      </w:tr>
      <w:tr w:rsidR="006852FB" w:rsidRPr="00882D5F" w:rsidTr="009810F8">
        <w:trPr>
          <w:trHeight w:val="727"/>
        </w:trPr>
        <w:tc>
          <w:tcPr>
            <w:tcW w:w="1663" w:type="pct"/>
          </w:tcPr>
          <w:p w:rsidR="006852FB" w:rsidRPr="00882D5F" w:rsidRDefault="006852FB" w:rsidP="000E23BE">
            <w:pPr>
              <w:pStyle w:val="ConsPlusCell"/>
              <w:spacing w:line="276" w:lineRule="auto"/>
              <w:rPr>
                <w:sz w:val="28"/>
                <w:szCs w:val="28"/>
              </w:rPr>
            </w:pPr>
            <w:r w:rsidRPr="00882D5F">
              <w:rPr>
                <w:sz w:val="28"/>
                <w:szCs w:val="28"/>
              </w:rPr>
              <w:t>Контроль за исполнением программы</w:t>
            </w:r>
          </w:p>
        </w:tc>
        <w:tc>
          <w:tcPr>
            <w:tcW w:w="3337" w:type="pct"/>
          </w:tcPr>
          <w:p w:rsidR="006852FB" w:rsidRPr="00882D5F" w:rsidRDefault="006852FB" w:rsidP="000E23BE">
            <w:pPr>
              <w:pStyle w:val="ConsPlusNormal"/>
              <w:ind w:firstLine="30"/>
              <w:jc w:val="both"/>
              <w:rPr>
                <w:sz w:val="28"/>
                <w:szCs w:val="28"/>
              </w:rPr>
            </w:pPr>
            <w:r w:rsidRPr="00882D5F">
              <w:rPr>
                <w:rFonts w:ascii="Times New Roman" w:hAnsi="Times New Roman" w:cs="Times New Roman"/>
                <w:sz w:val="28"/>
                <w:szCs w:val="28"/>
              </w:rPr>
              <w:t>Осуществляется первым заместителем главы района</w:t>
            </w:r>
          </w:p>
        </w:tc>
      </w:tr>
    </w:tbl>
    <w:p w:rsidR="006852FB" w:rsidRPr="00882D5F" w:rsidRDefault="006852FB" w:rsidP="006852FB">
      <w:pPr>
        <w:jc w:val="both"/>
      </w:pPr>
    </w:p>
    <w:p w:rsidR="006852FB" w:rsidRPr="00AA4948" w:rsidRDefault="006852FB" w:rsidP="006852FB">
      <w:pPr>
        <w:jc w:val="center"/>
        <w:rPr>
          <w:sz w:val="28"/>
          <w:szCs w:val="28"/>
        </w:rPr>
      </w:pPr>
      <w:r w:rsidRPr="00882D5F">
        <w:rPr>
          <w:sz w:val="28"/>
          <w:szCs w:val="28"/>
        </w:rPr>
        <w:t>2. Характеристика текущего состояния в сфере управления муниципальными финансами</w:t>
      </w:r>
    </w:p>
    <w:p w:rsidR="006852FB" w:rsidRPr="00AA4948" w:rsidRDefault="006852FB" w:rsidP="006852FB">
      <w:pPr>
        <w:ind w:firstLine="567"/>
        <w:jc w:val="both"/>
        <w:rPr>
          <w:sz w:val="28"/>
          <w:szCs w:val="28"/>
        </w:rPr>
      </w:pPr>
    </w:p>
    <w:p w:rsidR="006852FB" w:rsidRPr="00AA4948" w:rsidRDefault="006852FB" w:rsidP="006852FB">
      <w:pPr>
        <w:ind w:firstLine="567"/>
        <w:jc w:val="both"/>
        <w:rPr>
          <w:sz w:val="28"/>
          <w:szCs w:val="28"/>
        </w:rPr>
      </w:pPr>
      <w:r w:rsidRPr="00AA4948">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Дзержинского района.</w:t>
      </w:r>
    </w:p>
    <w:p w:rsidR="006852FB" w:rsidRDefault="006852FB" w:rsidP="006852FB">
      <w:pPr>
        <w:ind w:firstLine="567"/>
        <w:jc w:val="both"/>
        <w:rPr>
          <w:sz w:val="28"/>
          <w:szCs w:val="28"/>
        </w:rPr>
      </w:pPr>
      <w:r w:rsidRPr="00AA4948">
        <w:rPr>
          <w:sz w:val="28"/>
          <w:szCs w:val="28"/>
        </w:rPr>
        <w:t>Муниципальная программа имеет существенные отличия от большинства других муниципальных программ Дзержинского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Дзержинского района, реализующих другие муниципальные программы, условий и механизмов их реализации.</w:t>
      </w:r>
    </w:p>
    <w:p w:rsidR="006852FB" w:rsidRPr="00BB5A9B" w:rsidRDefault="006852FB" w:rsidP="006852FB">
      <w:pPr>
        <w:ind w:firstLine="709"/>
        <w:jc w:val="both"/>
        <w:rPr>
          <w:strike/>
          <w:sz w:val="28"/>
          <w:szCs w:val="28"/>
        </w:rPr>
      </w:pPr>
      <w:r w:rsidRPr="00BB5A9B">
        <w:rPr>
          <w:sz w:val="28"/>
          <w:szCs w:val="28"/>
        </w:rPr>
        <w:t xml:space="preserve">Управление </w:t>
      </w:r>
      <w:r>
        <w:rPr>
          <w:sz w:val="28"/>
          <w:szCs w:val="28"/>
        </w:rPr>
        <w:t>муниципальными</w:t>
      </w:r>
      <w:r w:rsidRPr="00BB5A9B">
        <w:rPr>
          <w:sz w:val="28"/>
          <w:szCs w:val="28"/>
        </w:rPr>
        <w:t xml:space="preserve"> финансами в </w:t>
      </w:r>
      <w:r>
        <w:rPr>
          <w:sz w:val="28"/>
          <w:szCs w:val="28"/>
        </w:rPr>
        <w:t xml:space="preserve">Дзержинском районе </w:t>
      </w:r>
      <w:r w:rsidRPr="00BB5A9B">
        <w:rPr>
          <w:sz w:val="28"/>
          <w:szCs w:val="28"/>
        </w:rPr>
        <w:t>ориентировано на приоритеты социально-экономического развития, обозначенные на федеральном</w:t>
      </w:r>
      <w:r>
        <w:rPr>
          <w:sz w:val="28"/>
          <w:szCs w:val="28"/>
        </w:rPr>
        <w:t>,</w:t>
      </w:r>
      <w:r w:rsidRPr="00BB5A9B">
        <w:rPr>
          <w:sz w:val="28"/>
          <w:szCs w:val="28"/>
        </w:rPr>
        <w:t xml:space="preserve"> краевом </w:t>
      </w:r>
      <w:r>
        <w:rPr>
          <w:sz w:val="28"/>
          <w:szCs w:val="28"/>
        </w:rPr>
        <w:t xml:space="preserve">и местном </w:t>
      </w:r>
      <w:r w:rsidRPr="00BB5A9B">
        <w:rPr>
          <w:sz w:val="28"/>
          <w:szCs w:val="28"/>
        </w:rPr>
        <w:t>уровнях:</w:t>
      </w:r>
    </w:p>
    <w:p w:rsidR="006852FB" w:rsidRPr="00BB5A9B" w:rsidRDefault="006852FB" w:rsidP="006852FB">
      <w:pPr>
        <w:tabs>
          <w:tab w:val="left" w:pos="993"/>
        </w:tabs>
        <w:ind w:firstLine="709"/>
        <w:jc w:val="both"/>
        <w:rPr>
          <w:sz w:val="28"/>
          <w:szCs w:val="28"/>
        </w:rPr>
      </w:pPr>
      <w:r w:rsidRPr="00BB5A9B">
        <w:rPr>
          <w:sz w:val="28"/>
          <w:szCs w:val="28"/>
        </w:rPr>
        <w:t>1) на федеральном уровне:</w:t>
      </w:r>
    </w:p>
    <w:p w:rsidR="006852FB" w:rsidRPr="00BB5A9B" w:rsidRDefault="006852FB" w:rsidP="006852FB">
      <w:pPr>
        <w:tabs>
          <w:tab w:val="left" w:pos="993"/>
        </w:tabs>
        <w:ind w:firstLine="709"/>
        <w:jc w:val="both"/>
        <w:rPr>
          <w:sz w:val="28"/>
          <w:szCs w:val="28"/>
        </w:rPr>
      </w:pPr>
      <w:r w:rsidRPr="00BB5A9B">
        <w:rPr>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6852FB" w:rsidRPr="00BB5A9B" w:rsidRDefault="006852FB" w:rsidP="006852FB">
      <w:pPr>
        <w:tabs>
          <w:tab w:val="left" w:pos="993"/>
        </w:tabs>
        <w:ind w:firstLine="709"/>
        <w:jc w:val="both"/>
        <w:rPr>
          <w:sz w:val="28"/>
          <w:szCs w:val="28"/>
        </w:rPr>
      </w:pPr>
      <w:r w:rsidRPr="00BB5A9B">
        <w:rPr>
          <w:sz w:val="28"/>
          <w:szCs w:val="28"/>
        </w:rPr>
        <w:t xml:space="preserve">в Концепции повышения эффективности бюджетных расходов </w:t>
      </w:r>
      <w:r w:rsidRPr="00BB5A9B">
        <w:rPr>
          <w:sz w:val="28"/>
          <w:szCs w:val="28"/>
        </w:rPr>
        <w:br/>
        <w:t>в 2019–2024 годах, утвержденной распоряжением Правительства Российской Федерации от 31.01.2019 № 117-р;</w:t>
      </w:r>
    </w:p>
    <w:p w:rsidR="006852FB" w:rsidRPr="00BB5A9B" w:rsidRDefault="006852FB" w:rsidP="006852FB">
      <w:pPr>
        <w:tabs>
          <w:tab w:val="left" w:pos="993"/>
        </w:tabs>
        <w:ind w:firstLine="709"/>
        <w:jc w:val="both"/>
        <w:rPr>
          <w:sz w:val="28"/>
          <w:szCs w:val="28"/>
        </w:rPr>
      </w:pPr>
      <w:r w:rsidRPr="00BB5A9B">
        <w:rPr>
          <w:sz w:val="28"/>
          <w:szCs w:val="28"/>
        </w:rPr>
        <w:t>в ежегодных посланиях Президента Российской Федерации Федеральному Собранию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налоговой и бюджетной политики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государственной долговой политики Российской Федерации;</w:t>
      </w:r>
    </w:p>
    <w:p w:rsidR="006852FB" w:rsidRPr="00BB5A9B" w:rsidRDefault="006852FB" w:rsidP="006852FB">
      <w:pPr>
        <w:tabs>
          <w:tab w:val="left" w:pos="993"/>
        </w:tabs>
        <w:ind w:firstLine="709"/>
        <w:jc w:val="both"/>
        <w:rPr>
          <w:sz w:val="28"/>
          <w:szCs w:val="28"/>
        </w:rPr>
      </w:pPr>
      <w:r w:rsidRPr="00BB5A9B">
        <w:rPr>
          <w:sz w:val="28"/>
          <w:szCs w:val="28"/>
        </w:rPr>
        <w:t>в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w:t>
      </w:r>
    </w:p>
    <w:p w:rsidR="006852FB" w:rsidRPr="00BB5A9B" w:rsidRDefault="006852FB" w:rsidP="006852FB">
      <w:pPr>
        <w:tabs>
          <w:tab w:val="left" w:pos="993"/>
        </w:tabs>
        <w:ind w:firstLine="709"/>
        <w:jc w:val="both"/>
        <w:rPr>
          <w:sz w:val="28"/>
          <w:szCs w:val="28"/>
        </w:rPr>
      </w:pPr>
      <w:r w:rsidRPr="00BB5A9B">
        <w:rPr>
          <w:sz w:val="28"/>
          <w:szCs w:val="28"/>
        </w:rPr>
        <w:t>2) на краевом уровне:</w:t>
      </w:r>
    </w:p>
    <w:p w:rsidR="006852FB" w:rsidRPr="00BB5A9B" w:rsidRDefault="006852FB" w:rsidP="006852FB">
      <w:pPr>
        <w:tabs>
          <w:tab w:val="left" w:pos="993"/>
        </w:tabs>
        <w:ind w:firstLine="709"/>
        <w:jc w:val="both"/>
        <w:rPr>
          <w:sz w:val="28"/>
          <w:szCs w:val="28"/>
        </w:rPr>
      </w:pPr>
      <w:r w:rsidRPr="00BB5A9B">
        <w:rPr>
          <w:sz w:val="28"/>
          <w:szCs w:val="28"/>
        </w:rPr>
        <w:t>в основных направлениях бюджетной и налоговой политики Красноярского края;</w:t>
      </w:r>
    </w:p>
    <w:p w:rsidR="006852FB" w:rsidRDefault="006852FB" w:rsidP="006852FB">
      <w:pPr>
        <w:tabs>
          <w:tab w:val="left" w:pos="993"/>
        </w:tabs>
        <w:ind w:firstLine="709"/>
        <w:jc w:val="both"/>
        <w:outlineLvl w:val="0"/>
        <w:rPr>
          <w:bCs/>
          <w:sz w:val="28"/>
          <w:szCs w:val="28"/>
        </w:rPr>
      </w:pPr>
      <w:r>
        <w:rPr>
          <w:bCs/>
          <w:sz w:val="28"/>
          <w:szCs w:val="28"/>
        </w:rPr>
        <w:lastRenderedPageBreak/>
        <w:t>3) на местном уровне:</w:t>
      </w:r>
    </w:p>
    <w:p w:rsidR="006852FB" w:rsidRDefault="006852FB" w:rsidP="006852FB">
      <w:pPr>
        <w:tabs>
          <w:tab w:val="left" w:pos="993"/>
        </w:tabs>
        <w:ind w:firstLine="709"/>
        <w:jc w:val="both"/>
        <w:outlineLvl w:val="0"/>
        <w:rPr>
          <w:bCs/>
          <w:sz w:val="28"/>
          <w:szCs w:val="28"/>
        </w:rPr>
      </w:pPr>
      <w:r w:rsidRPr="00BB5A9B">
        <w:rPr>
          <w:sz w:val="28"/>
          <w:szCs w:val="28"/>
        </w:rPr>
        <w:t>в основных направлениях бюджетной и налоговой политики</w:t>
      </w:r>
    </w:p>
    <w:p w:rsidR="006852FB" w:rsidRDefault="006852FB" w:rsidP="006852FB">
      <w:pPr>
        <w:tabs>
          <w:tab w:val="left" w:pos="993"/>
        </w:tabs>
        <w:ind w:firstLine="709"/>
        <w:jc w:val="both"/>
        <w:outlineLvl w:val="0"/>
        <w:rPr>
          <w:bCs/>
          <w:sz w:val="28"/>
          <w:szCs w:val="28"/>
        </w:rPr>
      </w:pPr>
      <w:r w:rsidRPr="00BB5A9B">
        <w:rPr>
          <w:bCs/>
          <w:sz w:val="28"/>
          <w:szCs w:val="28"/>
        </w:rPr>
        <w:t>в П</w:t>
      </w:r>
      <w:r>
        <w:rPr>
          <w:bCs/>
          <w:sz w:val="28"/>
          <w:szCs w:val="28"/>
        </w:rPr>
        <w:t>лане мероприятий по р</w:t>
      </w:r>
      <w:r w:rsidRPr="00BB5A9B">
        <w:rPr>
          <w:bCs/>
          <w:sz w:val="28"/>
          <w:szCs w:val="28"/>
        </w:rPr>
        <w:t xml:space="preserve">осту доходов, оптимизации расходов, совершенствованию межбюджетных отношений и долговой политики </w:t>
      </w:r>
    </w:p>
    <w:p w:rsidR="006852FB" w:rsidRPr="00BB5A9B" w:rsidRDefault="006852FB" w:rsidP="006852FB">
      <w:pPr>
        <w:tabs>
          <w:tab w:val="left" w:pos="993"/>
        </w:tabs>
        <w:ind w:firstLine="709"/>
        <w:jc w:val="both"/>
        <w:outlineLvl w:val="0"/>
        <w:rPr>
          <w:sz w:val="28"/>
          <w:szCs w:val="28"/>
        </w:rPr>
      </w:pPr>
      <w:r w:rsidRPr="00BB5A9B">
        <w:rPr>
          <w:sz w:val="28"/>
          <w:szCs w:val="28"/>
        </w:rPr>
        <w:t>В результате сформулированы следующие приоритетные направления развития в сфере финансов:</w:t>
      </w:r>
    </w:p>
    <w:p w:rsidR="006852FB" w:rsidRPr="00BB5A9B" w:rsidRDefault="006852FB" w:rsidP="006852FB">
      <w:pPr>
        <w:tabs>
          <w:tab w:val="left" w:pos="993"/>
          <w:tab w:val="left" w:pos="1134"/>
        </w:tabs>
        <w:ind w:firstLine="709"/>
        <w:jc w:val="both"/>
        <w:rPr>
          <w:sz w:val="28"/>
          <w:szCs w:val="28"/>
        </w:rPr>
      </w:pPr>
      <w:r w:rsidRPr="00BB5A9B">
        <w:rPr>
          <w:sz w:val="28"/>
          <w:szCs w:val="28"/>
        </w:rPr>
        <w:t>обеспечение долгосрочной устойчивости и сбалансированности бюджетной системы;</w:t>
      </w:r>
    </w:p>
    <w:p w:rsidR="006852FB" w:rsidRPr="00BB5A9B" w:rsidRDefault="006852FB" w:rsidP="006852FB">
      <w:pPr>
        <w:tabs>
          <w:tab w:val="left" w:pos="993"/>
          <w:tab w:val="left" w:pos="1134"/>
        </w:tabs>
        <w:ind w:firstLine="709"/>
        <w:jc w:val="both"/>
        <w:rPr>
          <w:sz w:val="28"/>
          <w:szCs w:val="28"/>
        </w:rPr>
      </w:pPr>
      <w:r w:rsidRPr="00BB5A9B">
        <w:rPr>
          <w:sz w:val="28"/>
          <w:szCs w:val="28"/>
        </w:rPr>
        <w:t>совершенствование бюджетного процесса, повышение эффективности использования бюджетных средств;</w:t>
      </w:r>
    </w:p>
    <w:p w:rsidR="006852FB" w:rsidRPr="00BB5A9B" w:rsidRDefault="006852FB" w:rsidP="006852FB">
      <w:pPr>
        <w:tabs>
          <w:tab w:val="left" w:pos="993"/>
          <w:tab w:val="left" w:pos="1134"/>
        </w:tabs>
        <w:ind w:firstLine="709"/>
        <w:jc w:val="both"/>
        <w:rPr>
          <w:sz w:val="28"/>
          <w:szCs w:val="28"/>
        </w:rPr>
      </w:pPr>
      <w:r w:rsidRPr="00BB5A9B">
        <w:rPr>
          <w:sz w:val="28"/>
          <w:szCs w:val="28"/>
        </w:rPr>
        <w:t xml:space="preserve">развитие системы управления </w:t>
      </w:r>
      <w:r>
        <w:rPr>
          <w:sz w:val="28"/>
          <w:szCs w:val="28"/>
        </w:rPr>
        <w:t>муниципальным</w:t>
      </w:r>
      <w:r w:rsidRPr="00BB5A9B">
        <w:rPr>
          <w:sz w:val="28"/>
          <w:szCs w:val="28"/>
        </w:rPr>
        <w:t xml:space="preserve"> долгом;</w:t>
      </w:r>
    </w:p>
    <w:p w:rsidR="006852FB" w:rsidRPr="00BB5A9B" w:rsidRDefault="006852FB" w:rsidP="006852FB">
      <w:pPr>
        <w:tabs>
          <w:tab w:val="left" w:pos="993"/>
          <w:tab w:val="left" w:pos="1134"/>
        </w:tabs>
        <w:ind w:firstLine="709"/>
        <w:jc w:val="both"/>
        <w:rPr>
          <w:sz w:val="28"/>
          <w:szCs w:val="28"/>
        </w:rPr>
      </w:pPr>
      <w:r w:rsidRPr="00BB5A9B">
        <w:rPr>
          <w:sz w:val="28"/>
          <w:szCs w:val="28"/>
        </w:rPr>
        <w:t xml:space="preserve">совершенствование системы оказания </w:t>
      </w:r>
      <w:r>
        <w:rPr>
          <w:sz w:val="28"/>
          <w:szCs w:val="28"/>
        </w:rPr>
        <w:t>муниципальных</w:t>
      </w:r>
      <w:r w:rsidRPr="00BB5A9B">
        <w:rPr>
          <w:sz w:val="28"/>
          <w:szCs w:val="28"/>
        </w:rPr>
        <w:t xml:space="preserve"> услуг;</w:t>
      </w:r>
    </w:p>
    <w:p w:rsidR="006852FB" w:rsidRPr="00BB5A9B" w:rsidRDefault="006852FB" w:rsidP="006852FB">
      <w:pPr>
        <w:tabs>
          <w:tab w:val="left" w:pos="993"/>
          <w:tab w:val="left" w:pos="1134"/>
        </w:tabs>
        <w:ind w:firstLine="709"/>
        <w:jc w:val="both"/>
        <w:rPr>
          <w:sz w:val="28"/>
          <w:szCs w:val="28"/>
        </w:rPr>
      </w:pPr>
      <w:r w:rsidRPr="00BB5A9B">
        <w:rPr>
          <w:sz w:val="28"/>
          <w:szCs w:val="28"/>
        </w:rPr>
        <w:t>обеспечение прозрачности и открытости муниципальных финансов;</w:t>
      </w:r>
    </w:p>
    <w:p w:rsidR="006852FB" w:rsidRPr="00BB5A9B" w:rsidRDefault="006852FB" w:rsidP="006852FB">
      <w:pPr>
        <w:tabs>
          <w:tab w:val="left" w:pos="993"/>
          <w:tab w:val="left" w:pos="1134"/>
        </w:tabs>
        <w:ind w:firstLine="709"/>
        <w:jc w:val="both"/>
        <w:rPr>
          <w:sz w:val="28"/>
          <w:szCs w:val="28"/>
        </w:rPr>
      </w:pPr>
      <w:r w:rsidRPr="00BB5A9B">
        <w:rPr>
          <w:sz w:val="28"/>
          <w:szCs w:val="28"/>
        </w:rPr>
        <w:t xml:space="preserve">повышение уровня финансовой грамотности населения в </w:t>
      </w:r>
      <w:r>
        <w:rPr>
          <w:sz w:val="28"/>
          <w:szCs w:val="28"/>
        </w:rPr>
        <w:t>Дзержинском районе.</w:t>
      </w:r>
    </w:p>
    <w:p w:rsidR="006852FB" w:rsidRPr="00BB5A9B" w:rsidRDefault="006852FB" w:rsidP="006852FB">
      <w:pPr>
        <w:ind w:firstLine="709"/>
        <w:jc w:val="both"/>
        <w:rPr>
          <w:sz w:val="28"/>
          <w:szCs w:val="28"/>
        </w:rPr>
      </w:pPr>
      <w:r w:rsidRPr="00BB5A9B">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BB5A9B">
        <w:rPr>
          <w:sz w:val="28"/>
          <w:szCs w:val="28"/>
        </w:rPr>
        <w:t>взаимоувязке</w:t>
      </w:r>
      <w:proofErr w:type="spellEnd"/>
      <w:r w:rsidRPr="00BB5A9B">
        <w:rPr>
          <w:sz w:val="28"/>
          <w:szCs w:val="28"/>
        </w:rPr>
        <w:t xml:space="preserve"> с новыми формами финансового обеспечения деятельности бюджетных учреждений обеспечило предоставление большего объема </w:t>
      </w:r>
      <w:r>
        <w:rPr>
          <w:sz w:val="28"/>
          <w:szCs w:val="28"/>
        </w:rPr>
        <w:t>муниципальных</w:t>
      </w:r>
      <w:r w:rsidRPr="00BB5A9B">
        <w:rPr>
          <w:sz w:val="28"/>
          <w:szCs w:val="28"/>
        </w:rPr>
        <w:t xml:space="preserve"> услуг населению за прежний объем финансирования. При этом качество оказания </w:t>
      </w:r>
      <w:r>
        <w:rPr>
          <w:sz w:val="28"/>
          <w:szCs w:val="28"/>
        </w:rPr>
        <w:t>муниципальных</w:t>
      </w:r>
      <w:r w:rsidRPr="00BB5A9B">
        <w:rPr>
          <w:sz w:val="28"/>
          <w:szCs w:val="28"/>
        </w:rPr>
        <w:t xml:space="preserve"> услуг не снижается.</w:t>
      </w:r>
    </w:p>
    <w:p w:rsidR="006852FB" w:rsidRPr="00BB5A9B" w:rsidRDefault="006852FB" w:rsidP="006852FB">
      <w:pPr>
        <w:ind w:firstLine="709"/>
        <w:jc w:val="both"/>
        <w:rPr>
          <w:sz w:val="28"/>
          <w:szCs w:val="28"/>
        </w:rPr>
      </w:pPr>
      <w:r w:rsidRPr="00BB5A9B">
        <w:rPr>
          <w:sz w:val="28"/>
          <w:szCs w:val="28"/>
        </w:rPr>
        <w:t xml:space="preserve">Важную роль в организации бюджетного процесса на современном этапе развития занимает система </w:t>
      </w:r>
      <w:r>
        <w:rPr>
          <w:sz w:val="28"/>
          <w:szCs w:val="28"/>
        </w:rPr>
        <w:t>муниципального</w:t>
      </w:r>
      <w:r w:rsidRPr="00BB5A9B">
        <w:rPr>
          <w:sz w:val="28"/>
          <w:szCs w:val="28"/>
        </w:rPr>
        <w:t xml:space="preserve"> финансового контроля, способная своевременно выявлять и, самое главное, предотвращать бюджетные нарушения.</w:t>
      </w:r>
    </w:p>
    <w:p w:rsidR="006852FB" w:rsidRPr="00713E2F" w:rsidRDefault="006852FB" w:rsidP="006852FB">
      <w:pPr>
        <w:ind w:firstLine="709"/>
        <w:jc w:val="both"/>
        <w:rPr>
          <w:sz w:val="28"/>
          <w:szCs w:val="28"/>
        </w:rPr>
      </w:pPr>
      <w:r w:rsidRPr="00713E2F">
        <w:rPr>
          <w:sz w:val="28"/>
          <w:szCs w:val="28"/>
        </w:rPr>
        <w:t xml:space="preserve">На реализацию </w:t>
      </w:r>
      <w:r>
        <w:rPr>
          <w:sz w:val="28"/>
          <w:szCs w:val="28"/>
        </w:rPr>
        <w:t>муниципальной</w:t>
      </w:r>
      <w:r w:rsidRPr="00713E2F">
        <w:rPr>
          <w:sz w:val="28"/>
          <w:szCs w:val="28"/>
        </w:rPr>
        <w:t xml:space="preserve">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6852FB" w:rsidRPr="00713E2F" w:rsidRDefault="006852FB" w:rsidP="006852FB">
      <w:pPr>
        <w:ind w:firstLine="709"/>
        <w:jc w:val="both"/>
        <w:rPr>
          <w:sz w:val="28"/>
          <w:szCs w:val="28"/>
        </w:rPr>
      </w:pPr>
      <w:r w:rsidRPr="00713E2F">
        <w:rPr>
          <w:sz w:val="28"/>
          <w:szCs w:val="28"/>
        </w:rPr>
        <w:t xml:space="preserve">основной риск для </w:t>
      </w:r>
      <w:r>
        <w:rPr>
          <w:sz w:val="28"/>
          <w:szCs w:val="28"/>
        </w:rPr>
        <w:t>муниципальной</w:t>
      </w:r>
      <w:r w:rsidRPr="00713E2F">
        <w:rPr>
          <w:sz w:val="28"/>
          <w:szCs w:val="28"/>
        </w:rPr>
        <w:t xml:space="preserve"> программы – изменение федерального</w:t>
      </w:r>
      <w:r>
        <w:rPr>
          <w:sz w:val="28"/>
          <w:szCs w:val="28"/>
        </w:rPr>
        <w:t>, краевого</w:t>
      </w:r>
      <w:r w:rsidRPr="00713E2F">
        <w:rPr>
          <w:sz w:val="28"/>
          <w:szCs w:val="28"/>
        </w:rPr>
        <w:t xml:space="preserve"> законодательства. В первую очередь, данный риск влияет </w:t>
      </w:r>
      <w:r w:rsidRPr="00713E2F">
        <w:rPr>
          <w:sz w:val="28"/>
          <w:szCs w:val="28"/>
        </w:rPr>
        <w:br/>
        <w:t>на формирование межбюджетных отношений между муниципальным</w:t>
      </w:r>
      <w:r>
        <w:rPr>
          <w:sz w:val="28"/>
          <w:szCs w:val="28"/>
        </w:rPr>
        <w:t xml:space="preserve"> районом и поселениями</w:t>
      </w:r>
      <w:r w:rsidRPr="00713E2F">
        <w:rPr>
          <w:sz w:val="28"/>
          <w:szCs w:val="28"/>
        </w:rPr>
        <w:t xml:space="preserve">. Перераспределение расходных полномочий между бюджетами влечет за собой необходимость пересмотра распределения налоговых доходов, </w:t>
      </w:r>
      <w:r w:rsidRPr="00713E2F">
        <w:rPr>
          <w:sz w:val="28"/>
          <w:szCs w:val="28"/>
        </w:rPr>
        <w:br/>
        <w:t>что не способствует построению стабильной и эффективной системы межбюджетных отношений;</w:t>
      </w:r>
    </w:p>
    <w:p w:rsidR="006852FB" w:rsidRPr="00713E2F" w:rsidRDefault="006852FB" w:rsidP="006852FB">
      <w:pPr>
        <w:ind w:firstLine="709"/>
        <w:jc w:val="both"/>
        <w:rPr>
          <w:sz w:val="28"/>
          <w:szCs w:val="28"/>
        </w:rPr>
      </w:pPr>
      <w:r w:rsidRPr="00713E2F">
        <w:rPr>
          <w:sz w:val="28"/>
          <w:szCs w:val="28"/>
        </w:rPr>
        <w:t>сохранение неустойчивости процесса восстано</w:t>
      </w:r>
      <w:r>
        <w:rPr>
          <w:sz w:val="28"/>
          <w:szCs w:val="28"/>
        </w:rPr>
        <w:t>вления экономической активности, что может</w:t>
      </w:r>
      <w:r w:rsidRPr="00713E2F">
        <w:rPr>
          <w:sz w:val="28"/>
          <w:szCs w:val="28"/>
        </w:rPr>
        <w:t xml:space="preserve"> повлечь не достижение запланированных показателей социально-экономического развития </w:t>
      </w:r>
      <w:r>
        <w:rPr>
          <w:sz w:val="28"/>
          <w:szCs w:val="28"/>
        </w:rPr>
        <w:t>Дзержинского района</w:t>
      </w:r>
      <w:r w:rsidRPr="00713E2F">
        <w:rPr>
          <w:sz w:val="28"/>
          <w:szCs w:val="28"/>
        </w:rPr>
        <w:t xml:space="preserve"> и, соответственно, прогнозного объема налоговых</w:t>
      </w:r>
      <w:r>
        <w:rPr>
          <w:sz w:val="28"/>
          <w:szCs w:val="28"/>
        </w:rPr>
        <w:t xml:space="preserve"> </w:t>
      </w:r>
      <w:r w:rsidRPr="00713E2F">
        <w:rPr>
          <w:sz w:val="28"/>
          <w:szCs w:val="28"/>
        </w:rPr>
        <w:t xml:space="preserve">и неналоговых доходов </w:t>
      </w:r>
      <w:r>
        <w:rPr>
          <w:sz w:val="28"/>
          <w:szCs w:val="28"/>
        </w:rPr>
        <w:t>районного</w:t>
      </w:r>
      <w:r w:rsidRPr="00713E2F">
        <w:rPr>
          <w:sz w:val="28"/>
          <w:szCs w:val="28"/>
        </w:rPr>
        <w:t xml:space="preserve"> бюджета и, как следствие, отсутствие возможности повышения расходов бюджета, в связи с чем, заданные показатели результативности могут быть н</w:t>
      </w:r>
      <w:r>
        <w:rPr>
          <w:sz w:val="28"/>
          <w:szCs w:val="28"/>
        </w:rPr>
        <w:t>е выполнены</w:t>
      </w:r>
      <w:r w:rsidRPr="00713E2F">
        <w:rPr>
          <w:sz w:val="28"/>
          <w:szCs w:val="28"/>
        </w:rPr>
        <w:t>.</w:t>
      </w:r>
    </w:p>
    <w:p w:rsidR="006852FB" w:rsidRPr="00713E2F" w:rsidRDefault="006852FB" w:rsidP="006852FB">
      <w:pPr>
        <w:ind w:firstLine="709"/>
        <w:jc w:val="both"/>
        <w:rPr>
          <w:sz w:val="28"/>
          <w:szCs w:val="28"/>
        </w:rPr>
      </w:pPr>
      <w:r w:rsidRPr="00713E2F">
        <w:rPr>
          <w:sz w:val="28"/>
          <w:szCs w:val="28"/>
        </w:rPr>
        <w:lastRenderedPageBreak/>
        <w:t xml:space="preserve">Мерами по минимизации данных видов рисков служит проводимая планомерная работа по обеспечению долгосрочной сбалансированности бюджета в рамках плана мероприятий по росту доходов, оптимизации расходов и совершенствованию долговой политики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рамках проводимых заседаний рабочих групп систематически рассматриваются итоги реализации мероприятий плана, направленных </w:t>
      </w:r>
      <w:r w:rsidRPr="00713E2F">
        <w:rPr>
          <w:sz w:val="28"/>
          <w:szCs w:val="28"/>
        </w:rPr>
        <w:br/>
        <w:t xml:space="preserve">на повышение собираемости налоговых и неналоговых доходов бюджета </w:t>
      </w:r>
      <w:r w:rsidRPr="00713E2F">
        <w:rPr>
          <w:sz w:val="28"/>
          <w:szCs w:val="28"/>
        </w:rPr>
        <w:br/>
        <w:t xml:space="preserve">и совершенствование их администрирования, выстраивание эффективного взаимодействия с крупнейшими налогоплательщиками </w:t>
      </w:r>
      <w:r>
        <w:rPr>
          <w:sz w:val="28"/>
          <w:szCs w:val="28"/>
        </w:rPr>
        <w:t>района</w:t>
      </w:r>
      <w:r w:rsidRPr="00713E2F">
        <w:rPr>
          <w:sz w:val="28"/>
          <w:szCs w:val="28"/>
        </w:rPr>
        <w:t xml:space="preserve">, снижение уровня неформальной занятости и легализацию заработной платы </w:t>
      </w:r>
      <w:r w:rsidRPr="00713E2F">
        <w:rPr>
          <w:sz w:val="28"/>
          <w:szCs w:val="28"/>
        </w:rPr>
        <w:br/>
        <w:t xml:space="preserve">во внебюджетном секторе экономики, работу с земельно-имущественным комплексом </w:t>
      </w:r>
      <w:r>
        <w:rPr>
          <w:sz w:val="28"/>
          <w:szCs w:val="28"/>
        </w:rPr>
        <w:t>района</w:t>
      </w:r>
      <w:r w:rsidRPr="00713E2F">
        <w:rPr>
          <w:sz w:val="28"/>
          <w:szCs w:val="28"/>
        </w:rPr>
        <w:t>, оценку эффективности налоговых льгот, совершенствование налогового и бюджетного законодательства.</w:t>
      </w:r>
    </w:p>
    <w:p w:rsidR="006852FB" w:rsidRDefault="006852FB" w:rsidP="006852FB">
      <w:pPr>
        <w:jc w:val="center"/>
        <w:outlineLvl w:val="0"/>
        <w:rPr>
          <w:sz w:val="28"/>
          <w:szCs w:val="28"/>
        </w:rPr>
      </w:pPr>
    </w:p>
    <w:p w:rsidR="006852FB" w:rsidRPr="00713E2F" w:rsidRDefault="006852FB" w:rsidP="006852FB">
      <w:pPr>
        <w:jc w:val="center"/>
        <w:outlineLvl w:val="0"/>
        <w:rPr>
          <w:sz w:val="28"/>
          <w:szCs w:val="28"/>
        </w:rPr>
      </w:pPr>
      <w:r w:rsidRPr="00882D5F">
        <w:rPr>
          <w:sz w:val="28"/>
          <w:szCs w:val="28"/>
        </w:rPr>
        <w:t>3. Цели социально-экономического развития</w:t>
      </w:r>
      <w:r w:rsidRPr="00975C52">
        <w:rPr>
          <w:sz w:val="28"/>
          <w:szCs w:val="28"/>
        </w:rPr>
        <w:t xml:space="preserve"> </w:t>
      </w:r>
      <w:r w:rsidRPr="00713E2F">
        <w:rPr>
          <w:sz w:val="28"/>
          <w:szCs w:val="28"/>
        </w:rPr>
        <w:t xml:space="preserve">в сфере управления </w:t>
      </w:r>
      <w:r>
        <w:rPr>
          <w:sz w:val="28"/>
          <w:szCs w:val="28"/>
        </w:rPr>
        <w:t>муниципальными</w:t>
      </w:r>
      <w:r w:rsidRPr="00713E2F">
        <w:rPr>
          <w:sz w:val="28"/>
          <w:szCs w:val="28"/>
        </w:rPr>
        <w:t xml:space="preserve"> финансами, описание основных целей и задач </w:t>
      </w:r>
      <w:r>
        <w:rPr>
          <w:sz w:val="28"/>
          <w:szCs w:val="28"/>
        </w:rPr>
        <w:t>муниципальной</w:t>
      </w:r>
      <w:r w:rsidRPr="00713E2F">
        <w:rPr>
          <w:sz w:val="28"/>
          <w:szCs w:val="28"/>
        </w:rPr>
        <w:t xml:space="preserve"> программы</w:t>
      </w:r>
    </w:p>
    <w:p w:rsidR="006852FB" w:rsidRPr="00882D5F" w:rsidRDefault="006852FB" w:rsidP="006852FB">
      <w:pPr>
        <w:ind w:firstLine="540"/>
        <w:jc w:val="center"/>
        <w:outlineLvl w:val="0"/>
        <w:rPr>
          <w:sz w:val="28"/>
          <w:szCs w:val="28"/>
        </w:rPr>
      </w:pPr>
    </w:p>
    <w:p w:rsidR="006852FB" w:rsidRPr="00882D5F" w:rsidRDefault="006852FB" w:rsidP="006852FB">
      <w:pPr>
        <w:pStyle w:val="ConsPlusCell"/>
        <w:ind w:firstLine="709"/>
        <w:jc w:val="both"/>
        <w:rPr>
          <w:sz w:val="28"/>
          <w:szCs w:val="28"/>
        </w:rPr>
      </w:pPr>
      <w:r w:rsidRPr="00882D5F">
        <w:rPr>
          <w:sz w:val="28"/>
          <w:szCs w:val="28"/>
        </w:rPr>
        <w:t xml:space="preserve">Поставленные цели и задачи программы соответствуют социально-экономическим приоритетам Дзержинского района. </w:t>
      </w:r>
    </w:p>
    <w:p w:rsidR="006852FB" w:rsidRPr="00882D5F" w:rsidRDefault="006852FB" w:rsidP="006852FB">
      <w:pPr>
        <w:ind w:firstLine="709"/>
        <w:jc w:val="both"/>
        <w:rPr>
          <w:sz w:val="28"/>
          <w:szCs w:val="28"/>
        </w:rPr>
      </w:pPr>
      <w:r w:rsidRPr="00882D5F">
        <w:rPr>
          <w:sz w:val="28"/>
          <w:szCs w:val="28"/>
        </w:rPr>
        <w:t>Целью муниципальной программы является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p w:rsidR="006852FB" w:rsidRPr="00882D5F" w:rsidRDefault="006852FB" w:rsidP="006852FB">
      <w:pPr>
        <w:ind w:firstLine="709"/>
        <w:jc w:val="both"/>
        <w:outlineLvl w:val="0"/>
        <w:rPr>
          <w:sz w:val="28"/>
          <w:szCs w:val="28"/>
        </w:rPr>
      </w:pPr>
      <w:r w:rsidRPr="00882D5F">
        <w:rPr>
          <w:sz w:val="28"/>
          <w:szCs w:val="28"/>
        </w:rPr>
        <w:t>Реализация муниципальной программы направлена на достижение следующих задач:</w:t>
      </w:r>
    </w:p>
    <w:p w:rsidR="006852FB" w:rsidRPr="00882D5F" w:rsidRDefault="006852FB" w:rsidP="006852FB">
      <w:pPr>
        <w:ind w:firstLine="709"/>
        <w:jc w:val="both"/>
        <w:rPr>
          <w:sz w:val="28"/>
          <w:szCs w:val="28"/>
          <w:lang w:eastAsia="en-US"/>
        </w:rPr>
      </w:pPr>
      <w:r w:rsidRPr="00882D5F">
        <w:rPr>
          <w:sz w:val="28"/>
          <w:szCs w:val="28"/>
        </w:rPr>
        <w:t>1.</w:t>
      </w:r>
      <w:r w:rsidRPr="00882D5F">
        <w:rPr>
          <w:sz w:val="28"/>
          <w:szCs w:val="28"/>
          <w:lang w:eastAsia="en-US"/>
        </w:rPr>
        <w:t>Создание условий для обеспечения финансовой устойчивости бюджетов поселений;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6852FB" w:rsidRPr="00882D5F" w:rsidRDefault="006852FB" w:rsidP="006852FB">
      <w:pPr>
        <w:pStyle w:val="ConsPlusCell"/>
        <w:ind w:firstLine="709"/>
        <w:jc w:val="both"/>
        <w:rPr>
          <w:sz w:val="28"/>
          <w:szCs w:val="28"/>
        </w:rPr>
      </w:pPr>
      <w:r w:rsidRPr="00882D5F">
        <w:rPr>
          <w:sz w:val="28"/>
          <w:szCs w:val="28"/>
        </w:rPr>
        <w:t>2. Сохранение объема и структуры муниципального долга на экономически безопасном уровне; соблюдение ограничений по объему муниципального долга и расходам на его обслуживание установленных федеральным законодательством; соблюдение сроков исполнения долговых обязательств района.</w:t>
      </w:r>
    </w:p>
    <w:p w:rsidR="006852FB" w:rsidRPr="00882D5F" w:rsidRDefault="006852FB" w:rsidP="006852FB">
      <w:pPr>
        <w:ind w:firstLine="567"/>
        <w:jc w:val="both"/>
        <w:outlineLvl w:val="1"/>
        <w:rPr>
          <w:sz w:val="28"/>
          <w:szCs w:val="28"/>
        </w:rPr>
      </w:pPr>
      <w:r w:rsidRPr="00882D5F">
        <w:rPr>
          <w:sz w:val="28"/>
          <w:szCs w:val="28"/>
        </w:rPr>
        <w:t xml:space="preserve">3.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 </w:t>
      </w:r>
    </w:p>
    <w:p w:rsidR="006852FB" w:rsidRPr="00882D5F" w:rsidRDefault="006852FB" w:rsidP="006852FB">
      <w:pPr>
        <w:pStyle w:val="ConsPlusCell"/>
        <w:ind w:firstLine="709"/>
        <w:jc w:val="both"/>
        <w:rPr>
          <w:rFonts w:eastAsia="Calibri"/>
          <w:sz w:val="28"/>
          <w:szCs w:val="28"/>
          <w:lang w:eastAsia="en-US"/>
        </w:rPr>
      </w:pPr>
      <w:r w:rsidRPr="00882D5F">
        <w:rPr>
          <w:sz w:val="28"/>
          <w:szCs w:val="28"/>
        </w:rPr>
        <w:t xml:space="preserve">4. Создание условий для эффективного, ответственного и прозрачного </w:t>
      </w:r>
      <w:r w:rsidRPr="00882D5F">
        <w:rPr>
          <w:sz w:val="28"/>
          <w:szCs w:val="28"/>
        </w:rPr>
        <w:lastRenderedPageBreak/>
        <w:t>управления финансовыми ресурсами в рамках выполнения установленных функций и полномочий, а также повышения эффективности расходов районного бюджета. Автоматизация планирования и исполнения районного бюджета.  </w:t>
      </w:r>
      <w:r w:rsidRPr="00882D5F">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p>
    <w:p w:rsidR="006852FB" w:rsidRPr="00882D5F" w:rsidRDefault="006852FB" w:rsidP="006852FB">
      <w:pPr>
        <w:ind w:firstLine="540"/>
        <w:jc w:val="both"/>
        <w:outlineLvl w:val="0"/>
        <w:rPr>
          <w:sz w:val="28"/>
          <w:szCs w:val="28"/>
        </w:rPr>
      </w:pPr>
    </w:p>
    <w:p w:rsidR="006852FB" w:rsidRPr="00882D5F" w:rsidRDefault="006852FB" w:rsidP="006852FB">
      <w:pPr>
        <w:ind w:firstLine="540"/>
        <w:jc w:val="center"/>
        <w:rPr>
          <w:sz w:val="28"/>
          <w:szCs w:val="28"/>
        </w:rPr>
      </w:pPr>
      <w:r w:rsidRPr="00882D5F">
        <w:rPr>
          <w:sz w:val="28"/>
          <w:szCs w:val="28"/>
        </w:rPr>
        <w:t>4. Механизм реализации мероприятий программы</w:t>
      </w:r>
    </w:p>
    <w:p w:rsidR="006852FB" w:rsidRPr="00882D5F" w:rsidRDefault="006852FB" w:rsidP="006852FB">
      <w:pPr>
        <w:tabs>
          <w:tab w:val="left" w:pos="4526"/>
        </w:tabs>
        <w:ind w:firstLine="540"/>
        <w:rPr>
          <w:sz w:val="28"/>
          <w:szCs w:val="28"/>
        </w:rPr>
      </w:pPr>
      <w:r w:rsidRPr="00882D5F">
        <w:rPr>
          <w:sz w:val="28"/>
          <w:szCs w:val="28"/>
        </w:rPr>
        <w:tab/>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4.1. Реализацию мероприятий программы осуществляет Финансовое управление администрации Дзержинского района.</w:t>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4.2. В рамках решения задач программы реализуются следующие мероприятия:</w:t>
      </w:r>
    </w:p>
    <w:p w:rsidR="006852FB" w:rsidRPr="00462DAC"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 xml:space="preserve">1) Предоставление дотаций на выравнивание бюджетной обеспеченности поселений муниципального района за счет </w:t>
      </w:r>
      <w:r w:rsidRPr="00462DAC">
        <w:rPr>
          <w:rFonts w:ascii="Times New Roman" w:hAnsi="Times New Roman" w:cs="Times New Roman"/>
          <w:sz w:val="28"/>
          <w:szCs w:val="28"/>
        </w:rPr>
        <w:t>средств районного бюджета.</w:t>
      </w:r>
    </w:p>
    <w:p w:rsidR="006852FB" w:rsidRPr="00462DAC" w:rsidRDefault="006852FB" w:rsidP="006852FB">
      <w:pPr>
        <w:ind w:firstLine="540"/>
        <w:jc w:val="both"/>
        <w:rPr>
          <w:sz w:val="28"/>
          <w:szCs w:val="28"/>
        </w:rPr>
      </w:pPr>
      <w:r w:rsidRPr="00462DAC">
        <w:rPr>
          <w:sz w:val="28"/>
          <w:szCs w:val="28"/>
        </w:rPr>
        <w:t>Порядок определения общего и распределения дотаций на выравнивание бюджетной обеспеченности поселений установлен Решением Дзержинского районного Совета депутатов от 13.12.2019 № 31-261 Р «О межбюджетных отношениях в Дзержинском районе»</w:t>
      </w:r>
    </w:p>
    <w:p w:rsidR="006852FB" w:rsidRPr="00882D5F" w:rsidRDefault="006852FB" w:rsidP="006852FB">
      <w:pPr>
        <w:pStyle w:val="ConsPlusNormal"/>
        <w:ind w:firstLine="540"/>
        <w:jc w:val="both"/>
        <w:rPr>
          <w:rFonts w:ascii="Times New Roman" w:hAnsi="Times New Roman" w:cs="Times New Roman"/>
          <w:sz w:val="28"/>
          <w:szCs w:val="28"/>
        </w:rPr>
      </w:pPr>
      <w:r w:rsidRPr="00462DAC">
        <w:rPr>
          <w:rFonts w:ascii="Times New Roman" w:hAnsi="Times New Roman" w:cs="Times New Roman"/>
          <w:sz w:val="28"/>
          <w:szCs w:val="28"/>
        </w:rPr>
        <w:t>Объем дотаций на выравнивание бюджетной обеспеченности и их распределение между поселениями района утверждается Решением Дзержинского районного Совета депутатов о районном бюджете на очередной финансовый год и плановый период.</w:t>
      </w:r>
    </w:p>
    <w:p w:rsidR="006852FB" w:rsidRPr="00882D5F" w:rsidRDefault="006852FB" w:rsidP="00685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82D5F">
        <w:rPr>
          <w:rFonts w:ascii="Times New Roman" w:hAnsi="Times New Roman" w:cs="Times New Roman"/>
          <w:sz w:val="28"/>
          <w:szCs w:val="28"/>
        </w:rPr>
        <w:t>) Предоставление иных межбюджетных трансфертов на поддержку мер по обеспечению сбалансированности бюджетов поселений района.</w:t>
      </w:r>
    </w:p>
    <w:p w:rsidR="006852FB" w:rsidRPr="00882D5F"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Межбюджетные трансферты предоставляются в соответствии с утвержденной сводной бюджетной росписью.</w:t>
      </w:r>
    </w:p>
    <w:p w:rsidR="006852FB" w:rsidRPr="00F71AED" w:rsidRDefault="006852FB" w:rsidP="006852FB">
      <w:pPr>
        <w:pStyle w:val="ConsPlusNormal"/>
        <w:ind w:firstLine="540"/>
        <w:jc w:val="both"/>
        <w:rPr>
          <w:rFonts w:ascii="Times New Roman" w:hAnsi="Times New Roman" w:cs="Times New Roman"/>
          <w:sz w:val="28"/>
          <w:szCs w:val="28"/>
        </w:rPr>
      </w:pPr>
      <w:r w:rsidRPr="00882D5F">
        <w:rPr>
          <w:rFonts w:ascii="Times New Roman" w:hAnsi="Times New Roman" w:cs="Times New Roman"/>
          <w:sz w:val="28"/>
          <w:szCs w:val="28"/>
        </w:rPr>
        <w:t>Объем иных межбюджетных трансфертов на поддержку мер по обеспечению сбалансированности бюджетов поселений района и их распределение</w:t>
      </w:r>
      <w:r w:rsidRPr="00F71AED">
        <w:rPr>
          <w:rFonts w:ascii="Times New Roman" w:hAnsi="Times New Roman" w:cs="Times New Roman"/>
          <w:sz w:val="28"/>
          <w:szCs w:val="28"/>
        </w:rPr>
        <w:t xml:space="preserve"> между </w:t>
      </w:r>
      <w:r w:rsidRPr="009445A5">
        <w:rPr>
          <w:rFonts w:ascii="Times New Roman" w:hAnsi="Times New Roman" w:cs="Times New Roman"/>
          <w:sz w:val="28"/>
          <w:szCs w:val="28"/>
        </w:rPr>
        <w:t>поселениями района утвержда</w:t>
      </w:r>
      <w:r>
        <w:rPr>
          <w:rFonts w:ascii="Times New Roman" w:hAnsi="Times New Roman" w:cs="Times New Roman"/>
          <w:sz w:val="28"/>
          <w:szCs w:val="28"/>
        </w:rPr>
        <w:t>е</w:t>
      </w:r>
      <w:r w:rsidRPr="009445A5">
        <w:rPr>
          <w:rFonts w:ascii="Times New Roman" w:hAnsi="Times New Roman" w:cs="Times New Roman"/>
          <w:sz w:val="28"/>
          <w:szCs w:val="28"/>
        </w:rPr>
        <w:t>тся Решение</w:t>
      </w:r>
      <w:r>
        <w:rPr>
          <w:rFonts w:ascii="Times New Roman" w:hAnsi="Times New Roman" w:cs="Times New Roman"/>
          <w:sz w:val="28"/>
          <w:szCs w:val="28"/>
        </w:rPr>
        <w:t>м</w:t>
      </w:r>
      <w:r w:rsidRPr="009445A5">
        <w:rPr>
          <w:rFonts w:ascii="Times New Roman" w:hAnsi="Times New Roman" w:cs="Times New Roman"/>
          <w:sz w:val="28"/>
          <w:szCs w:val="28"/>
        </w:rPr>
        <w:t xml:space="preserve"> Дзержинского районного Совета депутатов о районном бюджете на очередной ф</w:t>
      </w:r>
      <w:r>
        <w:rPr>
          <w:rFonts w:ascii="Times New Roman" w:hAnsi="Times New Roman" w:cs="Times New Roman"/>
          <w:sz w:val="28"/>
          <w:szCs w:val="28"/>
        </w:rPr>
        <w:t>инансовый год и плановый период</w:t>
      </w:r>
      <w:r w:rsidRPr="00F71AED">
        <w:rPr>
          <w:rFonts w:ascii="Times New Roman" w:hAnsi="Times New Roman" w:cs="Times New Roman"/>
          <w:sz w:val="28"/>
          <w:szCs w:val="28"/>
        </w:rPr>
        <w:t>;</w:t>
      </w:r>
    </w:p>
    <w:p w:rsidR="006852FB" w:rsidRPr="00F71AED" w:rsidRDefault="006852FB" w:rsidP="00685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71AED">
        <w:rPr>
          <w:rFonts w:ascii="Times New Roman" w:hAnsi="Times New Roman" w:cs="Times New Roman"/>
          <w:sz w:val="28"/>
          <w:szCs w:val="28"/>
        </w:rPr>
        <w:t xml:space="preserve">В целях выполнения требований </w:t>
      </w:r>
      <w:hyperlink r:id="rId11" w:history="1">
        <w:r w:rsidRPr="00F71AED">
          <w:rPr>
            <w:rFonts w:ascii="Times New Roman" w:hAnsi="Times New Roman" w:cs="Times New Roman"/>
            <w:color w:val="0000FF"/>
            <w:sz w:val="28"/>
            <w:szCs w:val="28"/>
          </w:rPr>
          <w:t>статьи 136</w:t>
        </w:r>
      </w:hyperlink>
      <w:r w:rsidRPr="00F71AED">
        <w:rPr>
          <w:rFonts w:ascii="Times New Roman" w:hAnsi="Times New Roman" w:cs="Times New Roman"/>
          <w:sz w:val="28"/>
          <w:szCs w:val="28"/>
        </w:rPr>
        <w:t xml:space="preserve"> Бюджетного кодекса Российской Федерации финансов</w:t>
      </w:r>
      <w:r>
        <w:rPr>
          <w:rFonts w:ascii="Times New Roman" w:hAnsi="Times New Roman" w:cs="Times New Roman"/>
          <w:sz w:val="28"/>
          <w:szCs w:val="28"/>
        </w:rPr>
        <w:t>ым управлением</w:t>
      </w:r>
      <w:r w:rsidRPr="00F71AED">
        <w:rPr>
          <w:rFonts w:ascii="Times New Roman" w:hAnsi="Times New Roman" w:cs="Times New Roman"/>
          <w:sz w:val="28"/>
          <w:szCs w:val="28"/>
        </w:rPr>
        <w:t xml:space="preserve"> ежегодно заключаются Соглашения с администрациями </w:t>
      </w:r>
      <w:r>
        <w:rPr>
          <w:rFonts w:ascii="Times New Roman" w:hAnsi="Times New Roman" w:cs="Times New Roman"/>
          <w:sz w:val="28"/>
          <w:szCs w:val="28"/>
        </w:rPr>
        <w:t>сельсоветов Дзержинского района</w:t>
      </w:r>
      <w:r w:rsidRPr="00F71AED">
        <w:rPr>
          <w:rFonts w:ascii="Times New Roman" w:hAnsi="Times New Roman" w:cs="Times New Roman"/>
          <w:sz w:val="28"/>
          <w:szCs w:val="28"/>
        </w:rPr>
        <w:t xml:space="preserve">, получающих </w:t>
      </w:r>
      <w:r>
        <w:rPr>
          <w:rFonts w:ascii="Times New Roman" w:hAnsi="Times New Roman" w:cs="Times New Roman"/>
          <w:sz w:val="28"/>
          <w:szCs w:val="28"/>
        </w:rPr>
        <w:t xml:space="preserve">иные межбюджетные трансферты </w:t>
      </w:r>
      <w:r w:rsidRPr="00F71AED">
        <w:rPr>
          <w:rFonts w:ascii="Times New Roman" w:hAnsi="Times New Roman" w:cs="Times New Roman"/>
          <w:sz w:val="28"/>
          <w:szCs w:val="28"/>
        </w:rPr>
        <w:t xml:space="preserve">на поддержку мер по обеспечению сбалансированности бюджетов, согласно которым администрации </w:t>
      </w:r>
      <w:r>
        <w:rPr>
          <w:rFonts w:ascii="Times New Roman" w:hAnsi="Times New Roman" w:cs="Times New Roman"/>
          <w:sz w:val="28"/>
          <w:szCs w:val="28"/>
        </w:rPr>
        <w:t>сельсоветов</w:t>
      </w:r>
      <w:r w:rsidRPr="00F71AED">
        <w:rPr>
          <w:rFonts w:ascii="Times New Roman" w:hAnsi="Times New Roman" w:cs="Times New Roman"/>
          <w:sz w:val="28"/>
          <w:szCs w:val="28"/>
        </w:rPr>
        <w:t xml:space="preserve"> обязуются осуществлять в течение года меры, способствующие оздоровлению муниципальных финансов</w:t>
      </w:r>
      <w:r>
        <w:rPr>
          <w:rFonts w:ascii="Times New Roman" w:hAnsi="Times New Roman" w:cs="Times New Roman"/>
          <w:sz w:val="28"/>
          <w:szCs w:val="28"/>
        </w:rPr>
        <w:t>, повышению</w:t>
      </w:r>
      <w:r w:rsidRPr="0002541B">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w:t>
      </w:r>
      <w:r w:rsidRPr="00F71AED">
        <w:rPr>
          <w:rFonts w:ascii="Times New Roman" w:hAnsi="Times New Roman" w:cs="Times New Roman"/>
          <w:sz w:val="28"/>
          <w:szCs w:val="28"/>
        </w:rPr>
        <w:t>налоговых и неналоговых доходов местного бюджета</w:t>
      </w:r>
      <w:r>
        <w:rPr>
          <w:rFonts w:ascii="Times New Roman" w:hAnsi="Times New Roman" w:cs="Times New Roman"/>
          <w:sz w:val="28"/>
          <w:szCs w:val="28"/>
        </w:rPr>
        <w:t>,</w:t>
      </w:r>
      <w:r w:rsidRPr="00F71AED">
        <w:rPr>
          <w:rFonts w:ascii="Times New Roman" w:hAnsi="Times New Roman" w:cs="Times New Roman"/>
          <w:sz w:val="28"/>
          <w:szCs w:val="28"/>
        </w:rPr>
        <w:t xml:space="preserve"> эффективному управлению финансовыми ресурсами местных бюджетов.</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В рамках реализации Соглашений финансов</w:t>
      </w:r>
      <w:r>
        <w:rPr>
          <w:rFonts w:ascii="Times New Roman" w:hAnsi="Times New Roman" w:cs="Times New Roman"/>
          <w:sz w:val="28"/>
          <w:szCs w:val="28"/>
        </w:rPr>
        <w:t xml:space="preserve">ым </w:t>
      </w:r>
      <w:r w:rsidRPr="00463E28">
        <w:rPr>
          <w:rFonts w:ascii="Times New Roman" w:hAnsi="Times New Roman" w:cs="Times New Roman"/>
          <w:sz w:val="28"/>
          <w:szCs w:val="28"/>
        </w:rPr>
        <w:t>управлением проводится</w:t>
      </w:r>
      <w:r w:rsidRPr="00F71AED">
        <w:rPr>
          <w:rFonts w:ascii="Times New Roman" w:hAnsi="Times New Roman" w:cs="Times New Roman"/>
          <w:sz w:val="28"/>
          <w:szCs w:val="28"/>
        </w:rPr>
        <w:t xml:space="preserve"> мониторинг финансовой ситуации в </w:t>
      </w:r>
      <w:r>
        <w:rPr>
          <w:rFonts w:ascii="Times New Roman" w:hAnsi="Times New Roman" w:cs="Times New Roman"/>
          <w:sz w:val="28"/>
          <w:szCs w:val="28"/>
        </w:rPr>
        <w:t>сельсоветах</w:t>
      </w:r>
      <w:r w:rsidRPr="00F71AED">
        <w:rPr>
          <w:rFonts w:ascii="Times New Roman" w:hAnsi="Times New Roman" w:cs="Times New Roman"/>
          <w:sz w:val="28"/>
          <w:szCs w:val="28"/>
        </w:rPr>
        <w:t xml:space="preserve"> путем сбора и анализа отчетов и иной информации, представляемой органами местного самоуправления в соответствии с Соглашениями.</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При проведении указанного мониторинга особое внимание удел</w:t>
      </w:r>
      <w:r>
        <w:rPr>
          <w:rFonts w:ascii="Times New Roman" w:hAnsi="Times New Roman" w:cs="Times New Roman"/>
          <w:sz w:val="28"/>
          <w:szCs w:val="28"/>
        </w:rPr>
        <w:t>яется</w:t>
      </w:r>
      <w:r w:rsidRPr="00F71AED">
        <w:rPr>
          <w:rFonts w:ascii="Times New Roman" w:hAnsi="Times New Roman" w:cs="Times New Roman"/>
          <w:sz w:val="28"/>
          <w:szCs w:val="28"/>
        </w:rPr>
        <w:t xml:space="preserve"> </w:t>
      </w:r>
      <w:r w:rsidRPr="00F71AED">
        <w:rPr>
          <w:rFonts w:ascii="Times New Roman" w:hAnsi="Times New Roman" w:cs="Times New Roman"/>
          <w:sz w:val="28"/>
          <w:szCs w:val="28"/>
        </w:rPr>
        <w:lastRenderedPageBreak/>
        <w:t>динамике кредиторской задолженности бю</w:t>
      </w:r>
      <w:r>
        <w:rPr>
          <w:rFonts w:ascii="Times New Roman" w:hAnsi="Times New Roman" w:cs="Times New Roman"/>
          <w:sz w:val="28"/>
          <w:szCs w:val="28"/>
        </w:rPr>
        <w:t>джетов.</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 xml:space="preserve">4.3. Главным распорядителем средств </w:t>
      </w:r>
      <w:r>
        <w:rPr>
          <w:rFonts w:ascii="Times New Roman" w:hAnsi="Times New Roman" w:cs="Times New Roman"/>
          <w:sz w:val="28"/>
          <w:szCs w:val="28"/>
        </w:rPr>
        <w:t>районного</w:t>
      </w:r>
      <w:r w:rsidRPr="00F71AED">
        <w:rPr>
          <w:rFonts w:ascii="Times New Roman" w:hAnsi="Times New Roman" w:cs="Times New Roman"/>
          <w:sz w:val="28"/>
          <w:szCs w:val="28"/>
        </w:rPr>
        <w:t xml:space="preserve"> бюджета на реализацию мероприятий программы является финансов</w:t>
      </w:r>
      <w:r>
        <w:rPr>
          <w:rFonts w:ascii="Times New Roman" w:hAnsi="Times New Roman" w:cs="Times New Roman"/>
          <w:sz w:val="28"/>
          <w:szCs w:val="28"/>
        </w:rPr>
        <w:t>ое управление.</w:t>
      </w:r>
    </w:p>
    <w:p w:rsidR="006852FB" w:rsidRPr="00F71AED" w:rsidRDefault="006852FB" w:rsidP="006852FB">
      <w:pPr>
        <w:pStyle w:val="ConsPlusNormal"/>
        <w:ind w:firstLine="540"/>
        <w:jc w:val="both"/>
        <w:rPr>
          <w:rFonts w:ascii="Times New Roman" w:hAnsi="Times New Roman" w:cs="Times New Roman"/>
          <w:sz w:val="28"/>
          <w:szCs w:val="28"/>
        </w:rPr>
      </w:pPr>
      <w:r w:rsidRPr="00F71AED">
        <w:rPr>
          <w:rFonts w:ascii="Times New Roman" w:hAnsi="Times New Roman" w:cs="Times New Roman"/>
          <w:sz w:val="28"/>
          <w:szCs w:val="28"/>
        </w:rPr>
        <w:t>4.4. Контроль за реализаци</w:t>
      </w:r>
      <w:r>
        <w:rPr>
          <w:rFonts w:ascii="Times New Roman" w:hAnsi="Times New Roman" w:cs="Times New Roman"/>
          <w:sz w:val="28"/>
          <w:szCs w:val="28"/>
        </w:rPr>
        <w:t>ей</w:t>
      </w:r>
      <w:r w:rsidRPr="00F71AED">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F71AED">
        <w:rPr>
          <w:rFonts w:ascii="Times New Roman" w:hAnsi="Times New Roman" w:cs="Times New Roman"/>
          <w:sz w:val="28"/>
          <w:szCs w:val="28"/>
        </w:rPr>
        <w:t xml:space="preserve">программы осуществляется </w:t>
      </w:r>
      <w:r w:rsidRPr="00882D5F">
        <w:rPr>
          <w:rFonts w:ascii="Times New Roman" w:hAnsi="Times New Roman" w:cs="Times New Roman"/>
          <w:sz w:val="28"/>
          <w:szCs w:val="28"/>
        </w:rPr>
        <w:t>первым заместителем главы Дзержинского района.</w:t>
      </w:r>
    </w:p>
    <w:p w:rsidR="006852FB" w:rsidRPr="00BA1AEA" w:rsidRDefault="006852FB" w:rsidP="006852FB">
      <w:pPr>
        <w:ind w:firstLine="540"/>
        <w:jc w:val="both"/>
        <w:rPr>
          <w:sz w:val="28"/>
          <w:szCs w:val="28"/>
        </w:rPr>
      </w:pPr>
    </w:p>
    <w:p w:rsidR="006852FB" w:rsidRPr="00BA1AEA" w:rsidRDefault="006852FB" w:rsidP="006852FB">
      <w:pPr>
        <w:ind w:firstLine="540"/>
        <w:jc w:val="center"/>
        <w:rPr>
          <w:sz w:val="28"/>
          <w:szCs w:val="28"/>
        </w:rPr>
      </w:pPr>
      <w:r w:rsidRPr="00BA1AEA">
        <w:rPr>
          <w:sz w:val="28"/>
          <w:szCs w:val="28"/>
        </w:rPr>
        <w:t>5. Прогноз конечных результатов муниципальной программы</w:t>
      </w:r>
    </w:p>
    <w:p w:rsidR="006852FB" w:rsidRPr="00BA1AEA" w:rsidRDefault="006852FB" w:rsidP="006852FB">
      <w:pPr>
        <w:ind w:firstLine="540"/>
        <w:jc w:val="both"/>
        <w:rPr>
          <w:sz w:val="28"/>
          <w:szCs w:val="28"/>
        </w:rPr>
      </w:pPr>
    </w:p>
    <w:p w:rsidR="006852FB" w:rsidRPr="00BA1AEA" w:rsidRDefault="006852FB" w:rsidP="006852FB">
      <w:pPr>
        <w:ind w:firstLine="540"/>
        <w:jc w:val="both"/>
        <w:rPr>
          <w:sz w:val="28"/>
          <w:szCs w:val="28"/>
        </w:rPr>
      </w:pPr>
      <w:r w:rsidRPr="00BA1AEA">
        <w:rPr>
          <w:sz w:val="28"/>
          <w:szCs w:val="28"/>
        </w:rPr>
        <w:t>Ожидаемыми результатами реализации муниципальной программы являются следующие</w:t>
      </w:r>
      <w:r>
        <w:rPr>
          <w:sz w:val="28"/>
          <w:szCs w:val="28"/>
        </w:rPr>
        <w:t>:</w:t>
      </w:r>
    </w:p>
    <w:p w:rsidR="006852FB" w:rsidRDefault="006852FB" w:rsidP="006852FB">
      <w:pPr>
        <w:ind w:firstLine="540"/>
        <w:jc w:val="both"/>
        <w:rPr>
          <w:sz w:val="28"/>
          <w:szCs w:val="28"/>
        </w:rPr>
      </w:pPr>
      <w:r>
        <w:rPr>
          <w:sz w:val="28"/>
          <w:szCs w:val="28"/>
        </w:rPr>
        <w:t>-</w:t>
      </w:r>
      <w:r w:rsidRPr="00975C52">
        <w:rPr>
          <w:sz w:val="28"/>
          <w:szCs w:val="28"/>
        </w:rPr>
        <w:t xml:space="preserve"> </w:t>
      </w:r>
      <w:r w:rsidRPr="00713E2F">
        <w:rPr>
          <w:sz w:val="28"/>
          <w:szCs w:val="28"/>
        </w:rPr>
        <w:t xml:space="preserve">достижение значения критерия выравнивания расчетной бюджетной обеспеченности </w:t>
      </w:r>
      <w:r>
        <w:rPr>
          <w:sz w:val="28"/>
          <w:szCs w:val="28"/>
        </w:rPr>
        <w:t>поселений в размере1,8</w:t>
      </w:r>
      <w:r w:rsidRPr="00BA1AEA">
        <w:rPr>
          <w:sz w:val="28"/>
          <w:szCs w:val="28"/>
        </w:rPr>
        <w:t xml:space="preserve">; </w:t>
      </w:r>
    </w:p>
    <w:p w:rsidR="006852FB" w:rsidRPr="00975C52" w:rsidRDefault="006852FB" w:rsidP="006852FB">
      <w:pPr>
        <w:ind w:firstLine="540"/>
        <w:jc w:val="both"/>
        <w:rPr>
          <w:sz w:val="28"/>
          <w:szCs w:val="28"/>
        </w:rPr>
      </w:pPr>
      <w:r w:rsidRPr="00975C52">
        <w:rPr>
          <w:sz w:val="28"/>
          <w:szCs w:val="28"/>
        </w:rPr>
        <w:t>- обеспечение м</w:t>
      </w:r>
      <w:r>
        <w:rPr>
          <w:sz w:val="28"/>
          <w:szCs w:val="28"/>
          <w:lang w:eastAsia="en-US"/>
        </w:rPr>
        <w:t>инимального</w:t>
      </w:r>
      <w:r w:rsidRPr="00975C52">
        <w:rPr>
          <w:sz w:val="28"/>
          <w:szCs w:val="28"/>
          <w:lang w:eastAsia="en-US"/>
        </w:rPr>
        <w:t xml:space="preserve"> размер</w:t>
      </w:r>
      <w:r>
        <w:rPr>
          <w:sz w:val="28"/>
          <w:szCs w:val="28"/>
          <w:lang w:eastAsia="en-US"/>
        </w:rPr>
        <w:t>а</w:t>
      </w:r>
      <w:r w:rsidRPr="00975C52">
        <w:rPr>
          <w:sz w:val="28"/>
          <w:szCs w:val="28"/>
          <w:lang w:eastAsia="en-US"/>
        </w:rPr>
        <w:t xml:space="preserve"> бюджетной обеспеченности поселений района </w:t>
      </w:r>
      <w:r>
        <w:rPr>
          <w:sz w:val="28"/>
          <w:szCs w:val="28"/>
          <w:lang w:eastAsia="en-US"/>
        </w:rPr>
        <w:t>не менее 3200;</w:t>
      </w:r>
    </w:p>
    <w:p w:rsidR="006852FB" w:rsidRPr="00BA1AEA" w:rsidRDefault="006852FB" w:rsidP="006852FB">
      <w:pPr>
        <w:ind w:firstLine="540"/>
        <w:jc w:val="both"/>
        <w:rPr>
          <w:sz w:val="28"/>
          <w:szCs w:val="28"/>
        </w:rPr>
      </w:pPr>
      <w:r>
        <w:rPr>
          <w:sz w:val="28"/>
          <w:szCs w:val="28"/>
        </w:rPr>
        <w:t>-</w:t>
      </w:r>
      <w:r w:rsidRPr="00BA1AEA">
        <w:rPr>
          <w:sz w:val="28"/>
          <w:szCs w:val="28"/>
        </w:rPr>
        <w:t xml:space="preserve">рост объема налоговых и неналоговых доходов местных бюджетов в общем объеме доходов местных бюджетов; </w:t>
      </w:r>
    </w:p>
    <w:p w:rsidR="006852FB" w:rsidRPr="00BA1AEA" w:rsidRDefault="006852FB" w:rsidP="006852FB">
      <w:pPr>
        <w:ind w:firstLine="540"/>
        <w:jc w:val="both"/>
        <w:rPr>
          <w:sz w:val="28"/>
          <w:szCs w:val="28"/>
        </w:rPr>
      </w:pPr>
      <w:r>
        <w:rPr>
          <w:sz w:val="28"/>
          <w:szCs w:val="28"/>
        </w:rPr>
        <w:t>-</w:t>
      </w:r>
      <w:r w:rsidRPr="00BA1AEA">
        <w:rPr>
          <w:sz w:val="28"/>
          <w:szCs w:val="28"/>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6852FB" w:rsidRPr="00BA1AEA" w:rsidRDefault="006852FB" w:rsidP="006852FB">
      <w:pPr>
        <w:ind w:firstLine="540"/>
        <w:jc w:val="both"/>
        <w:rPr>
          <w:sz w:val="28"/>
          <w:szCs w:val="28"/>
        </w:rPr>
      </w:pPr>
      <w:r>
        <w:rPr>
          <w:sz w:val="28"/>
          <w:szCs w:val="28"/>
        </w:rPr>
        <w:t>-</w:t>
      </w:r>
      <w:r w:rsidRPr="00BA1AEA">
        <w:rPr>
          <w:sz w:val="28"/>
          <w:szCs w:val="28"/>
        </w:rPr>
        <w:t xml:space="preserve">отсутствие просроченной кредиторской задолженности по бюджетным кредитам; </w:t>
      </w:r>
    </w:p>
    <w:p w:rsidR="006852FB" w:rsidRPr="00BA1AEA" w:rsidRDefault="006852FB" w:rsidP="006852FB">
      <w:pPr>
        <w:ind w:firstLine="540"/>
        <w:jc w:val="both"/>
        <w:rPr>
          <w:sz w:val="28"/>
          <w:szCs w:val="28"/>
        </w:rPr>
      </w:pPr>
      <w:r>
        <w:rPr>
          <w:sz w:val="28"/>
          <w:szCs w:val="28"/>
        </w:rPr>
        <w:t>-</w:t>
      </w:r>
      <w:r w:rsidRPr="00BA1AEA">
        <w:rPr>
          <w:sz w:val="28"/>
          <w:szCs w:val="28"/>
        </w:rPr>
        <w:t>сохранение объема муниципального долга Дзержинского района на уровне, не превышающем объем доходов районного бюджета без учета объема безвозмездных поступлений;</w:t>
      </w:r>
    </w:p>
    <w:p w:rsidR="006852FB" w:rsidRPr="00BA1AEA" w:rsidRDefault="006852FB" w:rsidP="006852FB">
      <w:pPr>
        <w:ind w:firstLine="540"/>
        <w:jc w:val="both"/>
        <w:rPr>
          <w:sz w:val="28"/>
          <w:szCs w:val="28"/>
        </w:rPr>
      </w:pPr>
      <w:r>
        <w:rPr>
          <w:sz w:val="28"/>
          <w:szCs w:val="28"/>
        </w:rPr>
        <w:t>-</w:t>
      </w:r>
      <w:r w:rsidRPr="00BA1AEA">
        <w:rPr>
          <w:sz w:val="28"/>
          <w:szCs w:val="28"/>
        </w:rPr>
        <w:t>отсутствие выплат из районного бюджета сумм, связанных с несвоевременным исполнением долговых обязательств</w:t>
      </w:r>
      <w:r>
        <w:rPr>
          <w:sz w:val="28"/>
          <w:szCs w:val="28"/>
        </w:rPr>
        <w:t>;</w:t>
      </w:r>
      <w:r w:rsidRPr="00BA1AEA">
        <w:rPr>
          <w:sz w:val="28"/>
          <w:szCs w:val="28"/>
        </w:rPr>
        <w:t xml:space="preserve"> </w:t>
      </w:r>
    </w:p>
    <w:p w:rsidR="006852FB" w:rsidRPr="00BA1AEA" w:rsidRDefault="006852FB" w:rsidP="006852FB">
      <w:pPr>
        <w:ind w:firstLine="540"/>
        <w:jc w:val="both"/>
        <w:rPr>
          <w:sz w:val="28"/>
          <w:szCs w:val="28"/>
        </w:rPr>
      </w:pPr>
      <w:r>
        <w:rPr>
          <w:sz w:val="28"/>
          <w:szCs w:val="28"/>
        </w:rPr>
        <w:t>-</w:t>
      </w:r>
      <w:r w:rsidRPr="00BA1AEA">
        <w:rPr>
          <w:sz w:val="28"/>
          <w:szCs w:val="28"/>
        </w:rPr>
        <w:t xml:space="preserve"> дол</w:t>
      </w:r>
      <w:r>
        <w:rPr>
          <w:sz w:val="28"/>
          <w:szCs w:val="28"/>
        </w:rPr>
        <w:t>я</w:t>
      </w:r>
      <w:r w:rsidRPr="00BA1AEA">
        <w:rPr>
          <w:sz w:val="28"/>
          <w:szCs w:val="28"/>
        </w:rPr>
        <w:t xml:space="preserve"> расходов районного бюджета, формируемых в рамках муниципальных программ Дзержинского района</w:t>
      </w:r>
      <w:r>
        <w:rPr>
          <w:sz w:val="28"/>
          <w:szCs w:val="28"/>
        </w:rPr>
        <w:t xml:space="preserve"> – не менее 95%</w:t>
      </w:r>
      <w:r w:rsidRPr="00BA1AEA">
        <w:rPr>
          <w:sz w:val="28"/>
          <w:szCs w:val="28"/>
        </w:rPr>
        <w:t xml:space="preserve">; </w:t>
      </w:r>
    </w:p>
    <w:p w:rsidR="006852FB" w:rsidRPr="00BA1AEA" w:rsidRDefault="006852FB" w:rsidP="006852FB">
      <w:pPr>
        <w:ind w:firstLine="540"/>
        <w:jc w:val="both"/>
        <w:rPr>
          <w:sz w:val="28"/>
          <w:szCs w:val="28"/>
        </w:rPr>
      </w:pPr>
      <w:r>
        <w:rPr>
          <w:sz w:val="28"/>
          <w:szCs w:val="28"/>
        </w:rPr>
        <w:t>-</w:t>
      </w:r>
      <w:r w:rsidRPr="00BA1AEA">
        <w:rPr>
          <w:sz w:val="28"/>
          <w:szCs w:val="28"/>
        </w:rPr>
        <w:t xml:space="preserve">обеспечение исполнения расходных обязательств района; </w:t>
      </w:r>
    </w:p>
    <w:p w:rsidR="006852FB" w:rsidRPr="00BA1AEA" w:rsidRDefault="006852FB" w:rsidP="006852FB">
      <w:pPr>
        <w:pStyle w:val="ConsPlusCell"/>
        <w:ind w:firstLine="540"/>
        <w:jc w:val="both"/>
        <w:rPr>
          <w:sz w:val="28"/>
          <w:szCs w:val="28"/>
        </w:rPr>
      </w:pPr>
      <w:r>
        <w:rPr>
          <w:sz w:val="28"/>
          <w:szCs w:val="28"/>
        </w:rPr>
        <w:t>-</w:t>
      </w:r>
      <w:r w:rsidRPr="00BA1AEA">
        <w:rPr>
          <w:sz w:val="28"/>
          <w:szCs w:val="28"/>
        </w:rPr>
        <w:t xml:space="preserve">качественное планирование доходов районного бюджета; </w:t>
      </w:r>
    </w:p>
    <w:p w:rsidR="006852FB" w:rsidRPr="001D2B49" w:rsidRDefault="006852FB" w:rsidP="006852FB">
      <w:pPr>
        <w:pStyle w:val="ConsPlusCell"/>
        <w:ind w:firstLine="540"/>
        <w:jc w:val="both"/>
        <w:rPr>
          <w:sz w:val="28"/>
          <w:szCs w:val="28"/>
        </w:rPr>
      </w:pPr>
      <w:r w:rsidRPr="001D2B49">
        <w:rPr>
          <w:sz w:val="28"/>
          <w:szCs w:val="28"/>
        </w:rPr>
        <w:t xml:space="preserve">-повышение качества финансового менеджмента главных распорядителей бюджетных средств; </w:t>
      </w:r>
    </w:p>
    <w:p w:rsidR="006852FB" w:rsidRPr="001D2B49" w:rsidRDefault="006852FB" w:rsidP="006852FB">
      <w:pPr>
        <w:pStyle w:val="ConsPlusCell"/>
        <w:ind w:firstLine="540"/>
        <w:jc w:val="both"/>
        <w:rPr>
          <w:sz w:val="28"/>
          <w:szCs w:val="28"/>
        </w:rPr>
      </w:pPr>
      <w:r>
        <w:rPr>
          <w:sz w:val="28"/>
          <w:szCs w:val="28"/>
        </w:rPr>
        <w:t>-</w:t>
      </w:r>
      <w:r w:rsidRPr="001D2B49">
        <w:rPr>
          <w:sz w:val="28"/>
          <w:szCs w:val="28"/>
        </w:rPr>
        <w:t>повышение эффективности, результативности осуществления закупок товаров, работ, услуг для обеспечения муниципальных нужд, обеспечение гласности и прозрачности осуществления закупок, предотвращение коррупции и других злоупотреблений в сфере закупок</w:t>
      </w:r>
    </w:p>
    <w:p w:rsidR="006852FB" w:rsidRPr="00BA1AEA" w:rsidRDefault="006852FB" w:rsidP="006852FB">
      <w:pPr>
        <w:pStyle w:val="ConsPlusCell"/>
        <w:ind w:firstLine="540"/>
        <w:jc w:val="both"/>
        <w:rPr>
          <w:sz w:val="28"/>
          <w:szCs w:val="28"/>
        </w:rPr>
      </w:pPr>
      <w:r w:rsidRPr="001D2B49">
        <w:rPr>
          <w:sz w:val="28"/>
          <w:szCs w:val="28"/>
        </w:rPr>
        <w:t>-повышение квалификации муниципальных служащих, работающих в</w:t>
      </w:r>
      <w:r w:rsidRPr="00BA1AEA">
        <w:rPr>
          <w:sz w:val="28"/>
          <w:szCs w:val="28"/>
        </w:rPr>
        <w:t xml:space="preserve"> финансовом управлении района</w:t>
      </w:r>
      <w:r>
        <w:rPr>
          <w:sz w:val="28"/>
          <w:szCs w:val="28"/>
        </w:rPr>
        <w:t>.</w:t>
      </w:r>
      <w:r w:rsidRPr="00BA1AEA">
        <w:rPr>
          <w:sz w:val="28"/>
          <w:szCs w:val="28"/>
        </w:rPr>
        <w:t xml:space="preserve"> </w:t>
      </w:r>
    </w:p>
    <w:p w:rsidR="006852FB" w:rsidRPr="00BA1AEA" w:rsidRDefault="006852FB" w:rsidP="006852FB">
      <w:pPr>
        <w:ind w:firstLine="540"/>
        <w:jc w:val="both"/>
        <w:rPr>
          <w:sz w:val="28"/>
          <w:szCs w:val="28"/>
        </w:rPr>
      </w:pPr>
    </w:p>
    <w:p w:rsidR="006852FB" w:rsidRPr="00BA1AEA" w:rsidRDefault="006852FB" w:rsidP="006852FB">
      <w:pPr>
        <w:ind w:firstLine="709"/>
        <w:jc w:val="center"/>
        <w:rPr>
          <w:sz w:val="28"/>
          <w:szCs w:val="28"/>
        </w:rPr>
      </w:pPr>
      <w:r w:rsidRPr="00BA1AEA">
        <w:rPr>
          <w:sz w:val="28"/>
          <w:szCs w:val="28"/>
        </w:rPr>
        <w:t>6. Перечень подпрограмм</w:t>
      </w:r>
      <w:r>
        <w:rPr>
          <w:sz w:val="28"/>
          <w:szCs w:val="28"/>
        </w:rPr>
        <w:t xml:space="preserve"> муниципальной программы</w:t>
      </w:r>
      <w:r w:rsidRPr="00BA1AEA">
        <w:rPr>
          <w:sz w:val="28"/>
          <w:szCs w:val="28"/>
        </w:rPr>
        <w:t>.</w:t>
      </w:r>
    </w:p>
    <w:p w:rsidR="006852FB" w:rsidRDefault="006852FB" w:rsidP="006852FB">
      <w:pPr>
        <w:ind w:firstLine="709"/>
        <w:jc w:val="both"/>
        <w:rPr>
          <w:sz w:val="28"/>
          <w:szCs w:val="28"/>
        </w:rPr>
      </w:pPr>
    </w:p>
    <w:p w:rsidR="006852FB" w:rsidRPr="00713E2F" w:rsidRDefault="006852FB" w:rsidP="006852FB">
      <w:pPr>
        <w:ind w:firstLine="709"/>
        <w:jc w:val="both"/>
        <w:rPr>
          <w:sz w:val="28"/>
          <w:szCs w:val="28"/>
        </w:rPr>
      </w:pPr>
      <w:r w:rsidRPr="00713E2F">
        <w:rPr>
          <w:sz w:val="28"/>
          <w:szCs w:val="28"/>
        </w:rPr>
        <w:t xml:space="preserve">Для достижения цели </w:t>
      </w:r>
      <w:r>
        <w:rPr>
          <w:sz w:val="28"/>
          <w:szCs w:val="28"/>
        </w:rPr>
        <w:t>муниципальной</w:t>
      </w:r>
      <w:r w:rsidRPr="00713E2F">
        <w:rPr>
          <w:sz w:val="28"/>
          <w:szCs w:val="28"/>
        </w:rPr>
        <w:t xml:space="preserve"> программы и решения задач </w:t>
      </w:r>
      <w:r w:rsidRPr="00713E2F">
        <w:rPr>
          <w:sz w:val="28"/>
          <w:szCs w:val="28"/>
        </w:rPr>
        <w:br/>
        <w:t xml:space="preserve">в сфере управления </w:t>
      </w:r>
      <w:r>
        <w:rPr>
          <w:sz w:val="28"/>
          <w:szCs w:val="28"/>
        </w:rPr>
        <w:t>муниципальными</w:t>
      </w:r>
      <w:r w:rsidRPr="00713E2F">
        <w:rPr>
          <w:sz w:val="28"/>
          <w:szCs w:val="28"/>
        </w:rPr>
        <w:t xml:space="preserve"> финансами в программу включены пять подпрограмм:</w:t>
      </w:r>
    </w:p>
    <w:p w:rsidR="006852FB" w:rsidRPr="00713E2F" w:rsidRDefault="006852FB" w:rsidP="006852FB">
      <w:pPr>
        <w:ind w:firstLine="709"/>
        <w:jc w:val="both"/>
        <w:rPr>
          <w:sz w:val="28"/>
          <w:szCs w:val="28"/>
        </w:rPr>
      </w:pPr>
      <w:r>
        <w:rPr>
          <w:sz w:val="28"/>
          <w:szCs w:val="28"/>
        </w:rPr>
        <w:lastRenderedPageBreak/>
        <w:t>6.1.</w:t>
      </w:r>
      <w:r w:rsidRPr="00713E2F">
        <w:rPr>
          <w:sz w:val="28"/>
          <w:szCs w:val="28"/>
        </w:rPr>
        <w:t xml:space="preserve"> </w:t>
      </w:r>
      <w:hyperlink r:id="rId12" w:history="1">
        <w:r w:rsidRPr="00713E2F">
          <w:rPr>
            <w:sz w:val="28"/>
            <w:szCs w:val="28"/>
          </w:rPr>
          <w:t>подпрограмма</w:t>
        </w:r>
      </w:hyperlink>
      <w:r w:rsidRPr="00713E2F">
        <w:rPr>
          <w:sz w:val="28"/>
          <w:szCs w:val="28"/>
        </w:rPr>
        <w:t xml:space="preserve"> «</w:t>
      </w:r>
      <w:r w:rsidRPr="00BA1AEA">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(приложение 1 к муниципальной программе)</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w:t>
      </w:r>
      <w:hyperlink r:id="rId13" w:history="1">
        <w:r w:rsidRPr="00713E2F">
          <w:rPr>
            <w:sz w:val="28"/>
            <w:szCs w:val="28"/>
          </w:rPr>
          <w:t>статьей 130</w:t>
        </w:r>
      </w:hyperlink>
      <w:r w:rsidRPr="00713E2F">
        <w:rPr>
          <w:sz w:val="28"/>
          <w:szCs w:val="28"/>
        </w:rPr>
        <w:t xml:space="preserve">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w:t>
      </w:r>
      <w:hyperlink r:id="rId14" w:history="1">
        <w:r w:rsidRPr="00713E2F">
          <w:rPr>
            <w:sz w:val="28"/>
            <w:szCs w:val="28"/>
          </w:rPr>
          <w:t>законе</w:t>
        </w:r>
      </w:hyperlink>
      <w:r w:rsidRPr="00713E2F">
        <w:rPr>
          <w:sz w:val="28"/>
          <w:szCs w:val="28"/>
        </w:rPr>
        <w:t xml:space="preserve"> от 06.10.2003 № 131-ФЗ «Об общих принципах организации местного самоуправления в Российской Федерации». </w:t>
      </w:r>
      <w:r w:rsidRPr="00713E2F">
        <w:rPr>
          <w:sz w:val="28"/>
          <w:szCs w:val="28"/>
        </w:rPr>
        <w:br/>
        <w:t>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 а отдельные полномочия органов государственной власти субъектов Российской Федерации возможно реализовать только на уровне органов местного самоуправления.</w:t>
      </w:r>
    </w:p>
    <w:p w:rsidR="006852FB" w:rsidRPr="00713E2F" w:rsidRDefault="006852FB" w:rsidP="006852FB">
      <w:pPr>
        <w:ind w:firstLine="709"/>
        <w:jc w:val="both"/>
        <w:rPr>
          <w:sz w:val="28"/>
          <w:szCs w:val="28"/>
        </w:rPr>
      </w:pPr>
      <w:r w:rsidRPr="00713E2F">
        <w:rPr>
          <w:sz w:val="28"/>
          <w:szCs w:val="28"/>
        </w:rPr>
        <w:t xml:space="preserve">В 2007 году в Красноярском крае был принят </w:t>
      </w:r>
      <w:hyperlink r:id="rId15" w:history="1">
        <w:r w:rsidRPr="00713E2F">
          <w:rPr>
            <w:sz w:val="28"/>
            <w:szCs w:val="28"/>
          </w:rPr>
          <w:t>Закон</w:t>
        </w:r>
      </w:hyperlink>
      <w:r w:rsidRPr="00713E2F">
        <w:rPr>
          <w:sz w:val="28"/>
          <w:szCs w:val="28"/>
        </w:rPr>
        <w:t xml:space="preserve"> Красноярского края от 10.07.2007 № 2-317 «О межбюджетных отношениях в Красноярском крае» (далее </w:t>
      </w:r>
      <w:r w:rsidRPr="00713E2F">
        <w:rPr>
          <w:bCs/>
          <w:sz w:val="28"/>
          <w:szCs w:val="28"/>
        </w:rPr>
        <w:t>–</w:t>
      </w:r>
      <w:r w:rsidRPr="00713E2F">
        <w:rPr>
          <w:sz w:val="28"/>
          <w:szCs w:val="28"/>
        </w:rPr>
        <w:t xml:space="preserve"> Закон края). В целях обеспечения равной возможности граждан </w:t>
      </w:r>
      <w:r w:rsidRPr="00713E2F">
        <w:rPr>
          <w:sz w:val="28"/>
          <w:szCs w:val="28"/>
        </w:rPr>
        <w:br/>
        <w:t xml:space="preserve">к получению базовых муниципальных услуг органам местного самоуправления муниципальных районов, муниципальных округов и городских округов Красноярского края предоставляются дотации на выравнивание бюджетной обеспеченности, объем которых определяется по единой </w:t>
      </w:r>
      <w:hyperlink r:id="rId16" w:history="1">
        <w:r w:rsidRPr="00713E2F">
          <w:rPr>
            <w:sz w:val="28"/>
            <w:szCs w:val="28"/>
          </w:rPr>
          <w:t>Методике</w:t>
        </w:r>
      </w:hyperlink>
      <w:r w:rsidRPr="00713E2F">
        <w:rPr>
          <w:sz w:val="28"/>
          <w:szCs w:val="28"/>
        </w:rPr>
        <w:t xml:space="preserve">, утвержденной в приложении 1 к Закону края (далее – Методика). Дотации </w:t>
      </w:r>
      <w:r w:rsidRPr="00713E2F">
        <w:rPr>
          <w:sz w:val="28"/>
          <w:szCs w:val="28"/>
        </w:rPr>
        <w:br/>
        <w:t xml:space="preserve">на выравнивание бюджетной обеспеченности поселений предоставляются бюджетам поселений Красноярского края из бюджетов муниципальных районов Красноярского края за счет средств субвенций в соответствии </w:t>
      </w:r>
      <w:r w:rsidRPr="00713E2F">
        <w:rPr>
          <w:sz w:val="28"/>
          <w:szCs w:val="28"/>
        </w:rPr>
        <w:br/>
        <w:t xml:space="preserve">с </w:t>
      </w:r>
      <w:hyperlink r:id="rId17" w:history="1">
        <w:r w:rsidRPr="00713E2F">
          <w:rPr>
            <w:sz w:val="28"/>
            <w:szCs w:val="28"/>
          </w:rPr>
          <w:t>Законом</w:t>
        </w:r>
      </w:hyperlink>
      <w:r w:rsidRPr="00713E2F">
        <w:rPr>
          <w:sz w:val="28"/>
          <w:szCs w:val="28"/>
        </w:rPr>
        <w:t xml:space="preserve">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w:t>
      </w:r>
      <w:r w:rsidRPr="00713E2F">
        <w:rPr>
          <w:sz w:val="28"/>
          <w:szCs w:val="28"/>
        </w:rPr>
        <w:br/>
        <w:t>на выравнивание бюджетной обеспеченности поселений, входящих в состав муниципального района края».</w:t>
      </w:r>
    </w:p>
    <w:p w:rsidR="006852FB" w:rsidRPr="00713E2F" w:rsidRDefault="006852FB" w:rsidP="006852FB">
      <w:pPr>
        <w:ind w:firstLine="709"/>
        <w:jc w:val="both"/>
        <w:rPr>
          <w:sz w:val="28"/>
          <w:szCs w:val="28"/>
        </w:rPr>
      </w:pPr>
      <w:r w:rsidRPr="00713E2F">
        <w:rPr>
          <w:sz w:val="28"/>
          <w:szCs w:val="28"/>
        </w:rPr>
        <w:t xml:space="preserve">Объем дотаций на выравнивание бюджетной обеспеченности определяется исходя из необходимости достижения критерия выравнивания финансовых возможностей муниципальных образований. Значение критерия выравнивания утверждается </w:t>
      </w:r>
      <w:r>
        <w:rPr>
          <w:sz w:val="28"/>
          <w:szCs w:val="28"/>
        </w:rPr>
        <w:t>Решением представительного органа муниципального района</w:t>
      </w:r>
      <w:r w:rsidRPr="00713E2F">
        <w:rPr>
          <w:sz w:val="28"/>
          <w:szCs w:val="28"/>
        </w:rPr>
        <w:t xml:space="preserve"> о </w:t>
      </w:r>
      <w:r>
        <w:rPr>
          <w:sz w:val="28"/>
          <w:szCs w:val="28"/>
        </w:rPr>
        <w:t>районном</w:t>
      </w:r>
      <w:r w:rsidRPr="00713E2F">
        <w:rPr>
          <w:sz w:val="28"/>
          <w:szCs w:val="28"/>
        </w:rPr>
        <w:t xml:space="preserve"> бюджете на очередной финансовый год и плановый период.</w:t>
      </w:r>
    </w:p>
    <w:p w:rsidR="006852FB" w:rsidRPr="00713E2F" w:rsidRDefault="006852FB" w:rsidP="006852FB">
      <w:pPr>
        <w:ind w:firstLine="709"/>
        <w:jc w:val="both"/>
        <w:rPr>
          <w:sz w:val="28"/>
          <w:szCs w:val="28"/>
        </w:rPr>
      </w:pPr>
      <w:r w:rsidRPr="00713E2F">
        <w:rPr>
          <w:sz w:val="28"/>
          <w:szCs w:val="28"/>
        </w:rPr>
        <w:lastRenderedPageBreak/>
        <w:t xml:space="preserve">В соответствии с </w:t>
      </w:r>
      <w:r>
        <w:rPr>
          <w:sz w:val="28"/>
          <w:szCs w:val="28"/>
        </w:rPr>
        <w:t>Решением</w:t>
      </w:r>
      <w:r w:rsidRPr="00713E2F">
        <w:rPr>
          <w:sz w:val="28"/>
          <w:szCs w:val="28"/>
        </w:rPr>
        <w:t xml:space="preserve"> на плановый период утверждается </w:t>
      </w:r>
      <w:r w:rsidRPr="00713E2F">
        <w:rPr>
          <w:sz w:val="28"/>
          <w:szCs w:val="28"/>
        </w:rPr>
        <w:br/>
        <w:t xml:space="preserve">не распределенный между </w:t>
      </w:r>
      <w:r>
        <w:rPr>
          <w:sz w:val="28"/>
          <w:szCs w:val="28"/>
        </w:rPr>
        <w:t>поселениями района</w:t>
      </w:r>
      <w:r w:rsidRPr="00713E2F">
        <w:rPr>
          <w:sz w:val="28"/>
          <w:szCs w:val="28"/>
        </w:rPr>
        <w:t xml:space="preserve"> объем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6852FB" w:rsidRPr="00713E2F" w:rsidRDefault="006852FB" w:rsidP="006852FB">
      <w:pPr>
        <w:ind w:firstLine="709"/>
        <w:jc w:val="both"/>
        <w:rPr>
          <w:sz w:val="28"/>
          <w:szCs w:val="28"/>
        </w:rPr>
      </w:pPr>
      <w:r w:rsidRPr="00713E2F">
        <w:rPr>
          <w:sz w:val="28"/>
          <w:szCs w:val="28"/>
        </w:rPr>
        <w:t xml:space="preserve">В целях обеспечения сбалансированности </w:t>
      </w:r>
      <w:r>
        <w:rPr>
          <w:sz w:val="28"/>
          <w:szCs w:val="28"/>
        </w:rPr>
        <w:t>поселений района</w:t>
      </w:r>
      <w:r w:rsidRPr="00713E2F">
        <w:rPr>
          <w:sz w:val="28"/>
          <w:szCs w:val="28"/>
        </w:rPr>
        <w:t xml:space="preserve"> </w:t>
      </w:r>
      <w:r>
        <w:rPr>
          <w:sz w:val="28"/>
          <w:szCs w:val="28"/>
        </w:rPr>
        <w:t>предоставляются иные межбюджетные трансферты на п</w:t>
      </w:r>
      <w:r w:rsidRPr="00713E2F">
        <w:rPr>
          <w:sz w:val="28"/>
          <w:szCs w:val="28"/>
        </w:rPr>
        <w:t xml:space="preserve">оддержку мер по обеспечению сбалансированности бюджетов </w:t>
      </w:r>
      <w:r>
        <w:rPr>
          <w:sz w:val="28"/>
          <w:szCs w:val="28"/>
        </w:rPr>
        <w:t>поселений района.</w:t>
      </w:r>
    </w:p>
    <w:p w:rsidR="006852FB" w:rsidRPr="00AC2EA5" w:rsidRDefault="006852FB" w:rsidP="006852FB">
      <w:pPr>
        <w:ind w:firstLine="540"/>
        <w:jc w:val="both"/>
        <w:rPr>
          <w:sz w:val="28"/>
          <w:szCs w:val="28"/>
        </w:rPr>
      </w:pPr>
      <w:r w:rsidRPr="00AC2EA5">
        <w:rPr>
          <w:sz w:val="28"/>
          <w:szCs w:val="28"/>
        </w:rPr>
        <w:t xml:space="preserve">Целью подпрограммы 1 является обеспечение равных условий для устойчивого и эффективного исполнения расходных обязательств </w:t>
      </w:r>
      <w:r>
        <w:rPr>
          <w:sz w:val="28"/>
          <w:szCs w:val="28"/>
        </w:rPr>
        <w:t>поселений района</w:t>
      </w:r>
      <w:r w:rsidRPr="00AC2EA5">
        <w:rPr>
          <w:sz w:val="28"/>
          <w:szCs w:val="28"/>
        </w:rPr>
        <w:t>, обеспечение сбалансированности и повышение финансовой самостоятельности местных бюджетов.</w:t>
      </w:r>
    </w:p>
    <w:p w:rsidR="006852FB" w:rsidRPr="00AC2EA5" w:rsidRDefault="006852FB" w:rsidP="006852FB">
      <w:pPr>
        <w:ind w:firstLine="540"/>
        <w:jc w:val="both"/>
        <w:rPr>
          <w:sz w:val="28"/>
          <w:szCs w:val="28"/>
        </w:rPr>
      </w:pPr>
      <w:r w:rsidRPr="00AC2EA5">
        <w:rPr>
          <w:sz w:val="28"/>
          <w:szCs w:val="28"/>
        </w:rPr>
        <w:t>Для достижения цели подпрограммы 1 необходимо решить следующие задачи:</w:t>
      </w:r>
    </w:p>
    <w:p w:rsidR="006852FB" w:rsidRPr="00AC2EA5" w:rsidRDefault="006852FB" w:rsidP="006852FB">
      <w:pPr>
        <w:ind w:firstLine="540"/>
        <w:jc w:val="both"/>
        <w:rPr>
          <w:sz w:val="28"/>
          <w:szCs w:val="28"/>
        </w:rPr>
      </w:pPr>
      <w:r w:rsidRPr="00AC2EA5">
        <w:rPr>
          <w:sz w:val="28"/>
          <w:szCs w:val="28"/>
        </w:rPr>
        <w:t xml:space="preserve">создание условий для обеспечения финансовой устойчивости бюджетов </w:t>
      </w:r>
      <w:r>
        <w:rPr>
          <w:sz w:val="28"/>
          <w:szCs w:val="28"/>
        </w:rPr>
        <w:t>поселений;</w:t>
      </w:r>
    </w:p>
    <w:p w:rsidR="006852FB" w:rsidRPr="00AC2EA5" w:rsidRDefault="006852FB" w:rsidP="006852FB">
      <w:pPr>
        <w:ind w:firstLine="540"/>
        <w:jc w:val="both"/>
        <w:rPr>
          <w:sz w:val="28"/>
          <w:szCs w:val="28"/>
        </w:rPr>
      </w:pPr>
      <w:r w:rsidRPr="00AC2EA5">
        <w:rPr>
          <w:sz w:val="28"/>
          <w:szCs w:val="28"/>
        </w:rPr>
        <w:t>повышение качества управления муниципальными финансами.</w:t>
      </w:r>
    </w:p>
    <w:p w:rsidR="006852FB" w:rsidRPr="00AC2EA5" w:rsidRDefault="006852FB" w:rsidP="006852FB">
      <w:pPr>
        <w:ind w:firstLine="540"/>
        <w:jc w:val="both"/>
        <w:rPr>
          <w:sz w:val="28"/>
          <w:szCs w:val="28"/>
        </w:rPr>
      </w:pPr>
      <w:r w:rsidRPr="00AC2EA5">
        <w:rPr>
          <w:sz w:val="28"/>
          <w:szCs w:val="28"/>
        </w:rPr>
        <w:t>Срок реализации подпрограммы 1: 2014 - 2023 годы.</w:t>
      </w:r>
    </w:p>
    <w:p w:rsidR="006852FB" w:rsidRPr="00AC2EA5" w:rsidRDefault="006852FB" w:rsidP="006852FB">
      <w:pPr>
        <w:ind w:firstLine="540"/>
        <w:jc w:val="both"/>
        <w:rPr>
          <w:sz w:val="28"/>
          <w:szCs w:val="28"/>
        </w:rPr>
      </w:pPr>
      <w:r w:rsidRPr="00AC2EA5">
        <w:rPr>
          <w:sz w:val="28"/>
          <w:szCs w:val="28"/>
        </w:rPr>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AC2EA5">
        <w:rPr>
          <w:sz w:val="28"/>
          <w:szCs w:val="28"/>
        </w:rPr>
        <w:t xml:space="preserve"> финансами, в результате реализации подпрограммы 1:</w:t>
      </w:r>
    </w:p>
    <w:p w:rsidR="006852FB" w:rsidRPr="00AC2EA5" w:rsidRDefault="006852FB" w:rsidP="006852FB">
      <w:pPr>
        <w:ind w:firstLine="540"/>
        <w:jc w:val="both"/>
        <w:rPr>
          <w:sz w:val="28"/>
          <w:szCs w:val="28"/>
        </w:rPr>
      </w:pPr>
      <w:r w:rsidRPr="00AC2EA5">
        <w:rPr>
          <w:sz w:val="28"/>
          <w:szCs w:val="28"/>
        </w:rPr>
        <w:t xml:space="preserve">достижение значения критерия выравнивания расчетной бюджетной обеспеченности </w:t>
      </w:r>
      <w:r>
        <w:rPr>
          <w:sz w:val="28"/>
          <w:szCs w:val="28"/>
        </w:rPr>
        <w:t>поселений района</w:t>
      </w:r>
      <w:r w:rsidRPr="00AC2EA5">
        <w:rPr>
          <w:sz w:val="28"/>
          <w:szCs w:val="28"/>
        </w:rPr>
        <w:t>;</w:t>
      </w:r>
    </w:p>
    <w:p w:rsidR="006852FB" w:rsidRPr="00AC2EA5" w:rsidRDefault="006852FB" w:rsidP="006852FB">
      <w:pPr>
        <w:ind w:firstLine="540"/>
        <w:jc w:val="both"/>
        <w:rPr>
          <w:sz w:val="28"/>
          <w:szCs w:val="28"/>
        </w:rPr>
      </w:pPr>
      <w:r w:rsidRPr="00AC2EA5">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852FB" w:rsidRPr="00AC2EA5" w:rsidRDefault="006852FB" w:rsidP="006852FB">
      <w:pPr>
        <w:ind w:firstLine="709"/>
        <w:jc w:val="both"/>
        <w:rPr>
          <w:sz w:val="28"/>
          <w:szCs w:val="28"/>
        </w:rPr>
      </w:pPr>
      <w:r w:rsidRPr="00AC2EA5">
        <w:rPr>
          <w:sz w:val="28"/>
          <w:szCs w:val="28"/>
        </w:rPr>
        <w:t xml:space="preserve">рост количества </w:t>
      </w:r>
      <w:r>
        <w:rPr>
          <w:sz w:val="28"/>
          <w:szCs w:val="28"/>
        </w:rPr>
        <w:t>поселений</w:t>
      </w:r>
      <w:r w:rsidRPr="00AC2EA5">
        <w:rPr>
          <w:sz w:val="28"/>
          <w:szCs w:val="28"/>
        </w:rPr>
        <w:t>, которым присвоена 1-я или 2-я степень качества управления муниципальными финансами;</w:t>
      </w:r>
    </w:p>
    <w:p w:rsidR="006852FB" w:rsidRDefault="006852FB" w:rsidP="006852FB">
      <w:pPr>
        <w:ind w:firstLine="540"/>
        <w:jc w:val="both"/>
        <w:rPr>
          <w:sz w:val="28"/>
          <w:szCs w:val="28"/>
        </w:rPr>
      </w:pPr>
      <w:r>
        <w:rPr>
          <w:sz w:val="28"/>
          <w:szCs w:val="28"/>
        </w:rPr>
        <w:t>6.2</w:t>
      </w:r>
      <w:r w:rsidRPr="00BA1AEA">
        <w:rPr>
          <w:sz w:val="28"/>
          <w:szCs w:val="28"/>
        </w:rPr>
        <w:t xml:space="preserve"> </w:t>
      </w:r>
      <w:r>
        <w:rPr>
          <w:sz w:val="28"/>
          <w:szCs w:val="28"/>
        </w:rPr>
        <w:t>Подпрограмма «</w:t>
      </w:r>
      <w:r w:rsidRPr="00BA1AEA">
        <w:rPr>
          <w:sz w:val="28"/>
          <w:szCs w:val="28"/>
        </w:rPr>
        <w:t>Эффективное</w:t>
      </w:r>
      <w:r>
        <w:rPr>
          <w:sz w:val="28"/>
          <w:szCs w:val="28"/>
        </w:rPr>
        <w:t xml:space="preserve"> </w:t>
      </w:r>
      <w:r w:rsidRPr="00BA1AEA">
        <w:rPr>
          <w:sz w:val="28"/>
          <w:szCs w:val="28"/>
        </w:rPr>
        <w:t>управление муниципальным долгом Дзержинского района</w:t>
      </w:r>
      <w:r>
        <w:rPr>
          <w:sz w:val="28"/>
          <w:szCs w:val="28"/>
        </w:rPr>
        <w:t>»</w:t>
      </w:r>
      <w:r w:rsidRPr="00BA1AEA">
        <w:rPr>
          <w:sz w:val="28"/>
          <w:szCs w:val="28"/>
        </w:rPr>
        <w:t xml:space="preserve"> (приложение 2 к муниципальной программе)</w:t>
      </w:r>
      <w:r>
        <w:rPr>
          <w:sz w:val="28"/>
          <w:szCs w:val="28"/>
        </w:rPr>
        <w:t>.</w:t>
      </w:r>
    </w:p>
    <w:p w:rsidR="006852FB" w:rsidRPr="00713E2F" w:rsidRDefault="006852FB" w:rsidP="006852FB">
      <w:pPr>
        <w:ind w:firstLine="540"/>
        <w:jc w:val="both"/>
        <w:rPr>
          <w:sz w:val="28"/>
          <w:szCs w:val="28"/>
        </w:rPr>
      </w:pPr>
      <w:r w:rsidRPr="00713E2F">
        <w:rPr>
          <w:sz w:val="28"/>
          <w:szCs w:val="28"/>
        </w:rPr>
        <w:t xml:space="preserve">Долговая политика является неотъемлемой частью финансовой политики </w:t>
      </w:r>
      <w:r>
        <w:rPr>
          <w:sz w:val="28"/>
          <w:szCs w:val="28"/>
        </w:rPr>
        <w:t>района</w:t>
      </w:r>
      <w:r w:rsidRPr="00713E2F">
        <w:rPr>
          <w:sz w:val="28"/>
          <w:szCs w:val="28"/>
        </w:rPr>
        <w:t xml:space="preserve">. Эффективное управление </w:t>
      </w:r>
      <w:r>
        <w:rPr>
          <w:sz w:val="28"/>
          <w:szCs w:val="28"/>
        </w:rPr>
        <w:t>муниципальным</w:t>
      </w:r>
      <w:r w:rsidRPr="00713E2F">
        <w:rPr>
          <w:sz w:val="28"/>
          <w:szCs w:val="28"/>
        </w:rPr>
        <w:t xml:space="preserve">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w:t>
      </w:r>
      <w:r>
        <w:rPr>
          <w:sz w:val="28"/>
          <w:szCs w:val="28"/>
        </w:rPr>
        <w:t>муниципального</w:t>
      </w:r>
      <w:r w:rsidRPr="00713E2F">
        <w:rPr>
          <w:sz w:val="28"/>
          <w:szCs w:val="28"/>
        </w:rPr>
        <w:t xml:space="preserve"> долга на экономически безопасном уровне при соблюдении ограничений, установленных федеральным законодательством.</w:t>
      </w:r>
    </w:p>
    <w:p w:rsidR="006852FB" w:rsidRDefault="006852FB" w:rsidP="006852FB">
      <w:pPr>
        <w:ind w:firstLine="540"/>
        <w:jc w:val="both"/>
        <w:rPr>
          <w:sz w:val="28"/>
          <w:szCs w:val="28"/>
        </w:rPr>
      </w:pPr>
      <w:r w:rsidRPr="00713E2F">
        <w:rPr>
          <w:sz w:val="28"/>
          <w:szCs w:val="28"/>
        </w:rPr>
        <w:t xml:space="preserve">Приоритетом долговой политики является обеспечение сбалансированности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Целью </w:t>
      </w:r>
      <w:hyperlink r:id="rId18" w:history="1">
        <w:r w:rsidRPr="00713E2F">
          <w:rPr>
            <w:sz w:val="28"/>
            <w:szCs w:val="28"/>
          </w:rPr>
          <w:t>подпрограммы 2</w:t>
        </w:r>
      </w:hyperlink>
      <w:r w:rsidRPr="00713E2F">
        <w:rPr>
          <w:sz w:val="28"/>
          <w:szCs w:val="28"/>
        </w:rPr>
        <w:t xml:space="preserve"> является эффективное управление </w:t>
      </w:r>
      <w:r>
        <w:rPr>
          <w:sz w:val="28"/>
          <w:szCs w:val="28"/>
        </w:rPr>
        <w:t>муниципальным</w:t>
      </w:r>
      <w:r w:rsidRPr="00713E2F">
        <w:rPr>
          <w:sz w:val="28"/>
          <w:szCs w:val="28"/>
        </w:rPr>
        <w:t xml:space="preserve"> долгом.</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19" w:history="1">
        <w:r w:rsidRPr="00713E2F">
          <w:rPr>
            <w:sz w:val="28"/>
            <w:szCs w:val="28"/>
          </w:rPr>
          <w:t>подпрограммы 2</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t xml:space="preserve">сохранение объема и структуры </w:t>
      </w:r>
      <w:r>
        <w:rPr>
          <w:sz w:val="28"/>
          <w:szCs w:val="28"/>
        </w:rPr>
        <w:t>муниципального</w:t>
      </w:r>
      <w:r w:rsidRPr="00713E2F">
        <w:rPr>
          <w:sz w:val="28"/>
          <w:szCs w:val="28"/>
        </w:rPr>
        <w:t xml:space="preserve"> долга на экономически безопасном уровне;</w:t>
      </w:r>
    </w:p>
    <w:p w:rsidR="006852FB" w:rsidRPr="00713E2F" w:rsidRDefault="006852FB" w:rsidP="006852FB">
      <w:pPr>
        <w:ind w:firstLine="709"/>
        <w:jc w:val="both"/>
        <w:rPr>
          <w:sz w:val="28"/>
          <w:szCs w:val="28"/>
        </w:rPr>
      </w:pPr>
      <w:r w:rsidRPr="00713E2F">
        <w:rPr>
          <w:sz w:val="28"/>
          <w:szCs w:val="28"/>
        </w:rPr>
        <w:lastRenderedPageBreak/>
        <w:t xml:space="preserve">соблюдение ограничений по объему </w:t>
      </w:r>
      <w:r>
        <w:rPr>
          <w:sz w:val="28"/>
          <w:szCs w:val="28"/>
        </w:rPr>
        <w:t>муниципального</w:t>
      </w:r>
      <w:r w:rsidRPr="00713E2F">
        <w:rPr>
          <w:sz w:val="28"/>
          <w:szCs w:val="28"/>
        </w:rPr>
        <w:t xml:space="preserve"> долга и расходам на его обслуживание, установленных федеральным законодательством;</w:t>
      </w:r>
    </w:p>
    <w:p w:rsidR="006852FB" w:rsidRPr="00713E2F" w:rsidRDefault="006852FB" w:rsidP="006852FB">
      <w:pPr>
        <w:ind w:firstLine="709"/>
        <w:jc w:val="both"/>
        <w:rPr>
          <w:sz w:val="28"/>
          <w:szCs w:val="28"/>
        </w:rPr>
      </w:pPr>
      <w:r w:rsidRPr="00713E2F">
        <w:rPr>
          <w:sz w:val="28"/>
          <w:szCs w:val="28"/>
        </w:rPr>
        <w:t xml:space="preserve">обслуживание </w:t>
      </w:r>
      <w:r>
        <w:rPr>
          <w:sz w:val="28"/>
          <w:szCs w:val="28"/>
        </w:rPr>
        <w:t>муниципального</w:t>
      </w:r>
      <w:r w:rsidRPr="00713E2F">
        <w:rPr>
          <w:sz w:val="28"/>
          <w:szCs w:val="28"/>
        </w:rPr>
        <w:t xml:space="preserve"> долга.</w:t>
      </w:r>
    </w:p>
    <w:p w:rsidR="006852FB" w:rsidRPr="00713E2F" w:rsidRDefault="006852FB" w:rsidP="006852FB">
      <w:pPr>
        <w:ind w:firstLine="709"/>
        <w:jc w:val="both"/>
        <w:rPr>
          <w:sz w:val="28"/>
          <w:szCs w:val="28"/>
        </w:rPr>
      </w:pPr>
      <w:r w:rsidRPr="00713E2F">
        <w:rPr>
          <w:sz w:val="28"/>
          <w:szCs w:val="28"/>
        </w:rPr>
        <w:t>Срок реализации подпрограммы 2: 2014–2023 годы.</w:t>
      </w:r>
    </w:p>
    <w:p w:rsidR="006852FB" w:rsidRPr="00713E2F" w:rsidRDefault="006852FB" w:rsidP="006852FB">
      <w:pPr>
        <w:ind w:firstLine="709"/>
        <w:jc w:val="both"/>
        <w:rPr>
          <w:sz w:val="28"/>
          <w:szCs w:val="28"/>
        </w:rPr>
      </w:pPr>
      <w:r w:rsidRPr="00713E2F">
        <w:rPr>
          <w:sz w:val="28"/>
          <w:szCs w:val="28"/>
        </w:rPr>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713E2F">
        <w:rPr>
          <w:sz w:val="28"/>
          <w:szCs w:val="28"/>
        </w:rPr>
        <w:t xml:space="preserve"> финансами, в результате реализации </w:t>
      </w:r>
      <w:hyperlink r:id="rId20" w:history="1">
        <w:r w:rsidRPr="00713E2F">
          <w:rPr>
            <w:sz w:val="28"/>
            <w:szCs w:val="28"/>
          </w:rPr>
          <w:t>подпрограммы 2</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отсутствие выплат из </w:t>
      </w:r>
      <w:r>
        <w:rPr>
          <w:sz w:val="28"/>
          <w:szCs w:val="28"/>
        </w:rPr>
        <w:t>районного</w:t>
      </w:r>
      <w:r w:rsidRPr="00713E2F">
        <w:rPr>
          <w:sz w:val="28"/>
          <w:szCs w:val="28"/>
        </w:rPr>
        <w:t xml:space="preserve"> бюджета, связанных с несвоевременным исполнением долговых обязательств;</w:t>
      </w:r>
    </w:p>
    <w:p w:rsidR="006852FB" w:rsidRPr="00713E2F" w:rsidRDefault="006852FB" w:rsidP="006852FB">
      <w:pPr>
        <w:ind w:firstLine="709"/>
        <w:jc w:val="both"/>
        <w:rPr>
          <w:sz w:val="28"/>
          <w:szCs w:val="28"/>
        </w:rPr>
      </w:pPr>
      <w:r w:rsidRPr="00713E2F">
        <w:rPr>
          <w:sz w:val="28"/>
          <w:szCs w:val="28"/>
        </w:rPr>
        <w:t xml:space="preserve">объем </w:t>
      </w:r>
      <w:r>
        <w:rPr>
          <w:sz w:val="28"/>
          <w:szCs w:val="28"/>
        </w:rPr>
        <w:t>муниципального</w:t>
      </w:r>
      <w:r w:rsidRPr="00713E2F">
        <w:rPr>
          <w:sz w:val="28"/>
          <w:szCs w:val="28"/>
        </w:rPr>
        <w:t xml:space="preserve"> долга </w:t>
      </w:r>
      <w:r>
        <w:rPr>
          <w:sz w:val="28"/>
          <w:szCs w:val="28"/>
        </w:rPr>
        <w:t>района</w:t>
      </w:r>
      <w:r w:rsidRPr="00713E2F">
        <w:rPr>
          <w:sz w:val="28"/>
          <w:szCs w:val="28"/>
        </w:rPr>
        <w:t xml:space="preserve"> к общему объему доходов краевого бюджета без учета безвозмездных поступлений - не более </w:t>
      </w:r>
      <w:r>
        <w:rPr>
          <w:sz w:val="28"/>
          <w:szCs w:val="28"/>
        </w:rPr>
        <w:t>50</w:t>
      </w:r>
      <w:r w:rsidRPr="00713E2F">
        <w:rPr>
          <w:sz w:val="28"/>
          <w:szCs w:val="28"/>
        </w:rPr>
        <w:t xml:space="preserve"> процентов</w:t>
      </w:r>
      <w:r>
        <w:rPr>
          <w:sz w:val="28"/>
          <w:szCs w:val="28"/>
        </w:rPr>
        <w:t>.</w:t>
      </w:r>
    </w:p>
    <w:p w:rsidR="006852FB" w:rsidRDefault="006852FB" w:rsidP="006852FB">
      <w:pPr>
        <w:ind w:firstLine="540"/>
        <w:jc w:val="both"/>
        <w:rPr>
          <w:sz w:val="28"/>
          <w:szCs w:val="28"/>
        </w:rPr>
      </w:pPr>
      <w:r>
        <w:rPr>
          <w:sz w:val="28"/>
          <w:szCs w:val="28"/>
        </w:rPr>
        <w:t>6.3</w:t>
      </w:r>
      <w:r w:rsidRPr="00BA1AEA">
        <w:rPr>
          <w:sz w:val="28"/>
          <w:szCs w:val="28"/>
        </w:rPr>
        <w:t xml:space="preserve"> </w:t>
      </w:r>
      <w:r>
        <w:rPr>
          <w:sz w:val="28"/>
          <w:szCs w:val="28"/>
        </w:rPr>
        <w:t>Подпрограмма «</w:t>
      </w:r>
      <w:r w:rsidRPr="00BA1AEA">
        <w:rPr>
          <w:sz w:val="28"/>
          <w:szCs w:val="28"/>
        </w:rPr>
        <w:t>Организация и осуществление</w:t>
      </w:r>
      <w:r>
        <w:rPr>
          <w:sz w:val="28"/>
          <w:szCs w:val="28"/>
        </w:rPr>
        <w:t xml:space="preserve"> муниципального финансового </w:t>
      </w:r>
      <w:r w:rsidRPr="00BA1AEA">
        <w:rPr>
          <w:sz w:val="28"/>
          <w:szCs w:val="28"/>
        </w:rPr>
        <w:t>контроля в бюджетной сфере</w:t>
      </w:r>
      <w:r w:rsidRPr="00224C61">
        <w:rPr>
          <w:sz w:val="28"/>
          <w:szCs w:val="28"/>
        </w:rPr>
        <w:t xml:space="preserve"> </w:t>
      </w:r>
      <w:r w:rsidRPr="00713E2F">
        <w:rPr>
          <w:sz w:val="28"/>
          <w:szCs w:val="28"/>
        </w:rPr>
        <w:t>и контроля в сфере закупок</w:t>
      </w:r>
      <w:r>
        <w:rPr>
          <w:sz w:val="28"/>
          <w:szCs w:val="28"/>
        </w:rPr>
        <w:t>»</w:t>
      </w:r>
      <w:r w:rsidRPr="00BA1AEA">
        <w:rPr>
          <w:sz w:val="28"/>
          <w:szCs w:val="28"/>
        </w:rPr>
        <w:t xml:space="preserve"> (приложение 3 к муниципальной программе)</w:t>
      </w:r>
      <w:r>
        <w:rPr>
          <w:sz w:val="28"/>
          <w:szCs w:val="28"/>
        </w:rPr>
        <w:t>.</w:t>
      </w:r>
    </w:p>
    <w:p w:rsidR="006852FB" w:rsidRPr="00713E2F" w:rsidRDefault="006852FB" w:rsidP="006852FB">
      <w:pPr>
        <w:ind w:firstLine="709"/>
        <w:jc w:val="both"/>
        <w:rPr>
          <w:sz w:val="28"/>
          <w:szCs w:val="28"/>
        </w:rPr>
      </w:pPr>
      <w:r>
        <w:rPr>
          <w:sz w:val="28"/>
          <w:szCs w:val="28"/>
        </w:rPr>
        <w:t xml:space="preserve">Финансовое управление </w:t>
      </w:r>
      <w:r w:rsidRPr="00713E2F">
        <w:rPr>
          <w:sz w:val="28"/>
          <w:szCs w:val="28"/>
        </w:rPr>
        <w:t xml:space="preserve">является органом внутреннего </w:t>
      </w:r>
      <w:r>
        <w:rPr>
          <w:sz w:val="28"/>
          <w:szCs w:val="28"/>
        </w:rPr>
        <w:t>муниципального</w:t>
      </w:r>
      <w:r w:rsidRPr="00713E2F">
        <w:rPr>
          <w:sz w:val="28"/>
          <w:szCs w:val="28"/>
        </w:rPr>
        <w:t xml:space="preserve"> финансового контроля </w:t>
      </w:r>
      <w:r>
        <w:rPr>
          <w:sz w:val="28"/>
          <w:szCs w:val="28"/>
        </w:rPr>
        <w:t>района</w:t>
      </w:r>
      <w:r w:rsidRPr="00713E2F">
        <w:rPr>
          <w:sz w:val="28"/>
          <w:szCs w:val="28"/>
        </w:rPr>
        <w:t xml:space="preserve">, который осуществляет внутренний финансовый контроль в сфере бюджетных правоотношений,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нужд </w:t>
      </w:r>
      <w:r>
        <w:rPr>
          <w:sz w:val="28"/>
          <w:szCs w:val="28"/>
        </w:rPr>
        <w:t xml:space="preserve">Дзержинского района, </w:t>
      </w:r>
      <w:r w:rsidRPr="00713E2F">
        <w:rPr>
          <w:sz w:val="28"/>
          <w:szCs w:val="28"/>
        </w:rPr>
        <w:t xml:space="preserve">на основании и во исполнение </w:t>
      </w:r>
      <w:hyperlink r:id="rId21" w:history="1">
        <w:r w:rsidRPr="00713E2F">
          <w:rPr>
            <w:sz w:val="28"/>
            <w:szCs w:val="28"/>
          </w:rPr>
          <w:t>Конституции</w:t>
        </w:r>
      </w:hyperlink>
      <w:r w:rsidRPr="00713E2F">
        <w:rPr>
          <w:sz w:val="28"/>
          <w:szCs w:val="28"/>
        </w:rPr>
        <w:t xml:space="preserve"> Российской Федерации, федеральных законов и иных нормативных правовых актов Российской Федерации, устава </w:t>
      </w:r>
      <w:r>
        <w:rPr>
          <w:sz w:val="28"/>
          <w:szCs w:val="28"/>
        </w:rPr>
        <w:t>района</w:t>
      </w:r>
      <w:r w:rsidRPr="00713E2F">
        <w:rPr>
          <w:sz w:val="28"/>
          <w:szCs w:val="28"/>
        </w:rPr>
        <w:t xml:space="preserve">, правовых актов </w:t>
      </w:r>
      <w:r>
        <w:rPr>
          <w:sz w:val="28"/>
          <w:szCs w:val="28"/>
        </w:rPr>
        <w:t>администрации 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числе основных принципов бюджетной системы Российской Федерации Бюджетным </w:t>
      </w:r>
      <w:hyperlink r:id="rId22" w:history="1">
        <w:r w:rsidRPr="00713E2F">
          <w:rPr>
            <w:sz w:val="28"/>
            <w:szCs w:val="28"/>
          </w:rPr>
          <w:t>кодексом</w:t>
        </w:r>
      </w:hyperlink>
      <w:r w:rsidRPr="00713E2F">
        <w:rPr>
          <w:sz w:val="28"/>
          <w:szCs w:val="28"/>
        </w:rPr>
        <w:t xml:space="preserve"> Российской Федерации определены:</w:t>
      </w:r>
    </w:p>
    <w:p w:rsidR="006852FB" w:rsidRPr="00713E2F" w:rsidRDefault="006852FB" w:rsidP="006852FB">
      <w:pPr>
        <w:ind w:firstLine="709"/>
        <w:jc w:val="both"/>
        <w:rPr>
          <w:sz w:val="28"/>
          <w:szCs w:val="28"/>
        </w:rPr>
      </w:pPr>
      <w:r w:rsidRPr="00713E2F">
        <w:rPr>
          <w:sz w:val="28"/>
          <w:szCs w:val="28"/>
        </w:rPr>
        <w:t>эффективность использования бюджетных средств;</w:t>
      </w:r>
    </w:p>
    <w:p w:rsidR="006852FB" w:rsidRPr="00713E2F" w:rsidRDefault="006852FB" w:rsidP="006852FB">
      <w:pPr>
        <w:ind w:firstLine="709"/>
        <w:jc w:val="both"/>
        <w:rPr>
          <w:sz w:val="28"/>
          <w:szCs w:val="28"/>
        </w:rPr>
      </w:pPr>
      <w:r w:rsidRPr="00713E2F">
        <w:rPr>
          <w:sz w:val="28"/>
          <w:szCs w:val="28"/>
        </w:rPr>
        <w:t>достоверность бюджета;</w:t>
      </w:r>
    </w:p>
    <w:p w:rsidR="006852FB" w:rsidRPr="00713E2F" w:rsidRDefault="006852FB" w:rsidP="006852FB">
      <w:pPr>
        <w:ind w:firstLine="709"/>
        <w:jc w:val="both"/>
        <w:rPr>
          <w:sz w:val="28"/>
          <w:szCs w:val="28"/>
        </w:rPr>
      </w:pPr>
      <w:r w:rsidRPr="00713E2F">
        <w:rPr>
          <w:sz w:val="28"/>
          <w:szCs w:val="28"/>
        </w:rPr>
        <w:t>адресность и целевой характер бюджетных средств;</w:t>
      </w:r>
    </w:p>
    <w:p w:rsidR="006852FB" w:rsidRPr="00713E2F" w:rsidRDefault="006852FB" w:rsidP="006852FB">
      <w:pPr>
        <w:ind w:firstLine="709"/>
        <w:jc w:val="both"/>
        <w:rPr>
          <w:sz w:val="28"/>
          <w:szCs w:val="28"/>
        </w:rPr>
      </w:pPr>
      <w:r w:rsidRPr="00713E2F">
        <w:rPr>
          <w:sz w:val="28"/>
          <w:szCs w:val="28"/>
        </w:rPr>
        <w:t>подведомственность расходов бюджетов.</w:t>
      </w:r>
    </w:p>
    <w:p w:rsidR="006852FB" w:rsidRPr="00713E2F" w:rsidRDefault="006852FB" w:rsidP="006852FB">
      <w:pPr>
        <w:ind w:firstLine="709"/>
        <w:jc w:val="both"/>
        <w:rPr>
          <w:sz w:val="28"/>
          <w:szCs w:val="28"/>
        </w:rPr>
      </w:pPr>
      <w:r w:rsidRPr="00713E2F">
        <w:rPr>
          <w:sz w:val="28"/>
          <w:szCs w:val="28"/>
        </w:rP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на долю неэффективных расходов приходится более половины объема всех нарушений.</w:t>
      </w:r>
    </w:p>
    <w:p w:rsidR="006852FB" w:rsidRPr="00713E2F" w:rsidRDefault="006852FB" w:rsidP="006852FB">
      <w:pPr>
        <w:ind w:firstLine="709"/>
        <w:jc w:val="both"/>
        <w:rPr>
          <w:sz w:val="28"/>
          <w:szCs w:val="28"/>
        </w:rPr>
      </w:pPr>
      <w:r w:rsidRPr="00713E2F">
        <w:rPr>
          <w:sz w:val="28"/>
          <w:szCs w:val="28"/>
        </w:rPr>
        <w:t xml:space="preserve">Ключевыми задачами, вытекающими из стратегических целей в области экономики и финансов, являются: повышение качества формирования </w:t>
      </w:r>
      <w:r w:rsidRPr="00713E2F">
        <w:rPr>
          <w:sz w:val="28"/>
          <w:szCs w:val="28"/>
        </w:rPr>
        <w:br/>
        <w:t>и исполнения бюджетов; обеспечение прозрачности и открытости муниципальных финансов.</w:t>
      </w:r>
    </w:p>
    <w:p w:rsidR="006852FB" w:rsidRPr="00713E2F" w:rsidRDefault="006852FB" w:rsidP="006852FB">
      <w:pPr>
        <w:ind w:firstLine="709"/>
        <w:jc w:val="both"/>
        <w:rPr>
          <w:sz w:val="28"/>
          <w:szCs w:val="28"/>
        </w:rPr>
      </w:pPr>
      <w:r w:rsidRPr="00713E2F">
        <w:rPr>
          <w:sz w:val="28"/>
          <w:szCs w:val="28"/>
        </w:rPr>
        <w:t>В этой связи стоит задача развития сист</w:t>
      </w:r>
      <w:r>
        <w:rPr>
          <w:sz w:val="28"/>
          <w:szCs w:val="28"/>
        </w:rPr>
        <w:t xml:space="preserve">емы внутреннего </w:t>
      </w:r>
      <w:r w:rsidRPr="00713E2F">
        <w:rPr>
          <w:sz w:val="28"/>
          <w:szCs w:val="28"/>
        </w:rPr>
        <w:t>финансового контроля, способной своевременно выявлять и, самое главное, предотвращать бюджетные нарушения.</w:t>
      </w:r>
    </w:p>
    <w:p w:rsidR="006852FB" w:rsidRPr="00713E2F" w:rsidRDefault="006852FB" w:rsidP="006852FB">
      <w:pPr>
        <w:ind w:firstLine="709"/>
        <w:jc w:val="both"/>
        <w:rPr>
          <w:sz w:val="28"/>
          <w:szCs w:val="28"/>
        </w:rPr>
      </w:pPr>
      <w:r w:rsidRPr="00713E2F">
        <w:rPr>
          <w:sz w:val="28"/>
          <w:szCs w:val="28"/>
        </w:rPr>
        <w:lastRenderedPageBreak/>
        <w:t xml:space="preserve">Решить поставленную задачу планируется в том числе и посредством реализации </w:t>
      </w:r>
      <w:hyperlink r:id="rId23" w:history="1">
        <w:r w:rsidRPr="00713E2F">
          <w:rPr>
            <w:sz w:val="28"/>
            <w:szCs w:val="28"/>
          </w:rPr>
          <w:t>подпрограммы 3</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В рамках исполнения </w:t>
      </w:r>
      <w:hyperlink r:id="rId24" w:history="1">
        <w:r w:rsidRPr="00713E2F">
          <w:rPr>
            <w:sz w:val="28"/>
            <w:szCs w:val="28"/>
          </w:rPr>
          <w:t>подпрограммы 3</w:t>
        </w:r>
      </w:hyperlink>
      <w:r w:rsidRPr="00713E2F">
        <w:rPr>
          <w:sz w:val="28"/>
          <w:szCs w:val="28"/>
        </w:rPr>
        <w:t xml:space="preserve"> планируется более четкое определение направлений последующего </w:t>
      </w:r>
      <w:r>
        <w:rPr>
          <w:sz w:val="28"/>
          <w:szCs w:val="28"/>
        </w:rPr>
        <w:t>муниципального</w:t>
      </w:r>
      <w:r w:rsidRPr="00713E2F">
        <w:rPr>
          <w:sz w:val="28"/>
          <w:szCs w:val="28"/>
        </w:rPr>
        <w:t xml:space="preserve"> внутреннего финансового контроля, переориентация на контроль за результатами использования бюджетных средств.</w:t>
      </w:r>
    </w:p>
    <w:p w:rsidR="006852FB" w:rsidRPr="00713E2F" w:rsidRDefault="006852FB" w:rsidP="006852FB">
      <w:pPr>
        <w:ind w:firstLine="709"/>
        <w:jc w:val="both"/>
        <w:rPr>
          <w:sz w:val="28"/>
          <w:szCs w:val="28"/>
        </w:rPr>
      </w:pPr>
      <w:r w:rsidRPr="00713E2F">
        <w:rPr>
          <w:sz w:val="28"/>
          <w:szCs w:val="28"/>
        </w:rPr>
        <w:t>Основное внимание уделяется контролю за соблюдением принципа эффективности использования бюджетных средств.</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25" w:history="1">
        <w:r w:rsidRPr="00713E2F">
          <w:rPr>
            <w:sz w:val="28"/>
            <w:szCs w:val="28"/>
          </w:rPr>
          <w:t>подпрограммы 3</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t xml:space="preserve">обеспечение соблюдения объектами контроля, определенными Бюджетным </w:t>
      </w:r>
      <w:hyperlink r:id="rId26" w:history="1">
        <w:r w:rsidRPr="00713E2F">
          <w:rPr>
            <w:sz w:val="28"/>
            <w:szCs w:val="28"/>
          </w:rPr>
          <w:t>кодексом</w:t>
        </w:r>
      </w:hyperlink>
      <w:r w:rsidRPr="00713E2F">
        <w:rPr>
          <w:sz w:val="28"/>
          <w:szCs w:val="28"/>
        </w:rPr>
        <w:t xml:space="preserve"> Российской Федерации,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соблюдения субъектами контроля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муниципальных нужд;</w:t>
      </w:r>
    </w:p>
    <w:p w:rsidR="006852FB" w:rsidRPr="00713E2F" w:rsidRDefault="006852FB" w:rsidP="006852FB">
      <w:pPr>
        <w:ind w:firstLine="709"/>
        <w:jc w:val="both"/>
        <w:rPr>
          <w:sz w:val="28"/>
          <w:szCs w:val="28"/>
        </w:rPr>
      </w:pPr>
      <w:r w:rsidRPr="00713E2F">
        <w:rPr>
          <w:sz w:val="28"/>
          <w:szCs w:val="28"/>
        </w:rPr>
        <w:t xml:space="preserve">повышение результативности внутреннего </w:t>
      </w:r>
      <w:r>
        <w:rPr>
          <w:sz w:val="28"/>
          <w:szCs w:val="28"/>
        </w:rPr>
        <w:t xml:space="preserve">муниципального </w:t>
      </w:r>
      <w:r w:rsidRPr="00713E2F">
        <w:rPr>
          <w:sz w:val="28"/>
          <w:szCs w:val="28"/>
        </w:rPr>
        <w:t xml:space="preserve">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w:t>
      </w:r>
      <w:r>
        <w:rPr>
          <w:sz w:val="28"/>
          <w:szCs w:val="28"/>
        </w:rPr>
        <w:t>муниципальных нужд</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Срок реализации </w:t>
      </w:r>
      <w:hyperlink r:id="rId27" w:history="1">
        <w:r w:rsidRPr="00713E2F">
          <w:rPr>
            <w:sz w:val="28"/>
            <w:szCs w:val="28"/>
          </w:rPr>
          <w:t>подпрограммы 3</w:t>
        </w:r>
      </w:hyperlink>
      <w:r w:rsidRPr="00713E2F">
        <w:rPr>
          <w:sz w:val="28"/>
          <w:szCs w:val="28"/>
        </w:rPr>
        <w:t>: 2014–2023 годы.</w:t>
      </w:r>
    </w:p>
    <w:p w:rsidR="006852FB" w:rsidRPr="00713E2F" w:rsidRDefault="006852FB" w:rsidP="006852FB">
      <w:pPr>
        <w:ind w:firstLine="709"/>
        <w:jc w:val="both"/>
        <w:rPr>
          <w:sz w:val="28"/>
          <w:szCs w:val="28"/>
        </w:rPr>
      </w:pPr>
      <w:r w:rsidRPr="00713E2F">
        <w:rPr>
          <w:sz w:val="28"/>
          <w:szCs w:val="28"/>
        </w:rPr>
        <w:t xml:space="preserve">Планируемое изменение объективных показателей, характеризующих уровень социально-экономического развития в сфере </w:t>
      </w:r>
      <w:r>
        <w:rPr>
          <w:sz w:val="28"/>
          <w:szCs w:val="28"/>
        </w:rPr>
        <w:t>муниципальных</w:t>
      </w:r>
      <w:r w:rsidRPr="00713E2F">
        <w:rPr>
          <w:sz w:val="28"/>
          <w:szCs w:val="28"/>
        </w:rPr>
        <w:t xml:space="preserve"> финансов, в результате реализации </w:t>
      </w:r>
      <w:hyperlink r:id="rId28" w:history="1">
        <w:r w:rsidRPr="00713E2F">
          <w:rPr>
            <w:sz w:val="28"/>
            <w:szCs w:val="28"/>
          </w:rPr>
          <w:t>подпрограммы 3</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принятие и учет в дальнейшей работе органами местного самоуправления </w:t>
      </w:r>
      <w:r>
        <w:rPr>
          <w:sz w:val="28"/>
          <w:szCs w:val="28"/>
        </w:rPr>
        <w:t>района</w:t>
      </w:r>
      <w:r w:rsidRPr="00713E2F">
        <w:rPr>
          <w:sz w:val="28"/>
          <w:szCs w:val="28"/>
        </w:rPr>
        <w:t xml:space="preserve"> и объектами проверки замечаний и предложений;</w:t>
      </w:r>
    </w:p>
    <w:p w:rsidR="006852FB" w:rsidRPr="00713E2F" w:rsidRDefault="006852FB" w:rsidP="006852FB">
      <w:pPr>
        <w:ind w:firstLine="709"/>
        <w:jc w:val="both"/>
        <w:rPr>
          <w:sz w:val="28"/>
          <w:szCs w:val="28"/>
        </w:rPr>
      </w:pPr>
      <w:r w:rsidRPr="00713E2F">
        <w:rPr>
          <w:sz w:val="28"/>
          <w:szCs w:val="28"/>
        </w:rPr>
        <w:t>получение денежных взысканий (штрафов) за нарушение бюджетного законодательства, а также денежных взысканий, налагаемых в возмещение ущерба, причиненного в результате незаконного или нецелевого использования бюджетных средств;</w:t>
      </w:r>
    </w:p>
    <w:p w:rsidR="006852FB" w:rsidRPr="00713E2F" w:rsidRDefault="006852FB" w:rsidP="006852FB">
      <w:pPr>
        <w:ind w:firstLine="709"/>
        <w:jc w:val="both"/>
        <w:rPr>
          <w:sz w:val="28"/>
          <w:szCs w:val="28"/>
        </w:rPr>
      </w:pPr>
      <w:r w:rsidRPr="00713E2F">
        <w:rPr>
          <w:sz w:val="28"/>
          <w:szCs w:val="28"/>
        </w:rPr>
        <w:t>заключение соглашений о взаимодействии с органами (должностными лицами), осуществляющими внутренний и внешний финансовый контроль;</w:t>
      </w:r>
    </w:p>
    <w:p w:rsidR="006852FB" w:rsidRPr="00713E2F" w:rsidRDefault="006852FB" w:rsidP="006852FB">
      <w:pPr>
        <w:ind w:firstLine="709"/>
        <w:jc w:val="both"/>
        <w:rPr>
          <w:sz w:val="28"/>
          <w:szCs w:val="28"/>
        </w:rPr>
      </w:pPr>
      <w:r w:rsidRPr="00713E2F">
        <w:rPr>
          <w:sz w:val="28"/>
          <w:szCs w:val="28"/>
        </w:rPr>
        <w:t xml:space="preserve">повышение эффективности, результативности осуществления закупок товаров, работ, услуг для обеспечения </w:t>
      </w:r>
      <w:r>
        <w:rPr>
          <w:sz w:val="28"/>
          <w:szCs w:val="28"/>
        </w:rPr>
        <w:t xml:space="preserve">муниципальных нужд, </w:t>
      </w:r>
      <w:r w:rsidRPr="00713E2F">
        <w:rPr>
          <w:sz w:val="28"/>
          <w:szCs w:val="28"/>
        </w:rPr>
        <w:t>обеспечение гласности и прозрачности осуществления закупок, предотвращение коррупции и других з</w:t>
      </w:r>
      <w:r>
        <w:rPr>
          <w:sz w:val="28"/>
          <w:szCs w:val="28"/>
        </w:rPr>
        <w:t>лоупотреблений в сфере закупок.</w:t>
      </w:r>
    </w:p>
    <w:p w:rsidR="006852FB" w:rsidRPr="00BA1AEA" w:rsidRDefault="006852FB" w:rsidP="006852FB">
      <w:pPr>
        <w:ind w:firstLine="540"/>
        <w:jc w:val="both"/>
        <w:rPr>
          <w:sz w:val="28"/>
          <w:szCs w:val="28"/>
        </w:rPr>
      </w:pPr>
      <w:r>
        <w:rPr>
          <w:sz w:val="28"/>
          <w:szCs w:val="28"/>
        </w:rPr>
        <w:lastRenderedPageBreak/>
        <w:t>6.4</w:t>
      </w:r>
      <w:r w:rsidRPr="00BA1AEA">
        <w:rPr>
          <w:sz w:val="28"/>
          <w:szCs w:val="28"/>
        </w:rPr>
        <w:t xml:space="preserve"> </w:t>
      </w:r>
      <w:r>
        <w:rPr>
          <w:sz w:val="28"/>
          <w:szCs w:val="28"/>
        </w:rPr>
        <w:t>Подпрограмма «</w:t>
      </w:r>
      <w:r w:rsidRPr="00BA1AEA">
        <w:rPr>
          <w:sz w:val="28"/>
          <w:szCs w:val="28"/>
        </w:rPr>
        <w:t>Обеспечение реализации муниципальной программы и прочие мероприятия в области финансов</w:t>
      </w:r>
      <w:r>
        <w:rPr>
          <w:sz w:val="28"/>
          <w:szCs w:val="28"/>
        </w:rPr>
        <w:t>»</w:t>
      </w:r>
      <w:r w:rsidRPr="00BA1AEA">
        <w:rPr>
          <w:sz w:val="28"/>
          <w:szCs w:val="28"/>
        </w:rPr>
        <w:t xml:space="preserve"> (приложение 4 к муниципальной программе).</w:t>
      </w:r>
    </w:p>
    <w:p w:rsidR="006852FB" w:rsidRPr="00713E2F" w:rsidRDefault="006852FB" w:rsidP="006852FB">
      <w:pPr>
        <w:ind w:firstLine="709"/>
        <w:jc w:val="both"/>
        <w:rPr>
          <w:sz w:val="28"/>
          <w:szCs w:val="28"/>
        </w:rPr>
      </w:pPr>
      <w:r w:rsidRPr="00713E2F">
        <w:rPr>
          <w:sz w:val="28"/>
          <w:szCs w:val="28"/>
        </w:rPr>
        <w:t xml:space="preserve">Эффективное и прозрачное управление </w:t>
      </w:r>
      <w:r>
        <w:rPr>
          <w:sz w:val="28"/>
          <w:szCs w:val="28"/>
        </w:rPr>
        <w:t>муниципальными</w:t>
      </w:r>
      <w:r w:rsidRPr="00713E2F">
        <w:rPr>
          <w:sz w:val="28"/>
          <w:szCs w:val="28"/>
        </w:rPr>
        <w:t xml:space="preserve">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6852FB" w:rsidRPr="00A24D17" w:rsidRDefault="006852FB" w:rsidP="006852FB">
      <w:pPr>
        <w:ind w:firstLine="709"/>
        <w:jc w:val="both"/>
        <w:rPr>
          <w:sz w:val="28"/>
          <w:szCs w:val="28"/>
        </w:rPr>
      </w:pPr>
      <w:r w:rsidRPr="00713E2F">
        <w:rPr>
          <w:sz w:val="28"/>
          <w:szCs w:val="28"/>
        </w:rPr>
        <w:t xml:space="preserve">В целом сложившееся в данной сфере правовое регулирование </w:t>
      </w:r>
      <w:r w:rsidRPr="00713E2F">
        <w:rPr>
          <w:sz w:val="28"/>
          <w:szCs w:val="28"/>
        </w:rPr>
        <w:br/>
        <w:t xml:space="preserve">и методическое обеспечение имеют ряд пробелов и внутренних противоречий, а правоприменительная практика может существенно отклоняться от </w:t>
      </w:r>
      <w:r w:rsidRPr="00A24D17">
        <w:rPr>
          <w:sz w:val="28"/>
          <w:szCs w:val="28"/>
        </w:rPr>
        <w:t>предусмотренных нормативными правовыми актами и методическими документами принципов и механизмов.</w:t>
      </w:r>
    </w:p>
    <w:p w:rsidR="006852FB" w:rsidRPr="00A24D17" w:rsidRDefault="006852FB" w:rsidP="006852FB">
      <w:pPr>
        <w:pStyle w:val="a9"/>
        <w:spacing w:before="0" w:beforeAutospacing="0" w:after="0" w:afterAutospacing="0"/>
        <w:ind w:firstLine="709"/>
        <w:jc w:val="both"/>
        <w:rPr>
          <w:rFonts w:ascii="Times New Roman" w:hAnsi="Times New Roman" w:cs="Times New Roman"/>
          <w:sz w:val="28"/>
          <w:szCs w:val="28"/>
        </w:rPr>
      </w:pPr>
      <w:r w:rsidRPr="00A24D17">
        <w:rPr>
          <w:rFonts w:ascii="Times New Roman" w:hAnsi="Times New Roman" w:cs="Times New Roman"/>
          <w:sz w:val="28"/>
          <w:szCs w:val="28"/>
        </w:rPr>
        <w:t xml:space="preserve">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w:t>
      </w:r>
      <w:r>
        <w:rPr>
          <w:rFonts w:ascii="Times New Roman" w:hAnsi="Times New Roman" w:cs="Times New Roman"/>
          <w:sz w:val="28"/>
          <w:szCs w:val="28"/>
        </w:rPr>
        <w:t>Дзержинского района</w:t>
      </w:r>
      <w:r w:rsidRPr="00A24D17">
        <w:rPr>
          <w:rFonts w:ascii="Times New Roman" w:hAnsi="Times New Roman" w:cs="Times New Roman"/>
          <w:sz w:val="28"/>
          <w:szCs w:val="28"/>
        </w:rPr>
        <w:t xml:space="preserve">.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w:t>
      </w:r>
      <w:r>
        <w:rPr>
          <w:rFonts w:ascii="Times New Roman" w:hAnsi="Times New Roman" w:cs="Times New Roman"/>
          <w:sz w:val="28"/>
          <w:szCs w:val="28"/>
        </w:rPr>
        <w:t>муниципальных</w:t>
      </w:r>
      <w:r w:rsidRPr="00A24D17">
        <w:rPr>
          <w:rFonts w:ascii="Times New Roman" w:hAnsi="Times New Roman" w:cs="Times New Roman"/>
          <w:sz w:val="28"/>
          <w:szCs w:val="28"/>
        </w:rPr>
        <w:t xml:space="preserve"> программ.</w:t>
      </w:r>
    </w:p>
    <w:p w:rsidR="006852FB" w:rsidRDefault="006852FB" w:rsidP="006852FB">
      <w:pPr>
        <w:ind w:firstLine="540"/>
        <w:jc w:val="both"/>
        <w:rPr>
          <w:sz w:val="28"/>
          <w:szCs w:val="28"/>
        </w:rPr>
      </w:pPr>
      <w:r w:rsidRPr="00A24D17">
        <w:rPr>
          <w:sz w:val="28"/>
          <w:szCs w:val="28"/>
        </w:rPr>
        <w:t xml:space="preserve">В настоящее время значительно возросла роль информационных систем </w:t>
      </w:r>
      <w:r w:rsidRPr="00A24D17">
        <w:rPr>
          <w:sz w:val="28"/>
          <w:szCs w:val="28"/>
        </w:rPr>
        <w:br/>
        <w:t>в процессе формирования и исполнения бюджета. Использование современных программных продуктов позволяет значительно сократить трудозатраты</w:t>
      </w:r>
      <w:r w:rsidRPr="00713E2F">
        <w:rPr>
          <w:sz w:val="28"/>
          <w:szCs w:val="28"/>
        </w:rPr>
        <w:t xml:space="preserve"> </w:t>
      </w:r>
      <w:r w:rsidRPr="00713E2F">
        <w:rPr>
          <w:sz w:val="28"/>
          <w:szCs w:val="28"/>
        </w:rPr>
        <w:br/>
        <w:t>и снизить влияние человеческого фактора в финансовой деятельности органов</w:t>
      </w:r>
      <w:r>
        <w:rPr>
          <w:sz w:val="28"/>
          <w:szCs w:val="28"/>
        </w:rPr>
        <w:t xml:space="preserve"> местного самоуправления.</w:t>
      </w:r>
    </w:p>
    <w:p w:rsidR="006852FB" w:rsidRPr="00713E2F" w:rsidRDefault="006852FB" w:rsidP="006852FB">
      <w:pPr>
        <w:ind w:firstLine="709"/>
        <w:jc w:val="both"/>
        <w:rPr>
          <w:sz w:val="28"/>
          <w:szCs w:val="28"/>
        </w:rPr>
      </w:pPr>
      <w:r w:rsidRPr="00713E2F">
        <w:rPr>
          <w:sz w:val="28"/>
          <w:szCs w:val="28"/>
        </w:rPr>
        <w:t xml:space="preserve">Эффективность деятельности органов </w:t>
      </w:r>
      <w:r>
        <w:rPr>
          <w:sz w:val="28"/>
          <w:szCs w:val="28"/>
        </w:rPr>
        <w:t>местного самоуправления</w:t>
      </w:r>
      <w:r w:rsidRPr="00713E2F">
        <w:rPr>
          <w:sz w:val="28"/>
          <w:szCs w:val="28"/>
        </w:rPr>
        <w:t xml:space="preserve"> в конечном счете определяется жителями, проживающими на территории </w:t>
      </w:r>
      <w:r>
        <w:rPr>
          <w:sz w:val="28"/>
          <w:szCs w:val="28"/>
        </w:rPr>
        <w:t>района</w:t>
      </w:r>
      <w:r w:rsidRPr="00713E2F">
        <w:rPr>
          <w:sz w:val="28"/>
          <w:szCs w:val="28"/>
        </w:rPr>
        <w:t xml:space="preserve">. Осуществление эффективного гражданского контроля является основным фактором, способствующим исполнению органами </w:t>
      </w:r>
      <w:r>
        <w:rPr>
          <w:sz w:val="28"/>
          <w:szCs w:val="28"/>
        </w:rPr>
        <w:t>местного самоуправления</w:t>
      </w:r>
      <w:r w:rsidRPr="00713E2F">
        <w:rPr>
          <w:sz w:val="28"/>
          <w:szCs w:val="28"/>
        </w:rPr>
        <w:t xml:space="preserve"> закрепленных за ними задач и функций надлежащим образом. В целях обеспечения прозрачности и открытости </w:t>
      </w:r>
      <w:r>
        <w:rPr>
          <w:sz w:val="28"/>
          <w:szCs w:val="28"/>
        </w:rPr>
        <w:t>районного</w:t>
      </w:r>
      <w:r w:rsidRPr="00713E2F">
        <w:rPr>
          <w:sz w:val="28"/>
          <w:szCs w:val="28"/>
        </w:rPr>
        <w:t xml:space="preserve"> бюджета и бюджетного процесса для граждан в </w:t>
      </w:r>
      <w:hyperlink r:id="rId29" w:history="1">
        <w:r w:rsidRPr="00713E2F">
          <w:rPr>
            <w:sz w:val="28"/>
            <w:szCs w:val="28"/>
          </w:rPr>
          <w:t>подпрограмме 4</w:t>
        </w:r>
      </w:hyperlink>
      <w:r w:rsidRPr="00713E2F">
        <w:rPr>
          <w:sz w:val="28"/>
          <w:szCs w:val="28"/>
        </w:rPr>
        <w:t xml:space="preserve"> предусмотрены мероприятия «Наполнение и поддержание в актуальном состоянии рубрики «Открытый бюджет», созданной на официальном сайте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Целью </w:t>
      </w:r>
      <w:hyperlink r:id="rId30" w:history="1">
        <w:r w:rsidRPr="00713E2F">
          <w:rPr>
            <w:sz w:val="28"/>
            <w:szCs w:val="28"/>
          </w:rPr>
          <w:t>подпрограммы 4</w:t>
        </w:r>
      </w:hyperlink>
      <w:r w:rsidRPr="00713E2F">
        <w:rPr>
          <w:sz w:val="28"/>
          <w:szCs w:val="28"/>
        </w:rPr>
        <w:t xml:space="preserve">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Для достижения цели </w:t>
      </w:r>
      <w:hyperlink r:id="rId31" w:history="1">
        <w:r w:rsidRPr="00713E2F">
          <w:rPr>
            <w:sz w:val="28"/>
            <w:szCs w:val="28"/>
          </w:rPr>
          <w:t>подпрограммы 4</w:t>
        </w:r>
      </w:hyperlink>
      <w:r w:rsidRPr="00713E2F">
        <w:rPr>
          <w:sz w:val="28"/>
          <w:szCs w:val="28"/>
        </w:rPr>
        <w:t xml:space="preserve"> необходимо решить следующие задачи:</w:t>
      </w:r>
    </w:p>
    <w:p w:rsidR="006852FB" w:rsidRPr="00713E2F" w:rsidRDefault="006852FB" w:rsidP="006852FB">
      <w:pPr>
        <w:ind w:firstLine="709"/>
        <w:jc w:val="both"/>
        <w:rPr>
          <w:sz w:val="28"/>
          <w:szCs w:val="28"/>
        </w:rPr>
      </w:pPr>
      <w:r w:rsidRPr="00713E2F">
        <w:rPr>
          <w:sz w:val="28"/>
          <w:szCs w:val="28"/>
        </w:rPr>
        <w:t xml:space="preserve">повышение качества планирования и управления </w:t>
      </w:r>
      <w:r>
        <w:rPr>
          <w:sz w:val="28"/>
          <w:szCs w:val="28"/>
        </w:rPr>
        <w:t>муниципальными</w:t>
      </w:r>
      <w:r w:rsidRPr="00713E2F">
        <w:rPr>
          <w:sz w:val="28"/>
          <w:szCs w:val="28"/>
        </w:rPr>
        <w:t xml:space="preserve"> финансами, развитие программно-целевых принципов формирования </w:t>
      </w:r>
      <w:r w:rsidRPr="00713E2F">
        <w:rPr>
          <w:sz w:val="28"/>
          <w:szCs w:val="28"/>
        </w:rPr>
        <w:lastRenderedPageBreak/>
        <w:t xml:space="preserve">бюджета, а также содействие совершенствованию кадрового потенциала финансовой системы </w:t>
      </w:r>
      <w:r>
        <w:rPr>
          <w:sz w:val="28"/>
          <w:szCs w:val="28"/>
        </w:rPr>
        <w:t>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автоматизация планирования и исполнения </w:t>
      </w:r>
      <w:r>
        <w:rPr>
          <w:sz w:val="28"/>
          <w:szCs w:val="28"/>
        </w:rPr>
        <w:t>районного</w:t>
      </w:r>
      <w:r w:rsidRPr="00713E2F">
        <w:rPr>
          <w:sz w:val="28"/>
          <w:szCs w:val="28"/>
        </w:rPr>
        <w:t xml:space="preserve"> бюджета, автоматизация исполнения бюджетов </w:t>
      </w:r>
      <w:r>
        <w:rPr>
          <w:sz w:val="28"/>
          <w:szCs w:val="28"/>
        </w:rPr>
        <w:t xml:space="preserve">поселений </w:t>
      </w:r>
      <w:r w:rsidRPr="00713E2F">
        <w:rPr>
          <w:sz w:val="28"/>
          <w:szCs w:val="28"/>
        </w:rPr>
        <w:t xml:space="preserve">и содействие автоматизации планирования бюджетов </w:t>
      </w:r>
      <w:r>
        <w:rPr>
          <w:sz w:val="28"/>
          <w:szCs w:val="28"/>
        </w:rPr>
        <w:t>поселений</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обеспечение доступа граждан к информации о </w:t>
      </w:r>
      <w:r>
        <w:rPr>
          <w:sz w:val="28"/>
          <w:szCs w:val="28"/>
        </w:rPr>
        <w:t>районном</w:t>
      </w:r>
      <w:r w:rsidRPr="00713E2F">
        <w:rPr>
          <w:sz w:val="28"/>
          <w:szCs w:val="28"/>
        </w:rPr>
        <w:t xml:space="preserve"> бюджете </w:t>
      </w:r>
      <w:r w:rsidRPr="00713E2F">
        <w:rPr>
          <w:sz w:val="28"/>
          <w:szCs w:val="28"/>
        </w:rPr>
        <w:br/>
        <w:t>и бюджетном процессе в компактной и доступной форме;</w:t>
      </w:r>
    </w:p>
    <w:p w:rsidR="006852FB" w:rsidRPr="00713E2F" w:rsidRDefault="006852FB" w:rsidP="006852FB">
      <w:pPr>
        <w:ind w:firstLine="709"/>
        <w:jc w:val="both"/>
        <w:rPr>
          <w:sz w:val="28"/>
          <w:szCs w:val="28"/>
        </w:rPr>
      </w:pPr>
      <w:r w:rsidRPr="00713E2F">
        <w:rPr>
          <w:sz w:val="28"/>
          <w:szCs w:val="28"/>
        </w:rPr>
        <w:t xml:space="preserve">обеспечение соблюдения законодательства в части исполнения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 xml:space="preserve">Срок реализации </w:t>
      </w:r>
      <w:hyperlink r:id="rId32" w:history="1">
        <w:r w:rsidRPr="00713E2F">
          <w:rPr>
            <w:sz w:val="28"/>
            <w:szCs w:val="28"/>
          </w:rPr>
          <w:t>подпрограммы 4</w:t>
        </w:r>
      </w:hyperlink>
      <w:r w:rsidRPr="00713E2F">
        <w:rPr>
          <w:sz w:val="28"/>
          <w:szCs w:val="28"/>
        </w:rPr>
        <w:t>: 2014–2023 годы.</w:t>
      </w:r>
    </w:p>
    <w:p w:rsidR="006852FB" w:rsidRPr="00713E2F" w:rsidRDefault="006852FB" w:rsidP="006852FB">
      <w:pPr>
        <w:ind w:firstLine="709"/>
        <w:jc w:val="both"/>
        <w:rPr>
          <w:sz w:val="28"/>
          <w:szCs w:val="28"/>
        </w:rPr>
      </w:pPr>
      <w:r w:rsidRPr="00713E2F">
        <w:rPr>
          <w:sz w:val="28"/>
          <w:szCs w:val="28"/>
        </w:rPr>
        <w:t xml:space="preserve">Планируемое изменение объективных показателей, характеризующих уровень социально-экономического развития в сфере управления </w:t>
      </w:r>
      <w:r>
        <w:rPr>
          <w:sz w:val="28"/>
          <w:szCs w:val="28"/>
        </w:rPr>
        <w:t>муниципальными</w:t>
      </w:r>
      <w:r w:rsidRPr="00713E2F">
        <w:rPr>
          <w:sz w:val="28"/>
          <w:szCs w:val="28"/>
        </w:rPr>
        <w:t xml:space="preserve"> финансами, в результате реализации </w:t>
      </w:r>
      <w:hyperlink r:id="rId33" w:history="1">
        <w:r w:rsidRPr="00713E2F">
          <w:rPr>
            <w:sz w:val="28"/>
            <w:szCs w:val="28"/>
          </w:rPr>
          <w:t>подпрограммы 4</w:t>
        </w:r>
      </w:hyperlink>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сохранение доли расходов </w:t>
      </w:r>
      <w:r>
        <w:rPr>
          <w:sz w:val="28"/>
          <w:szCs w:val="28"/>
        </w:rPr>
        <w:t>районного</w:t>
      </w:r>
      <w:r w:rsidRPr="00713E2F">
        <w:rPr>
          <w:sz w:val="28"/>
          <w:szCs w:val="28"/>
        </w:rPr>
        <w:t xml:space="preserve"> бюджета, формируемых в рамках </w:t>
      </w:r>
      <w:r>
        <w:rPr>
          <w:sz w:val="28"/>
          <w:szCs w:val="28"/>
        </w:rPr>
        <w:t>муниципальных</w:t>
      </w:r>
      <w:r w:rsidRPr="00713E2F">
        <w:rPr>
          <w:sz w:val="28"/>
          <w:szCs w:val="28"/>
        </w:rPr>
        <w:t xml:space="preserve"> программ </w:t>
      </w:r>
      <w:r>
        <w:rPr>
          <w:sz w:val="28"/>
          <w:szCs w:val="28"/>
        </w:rPr>
        <w:t>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своевременное составление проекта </w:t>
      </w:r>
      <w:r>
        <w:rPr>
          <w:sz w:val="28"/>
          <w:szCs w:val="28"/>
        </w:rPr>
        <w:t>районного</w:t>
      </w:r>
      <w:r w:rsidRPr="00713E2F">
        <w:rPr>
          <w:sz w:val="28"/>
          <w:szCs w:val="28"/>
        </w:rPr>
        <w:t xml:space="preserve"> бюджета и отчета </w:t>
      </w:r>
      <w:r w:rsidRPr="00713E2F">
        <w:rPr>
          <w:sz w:val="28"/>
          <w:szCs w:val="28"/>
        </w:rPr>
        <w:br/>
        <w:t xml:space="preserve">об исполнении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proofErr w:type="spellStart"/>
      <w:r w:rsidRPr="00713E2F">
        <w:rPr>
          <w:sz w:val="28"/>
          <w:szCs w:val="28"/>
        </w:rPr>
        <w:t>непревышение</w:t>
      </w:r>
      <w:proofErr w:type="spellEnd"/>
      <w:r w:rsidRPr="00713E2F">
        <w:rPr>
          <w:sz w:val="28"/>
          <w:szCs w:val="28"/>
        </w:rPr>
        <w:t xml:space="preserve"> размера дефицита бюджета к общему годовому объему доходов выше уровня, установленного Бюджетным </w:t>
      </w:r>
      <w:hyperlink r:id="rId34" w:history="1">
        <w:r w:rsidRPr="00713E2F">
          <w:rPr>
            <w:sz w:val="28"/>
            <w:szCs w:val="28"/>
          </w:rPr>
          <w:t>кодексом</w:t>
        </w:r>
      </w:hyperlink>
      <w:r w:rsidRPr="00713E2F">
        <w:rPr>
          <w:sz w:val="28"/>
          <w:szCs w:val="28"/>
        </w:rPr>
        <w:t xml:space="preserve"> Российской Федерации;</w:t>
      </w:r>
    </w:p>
    <w:p w:rsidR="006852FB" w:rsidRPr="00713E2F" w:rsidRDefault="006852FB" w:rsidP="006852FB">
      <w:pPr>
        <w:ind w:firstLine="709"/>
        <w:jc w:val="both"/>
        <w:rPr>
          <w:sz w:val="28"/>
          <w:szCs w:val="28"/>
        </w:rPr>
      </w:pPr>
      <w:r w:rsidRPr="00713E2F">
        <w:rPr>
          <w:sz w:val="28"/>
          <w:szCs w:val="28"/>
        </w:rPr>
        <w:t xml:space="preserve">поддержание рейтинга по качеству управления </w:t>
      </w:r>
      <w:r>
        <w:rPr>
          <w:sz w:val="28"/>
          <w:szCs w:val="28"/>
        </w:rPr>
        <w:t>муниципальными</w:t>
      </w:r>
      <w:r w:rsidRPr="00713E2F">
        <w:rPr>
          <w:sz w:val="28"/>
          <w:szCs w:val="28"/>
        </w:rPr>
        <w:t xml:space="preserve"> финансами;</w:t>
      </w:r>
    </w:p>
    <w:p w:rsidR="006852FB" w:rsidRPr="00713E2F" w:rsidRDefault="006852FB" w:rsidP="006852FB">
      <w:pPr>
        <w:ind w:firstLine="709"/>
        <w:jc w:val="both"/>
        <w:rPr>
          <w:sz w:val="28"/>
          <w:szCs w:val="28"/>
        </w:rPr>
      </w:pPr>
      <w:r w:rsidRPr="00713E2F">
        <w:rPr>
          <w:sz w:val="28"/>
          <w:szCs w:val="28"/>
        </w:rPr>
        <w:t xml:space="preserve">обеспечение исполнения расходных обязательств </w:t>
      </w:r>
      <w:r>
        <w:rPr>
          <w:sz w:val="28"/>
          <w:szCs w:val="28"/>
        </w:rPr>
        <w:t>Дзержинского района</w:t>
      </w:r>
      <w:r w:rsidRPr="00713E2F">
        <w:rPr>
          <w:sz w:val="28"/>
          <w:szCs w:val="28"/>
        </w:rPr>
        <w:t>;</w:t>
      </w:r>
    </w:p>
    <w:p w:rsidR="006852FB" w:rsidRPr="00713E2F" w:rsidRDefault="006852FB" w:rsidP="006852FB">
      <w:pPr>
        <w:ind w:firstLine="709"/>
        <w:jc w:val="both"/>
        <w:rPr>
          <w:sz w:val="28"/>
          <w:szCs w:val="28"/>
        </w:rPr>
      </w:pPr>
      <w:r w:rsidRPr="00713E2F">
        <w:rPr>
          <w:sz w:val="28"/>
          <w:szCs w:val="28"/>
        </w:rPr>
        <w:t xml:space="preserve">качественное планирование доходов </w:t>
      </w:r>
      <w:r>
        <w:rPr>
          <w:sz w:val="28"/>
          <w:szCs w:val="28"/>
        </w:rPr>
        <w:t>районного</w:t>
      </w:r>
      <w:r w:rsidRPr="00713E2F">
        <w:rPr>
          <w:sz w:val="28"/>
          <w:szCs w:val="28"/>
        </w:rPr>
        <w:t xml:space="preserve"> бюджета;</w:t>
      </w:r>
    </w:p>
    <w:p w:rsidR="006852FB" w:rsidRPr="00713E2F" w:rsidRDefault="006852FB" w:rsidP="006852FB">
      <w:pPr>
        <w:ind w:firstLine="709"/>
        <w:jc w:val="both"/>
        <w:rPr>
          <w:sz w:val="28"/>
          <w:szCs w:val="28"/>
        </w:rPr>
      </w:pPr>
      <w:r w:rsidRPr="00713E2F">
        <w:rPr>
          <w:sz w:val="28"/>
          <w:szCs w:val="28"/>
        </w:rPr>
        <w:t>повышение качества финансового менеджмента главных распорядителей бюджетных средств;</w:t>
      </w:r>
    </w:p>
    <w:p w:rsidR="006852FB" w:rsidRPr="00713E2F" w:rsidRDefault="006852FB" w:rsidP="006852FB">
      <w:pPr>
        <w:ind w:firstLine="709"/>
        <w:jc w:val="both"/>
        <w:rPr>
          <w:sz w:val="28"/>
          <w:szCs w:val="28"/>
        </w:rPr>
      </w:pPr>
      <w:r w:rsidRPr="00713E2F">
        <w:rPr>
          <w:sz w:val="28"/>
          <w:szCs w:val="28"/>
        </w:rPr>
        <w:t xml:space="preserve">размещение </w:t>
      </w:r>
      <w:r>
        <w:rPr>
          <w:sz w:val="28"/>
          <w:szCs w:val="28"/>
        </w:rPr>
        <w:t>муниципальными</w:t>
      </w:r>
      <w:r w:rsidRPr="00713E2F">
        <w:rPr>
          <w:sz w:val="28"/>
          <w:szCs w:val="28"/>
        </w:rPr>
        <w:t xml:space="preserve"> учреждениями в полном объеме требуемой информации на официальном сайте в сети Интернет www.bus.gov.ru в текущем году;</w:t>
      </w:r>
    </w:p>
    <w:p w:rsidR="006852FB" w:rsidRDefault="006852FB" w:rsidP="006852FB">
      <w:pPr>
        <w:ind w:firstLine="709"/>
        <w:jc w:val="both"/>
        <w:rPr>
          <w:sz w:val="28"/>
          <w:szCs w:val="28"/>
        </w:rPr>
      </w:pPr>
      <w:r w:rsidRPr="00713E2F">
        <w:rPr>
          <w:sz w:val="28"/>
          <w:szCs w:val="28"/>
        </w:rPr>
        <w:t xml:space="preserve">повышение квалификации </w:t>
      </w:r>
      <w:r>
        <w:rPr>
          <w:sz w:val="28"/>
          <w:szCs w:val="28"/>
        </w:rPr>
        <w:t>муниципальных</w:t>
      </w:r>
      <w:r w:rsidRPr="00713E2F">
        <w:rPr>
          <w:sz w:val="28"/>
          <w:szCs w:val="28"/>
        </w:rPr>
        <w:t xml:space="preserve"> служащих, работающих </w:t>
      </w:r>
      <w:r w:rsidRPr="00713E2F">
        <w:rPr>
          <w:sz w:val="28"/>
          <w:szCs w:val="28"/>
        </w:rPr>
        <w:br/>
        <w:t>в финансов</w:t>
      </w:r>
      <w:r>
        <w:rPr>
          <w:sz w:val="28"/>
          <w:szCs w:val="28"/>
        </w:rPr>
        <w:t>ом управлении.</w:t>
      </w:r>
    </w:p>
    <w:p w:rsidR="006852FB" w:rsidRPr="00BA1AEA" w:rsidRDefault="006852FB" w:rsidP="006852FB">
      <w:pPr>
        <w:ind w:firstLine="540"/>
        <w:jc w:val="both"/>
        <w:rPr>
          <w:sz w:val="28"/>
          <w:szCs w:val="28"/>
        </w:rPr>
      </w:pPr>
    </w:p>
    <w:p w:rsidR="006852FB" w:rsidRPr="00BA1AEA" w:rsidRDefault="006852FB" w:rsidP="006852FB">
      <w:pPr>
        <w:ind w:firstLine="709"/>
        <w:jc w:val="center"/>
        <w:rPr>
          <w:sz w:val="28"/>
          <w:szCs w:val="28"/>
        </w:rPr>
      </w:pPr>
      <w:r w:rsidRPr="00BA1AEA">
        <w:rPr>
          <w:sz w:val="28"/>
          <w:szCs w:val="28"/>
        </w:rPr>
        <w:t>7. Информация о распределении планируемых расходов по подпрограммам</w:t>
      </w:r>
    </w:p>
    <w:p w:rsidR="006852FB" w:rsidRPr="00BA1AEA" w:rsidRDefault="006852FB" w:rsidP="006852FB">
      <w:pPr>
        <w:ind w:firstLine="540"/>
        <w:jc w:val="both"/>
        <w:rPr>
          <w:sz w:val="28"/>
          <w:szCs w:val="28"/>
        </w:rPr>
      </w:pPr>
    </w:p>
    <w:p w:rsidR="006852FB" w:rsidRPr="00BA1AEA" w:rsidRDefault="006852FB" w:rsidP="006852FB">
      <w:pPr>
        <w:ind w:firstLine="540"/>
        <w:jc w:val="both"/>
        <w:rPr>
          <w:sz w:val="28"/>
          <w:szCs w:val="28"/>
        </w:rPr>
      </w:pPr>
      <w:r w:rsidRPr="00BA1AEA">
        <w:rPr>
          <w:sz w:val="28"/>
          <w:szCs w:val="28"/>
        </w:rPr>
        <w:t>Информация о распределении планируемых расходов по отдельным мероприятиям муниципальной программы, подпрограммам, подпрограммы приведена в приложении 5.</w:t>
      </w:r>
    </w:p>
    <w:p w:rsidR="006852FB" w:rsidRPr="00BA1AEA" w:rsidRDefault="006852FB" w:rsidP="006852FB">
      <w:pPr>
        <w:ind w:firstLine="709"/>
        <w:jc w:val="both"/>
        <w:rPr>
          <w:sz w:val="28"/>
          <w:szCs w:val="28"/>
        </w:rPr>
      </w:pPr>
    </w:p>
    <w:p w:rsidR="006852FB" w:rsidRPr="00BA1AEA" w:rsidRDefault="006852FB" w:rsidP="006852FB">
      <w:pPr>
        <w:ind w:firstLine="709"/>
        <w:jc w:val="center"/>
        <w:rPr>
          <w:sz w:val="28"/>
          <w:szCs w:val="28"/>
        </w:rPr>
      </w:pPr>
      <w:r w:rsidRPr="00BA1AEA">
        <w:rPr>
          <w:sz w:val="28"/>
          <w:szCs w:val="28"/>
        </w:rPr>
        <w:t>8. Информация о ресурсном обеспечении муниципальной программы и прогнозной оценке расходов на реализацию целей муниципальной программы</w:t>
      </w:r>
    </w:p>
    <w:p w:rsidR="006852FB" w:rsidRPr="00BA1AEA" w:rsidRDefault="006852FB" w:rsidP="006852FB">
      <w:pPr>
        <w:ind w:firstLine="709"/>
        <w:jc w:val="both"/>
        <w:rPr>
          <w:sz w:val="28"/>
          <w:szCs w:val="28"/>
        </w:rPr>
      </w:pPr>
    </w:p>
    <w:p w:rsidR="002927F6" w:rsidRDefault="006852FB" w:rsidP="006852FB">
      <w:pPr>
        <w:ind w:firstLine="709"/>
        <w:jc w:val="both"/>
        <w:rPr>
          <w:sz w:val="28"/>
          <w:szCs w:val="28"/>
        </w:rPr>
      </w:pPr>
      <w:r w:rsidRPr="00BA1AEA">
        <w:rPr>
          <w:sz w:val="28"/>
          <w:szCs w:val="28"/>
        </w:rPr>
        <w:lastRenderedPageBreak/>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6 к муниципальной программе.</w:t>
      </w:r>
    </w:p>
    <w:p w:rsidR="006852FB" w:rsidRDefault="006852FB" w:rsidP="006852FB">
      <w:pPr>
        <w:ind w:firstLine="709"/>
        <w:jc w:val="both"/>
        <w:rPr>
          <w:sz w:val="28"/>
          <w:szCs w:val="28"/>
        </w:rPr>
      </w:pPr>
    </w:p>
    <w:p w:rsidR="006852FB" w:rsidRDefault="006852FB" w:rsidP="006852FB">
      <w:pPr>
        <w:ind w:firstLine="709"/>
        <w:jc w:val="both"/>
        <w:rPr>
          <w:sz w:val="28"/>
          <w:szCs w:val="28"/>
        </w:rPr>
      </w:pPr>
    </w:p>
    <w:p w:rsidR="006852FB" w:rsidRDefault="006852FB" w:rsidP="006852FB">
      <w:pPr>
        <w:ind w:firstLine="709"/>
        <w:jc w:val="both"/>
        <w:rPr>
          <w:szCs w:val="24"/>
        </w:rPr>
        <w:sectPr w:rsidR="006852FB" w:rsidSect="006852FB">
          <w:headerReference w:type="default" r:id="rId35"/>
          <w:pgSz w:w="11906" w:h="16838"/>
          <w:pgMar w:top="1134" w:right="850" w:bottom="1134" w:left="1701" w:header="709" w:footer="709" w:gutter="0"/>
          <w:pgNumType w:start="1"/>
          <w:cols w:space="708"/>
          <w:titlePg/>
          <w:docGrid w:linePitch="360"/>
        </w:sectPr>
      </w:pPr>
    </w:p>
    <w:p w:rsidR="006852FB" w:rsidRDefault="006852FB" w:rsidP="006852FB">
      <w:pPr>
        <w:pStyle w:val="ConsPlusNormal"/>
        <w:widowControl/>
        <w:ind w:left="8460"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852FB" w:rsidRDefault="006852FB" w:rsidP="006852FB">
      <w:pPr>
        <w:pStyle w:val="ConsPlusNormal"/>
        <w:widowControl/>
        <w:ind w:left="8460" w:hanging="96"/>
        <w:jc w:val="right"/>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Дзержинского района</w:t>
      </w:r>
    </w:p>
    <w:p w:rsidR="006852FB" w:rsidRDefault="006852FB" w:rsidP="006852FB">
      <w:pPr>
        <w:pStyle w:val="a9"/>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«Управление муниципальными финансами»</w:t>
      </w:r>
    </w:p>
    <w:p w:rsidR="006852FB" w:rsidRDefault="006852FB" w:rsidP="006852FB">
      <w:pPr>
        <w:pStyle w:val="ConsPlusNormal"/>
        <w:widowControl/>
        <w:ind w:firstLine="0"/>
        <w:jc w:val="right"/>
        <w:rPr>
          <w:rFonts w:ascii="Times New Roman" w:hAnsi="Times New Roman" w:cs="Times New Roman"/>
          <w:sz w:val="28"/>
          <w:szCs w:val="28"/>
        </w:rPr>
      </w:pPr>
    </w:p>
    <w:p w:rsidR="006852FB" w:rsidRDefault="006852FB" w:rsidP="006852FB">
      <w:pPr>
        <w:jc w:val="center"/>
        <w:rPr>
          <w:sz w:val="28"/>
          <w:szCs w:val="28"/>
        </w:rPr>
      </w:pPr>
      <w:r>
        <w:rPr>
          <w:sz w:val="28"/>
          <w:szCs w:val="28"/>
        </w:rPr>
        <w:t xml:space="preserve">Перечень целевых показателей и показателей результативности программы </w:t>
      </w:r>
    </w:p>
    <w:p w:rsidR="006852FB" w:rsidRDefault="006852FB" w:rsidP="006852FB">
      <w:pPr>
        <w:jc w:val="center"/>
        <w:rPr>
          <w:sz w:val="28"/>
          <w:szCs w:val="28"/>
        </w:rPr>
      </w:pPr>
      <w:r>
        <w:rPr>
          <w:sz w:val="28"/>
          <w:szCs w:val="28"/>
        </w:rPr>
        <w:t>с расшифровкой плановых значений по годам ее реализации</w:t>
      </w:r>
    </w:p>
    <w:p w:rsidR="006852FB" w:rsidRDefault="006852FB" w:rsidP="006852FB">
      <w:pPr>
        <w:rPr>
          <w:sz w:val="28"/>
          <w:szCs w:val="28"/>
        </w:rPr>
      </w:pPr>
    </w:p>
    <w:tbl>
      <w:tblPr>
        <w:tblW w:w="5000" w:type="pct"/>
        <w:tblCellMar>
          <w:left w:w="70" w:type="dxa"/>
          <w:right w:w="70" w:type="dxa"/>
        </w:tblCellMar>
        <w:tblLook w:val="00A0" w:firstRow="1" w:lastRow="0" w:firstColumn="1" w:lastColumn="0" w:noHBand="0" w:noVBand="0"/>
      </w:tblPr>
      <w:tblGrid>
        <w:gridCol w:w="412"/>
        <w:gridCol w:w="1791"/>
        <w:gridCol w:w="1039"/>
        <w:gridCol w:w="1072"/>
        <w:gridCol w:w="1525"/>
        <w:gridCol w:w="687"/>
        <w:gridCol w:w="687"/>
        <w:gridCol w:w="687"/>
        <w:gridCol w:w="687"/>
        <w:gridCol w:w="687"/>
        <w:gridCol w:w="687"/>
        <w:gridCol w:w="796"/>
        <w:gridCol w:w="851"/>
        <w:gridCol w:w="851"/>
        <w:gridCol w:w="906"/>
        <w:gridCol w:w="906"/>
      </w:tblGrid>
      <w:tr w:rsidR="006852FB" w:rsidTr="009810F8">
        <w:trPr>
          <w:cantSplit/>
          <w:trHeight w:val="240"/>
        </w:trPr>
        <w:tc>
          <w:tcPr>
            <w:tcW w:w="144"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 xml:space="preserve">№  </w:t>
            </w:r>
            <w:r w:rsidRPr="00221001">
              <w:rPr>
                <w:rFonts w:ascii="Times New Roman" w:hAnsi="Times New Roman" w:cs="Times New Roman"/>
                <w:sz w:val="22"/>
                <w:szCs w:val="22"/>
              </w:rPr>
              <w:br/>
              <w:t>п/п</w:t>
            </w:r>
          </w:p>
        </w:tc>
        <w:tc>
          <w:tcPr>
            <w:tcW w:w="627"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 xml:space="preserve">Цели,    </w:t>
            </w:r>
            <w:r w:rsidRPr="00221001">
              <w:rPr>
                <w:rFonts w:ascii="Times New Roman" w:hAnsi="Times New Roman" w:cs="Times New Roman"/>
                <w:sz w:val="22"/>
                <w:szCs w:val="22"/>
              </w:rPr>
              <w:br/>
              <w:t xml:space="preserve">задачи,   </w:t>
            </w:r>
            <w:r w:rsidRPr="00221001">
              <w:rPr>
                <w:rFonts w:ascii="Times New Roman" w:hAnsi="Times New Roman" w:cs="Times New Roman"/>
                <w:sz w:val="22"/>
                <w:szCs w:val="22"/>
              </w:rPr>
              <w:br/>
              <w:t xml:space="preserve">показатели </w:t>
            </w:r>
            <w:r w:rsidRPr="00221001">
              <w:rPr>
                <w:rFonts w:ascii="Times New Roman" w:hAnsi="Times New Roman" w:cs="Times New Roman"/>
                <w:sz w:val="22"/>
                <w:szCs w:val="22"/>
              </w:rPr>
              <w:br/>
            </w:r>
          </w:p>
        </w:tc>
        <w:tc>
          <w:tcPr>
            <w:tcW w:w="364"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Единица</w:t>
            </w:r>
            <w:r w:rsidRPr="00221001">
              <w:rPr>
                <w:rFonts w:ascii="Times New Roman" w:hAnsi="Times New Roman" w:cs="Times New Roman"/>
                <w:sz w:val="22"/>
                <w:szCs w:val="22"/>
              </w:rPr>
              <w:br/>
              <w:t>измерения</w:t>
            </w:r>
          </w:p>
        </w:tc>
        <w:tc>
          <w:tcPr>
            <w:tcW w:w="376"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 xml:space="preserve">Вес показателя </w:t>
            </w:r>
            <w:r w:rsidRPr="00221001">
              <w:rPr>
                <w:rFonts w:ascii="Times New Roman" w:hAnsi="Times New Roman" w:cs="Times New Roman"/>
                <w:sz w:val="22"/>
                <w:szCs w:val="22"/>
              </w:rPr>
              <w:br/>
            </w:r>
          </w:p>
        </w:tc>
        <w:tc>
          <w:tcPr>
            <w:tcW w:w="534"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 xml:space="preserve">Источник </w:t>
            </w:r>
            <w:r w:rsidRPr="00221001">
              <w:rPr>
                <w:rFonts w:ascii="Times New Roman" w:hAnsi="Times New Roman" w:cs="Times New Roman"/>
                <w:sz w:val="22"/>
                <w:szCs w:val="22"/>
              </w:rPr>
              <w:br/>
              <w:t>информации</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2013 год</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2014 год</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2015 год</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2016 год</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2017 год</w:t>
            </w:r>
          </w:p>
        </w:tc>
        <w:tc>
          <w:tcPr>
            <w:tcW w:w="241"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2018 год</w:t>
            </w:r>
          </w:p>
        </w:tc>
        <w:tc>
          <w:tcPr>
            <w:tcW w:w="279"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2019 год</w:t>
            </w:r>
          </w:p>
        </w:tc>
        <w:tc>
          <w:tcPr>
            <w:tcW w:w="298"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2020 год</w:t>
            </w:r>
          </w:p>
        </w:tc>
        <w:tc>
          <w:tcPr>
            <w:tcW w:w="298"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2021 год</w:t>
            </w:r>
          </w:p>
        </w:tc>
        <w:tc>
          <w:tcPr>
            <w:tcW w:w="317"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c>
          <w:tcPr>
            <w:tcW w:w="317" w:type="pct"/>
            <w:tcBorders>
              <w:top w:val="single" w:sz="6" w:space="0" w:color="auto"/>
              <w:left w:val="single" w:sz="6" w:space="0" w:color="auto"/>
              <w:bottom w:val="single" w:sz="4" w:space="0" w:color="auto"/>
              <w:right w:val="single" w:sz="6" w:space="0" w:color="auto"/>
            </w:tcBorders>
            <w:vAlign w:val="center"/>
          </w:tcPr>
          <w:p w:rsidR="006852FB" w:rsidRPr="00221001" w:rsidRDefault="006852FB" w:rsidP="000E23BE">
            <w:pPr>
              <w:pStyle w:val="ConsPlusNormal"/>
              <w:widowControl/>
              <w:ind w:firstLine="0"/>
              <w:jc w:val="center"/>
              <w:rPr>
                <w:rFonts w:ascii="Times New Roman" w:hAnsi="Times New Roman" w:cs="Times New Roman"/>
                <w:sz w:val="22"/>
                <w:szCs w:val="22"/>
              </w:rPr>
            </w:pPr>
            <w:r w:rsidRPr="00221001">
              <w:rPr>
                <w:rFonts w:ascii="Times New Roman" w:hAnsi="Times New Roman" w:cs="Times New Roman"/>
                <w:sz w:val="22"/>
                <w:szCs w:val="22"/>
              </w:rPr>
              <w:t>202</w:t>
            </w:r>
            <w:r>
              <w:rPr>
                <w:rFonts w:ascii="Times New Roman" w:hAnsi="Times New Roman" w:cs="Times New Roman"/>
                <w:sz w:val="22"/>
                <w:szCs w:val="22"/>
              </w:rPr>
              <w:t>3</w:t>
            </w:r>
            <w:r w:rsidRPr="00221001">
              <w:rPr>
                <w:rFonts w:ascii="Times New Roman" w:hAnsi="Times New Roman" w:cs="Times New Roman"/>
                <w:sz w:val="22"/>
                <w:szCs w:val="22"/>
              </w:rPr>
              <w:t xml:space="preserve"> год</w:t>
            </w:r>
          </w:p>
        </w:tc>
      </w:tr>
      <w:tr w:rsidR="006852FB" w:rsidTr="009810F8">
        <w:trPr>
          <w:cantSplit/>
          <w:trHeight w:val="585"/>
        </w:trPr>
        <w:tc>
          <w:tcPr>
            <w:tcW w:w="5000" w:type="pct"/>
            <w:gridSpan w:val="16"/>
            <w:tcBorders>
              <w:top w:val="single" w:sz="4" w:space="0" w:color="auto"/>
              <w:left w:val="single" w:sz="4" w:space="0" w:color="auto"/>
              <w:bottom w:val="single" w:sz="4" w:space="0" w:color="auto"/>
              <w:right w:val="single" w:sz="4" w:space="0" w:color="auto"/>
            </w:tcBorders>
          </w:tcPr>
          <w:p w:rsidR="006852FB" w:rsidRPr="00221001" w:rsidRDefault="006852FB" w:rsidP="000E23BE">
            <w:pPr>
              <w:jc w:val="both"/>
            </w:pPr>
            <w:r w:rsidRPr="00221001">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tc>
      </w:tr>
      <w:tr w:rsidR="006852FB" w:rsidTr="009810F8">
        <w:trPr>
          <w:cantSplit/>
          <w:trHeight w:val="597"/>
        </w:trPr>
        <w:tc>
          <w:tcPr>
            <w:tcW w:w="5000" w:type="pct"/>
            <w:gridSpan w:val="16"/>
            <w:tcBorders>
              <w:top w:val="single" w:sz="4" w:space="0" w:color="auto"/>
              <w:left w:val="single" w:sz="4" w:space="0" w:color="auto"/>
              <w:bottom w:val="single" w:sz="4" w:space="0" w:color="auto"/>
              <w:right w:val="single" w:sz="4" w:space="0" w:color="auto"/>
            </w:tcBorders>
          </w:tcPr>
          <w:p w:rsidR="006852FB" w:rsidRPr="00221001" w:rsidRDefault="006852FB" w:rsidP="000E23BE">
            <w:pPr>
              <w:pStyle w:val="ConsPlusNormal"/>
              <w:widowControl/>
              <w:ind w:firstLine="0"/>
              <w:rPr>
                <w:rFonts w:ascii="Times New Roman" w:hAnsi="Times New Roman" w:cs="Times New Roman"/>
                <w:b/>
                <w:sz w:val="24"/>
                <w:szCs w:val="24"/>
              </w:rPr>
            </w:pPr>
            <w:r w:rsidRPr="00221001">
              <w:rPr>
                <w:rFonts w:ascii="Times New Roman" w:hAnsi="Times New Roman" w:cs="Times New Roman"/>
                <w:b/>
                <w:sz w:val="24"/>
                <w:szCs w:val="24"/>
              </w:rPr>
              <w:t>Подпрограмма 1.</w:t>
            </w:r>
            <w:r w:rsidRPr="00221001">
              <w:rPr>
                <w:rFonts w:ascii="Times New Roman" w:hAnsi="Times New Roman" w:cs="Times New Roman"/>
                <w:sz w:val="24"/>
                <w:szCs w:val="24"/>
              </w:rPr>
              <w:t xml:space="preserve"> </w:t>
            </w:r>
            <w:r w:rsidRPr="00221001">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r>
      <w:tr w:rsidR="006852FB" w:rsidTr="009810F8">
        <w:trPr>
          <w:cantSplit/>
          <w:trHeight w:val="240"/>
        </w:trPr>
        <w:tc>
          <w:tcPr>
            <w:tcW w:w="5000" w:type="pct"/>
            <w:gridSpan w:val="16"/>
            <w:tcBorders>
              <w:top w:val="single" w:sz="4" w:space="0" w:color="auto"/>
              <w:left w:val="single" w:sz="6" w:space="0" w:color="auto"/>
              <w:bottom w:val="single" w:sz="6" w:space="0" w:color="auto"/>
              <w:right w:val="single" w:sz="6" w:space="0" w:color="auto"/>
            </w:tcBorders>
          </w:tcPr>
          <w:p w:rsidR="006852FB" w:rsidRPr="00EB416E" w:rsidRDefault="006852FB" w:rsidP="000E23BE">
            <w:pPr>
              <w:pStyle w:val="ConsPlusNormal"/>
              <w:widowControl/>
              <w:ind w:firstLine="0"/>
              <w:rPr>
                <w:rFonts w:ascii="Times New Roman" w:hAnsi="Times New Roman" w:cs="Times New Roman"/>
                <w:b/>
                <w:sz w:val="24"/>
                <w:szCs w:val="24"/>
              </w:rPr>
            </w:pPr>
            <w:r w:rsidRPr="00EB416E">
              <w:rPr>
                <w:rFonts w:ascii="Times New Roman" w:hAnsi="Times New Roman" w:cs="Times New Roman"/>
                <w:b/>
                <w:sz w:val="24"/>
                <w:szCs w:val="24"/>
              </w:rPr>
              <w:t>Задача 1</w:t>
            </w:r>
            <w:r w:rsidRPr="00EB416E">
              <w:rPr>
                <w:rFonts w:ascii="Times New Roman" w:hAnsi="Times New Roman" w:cs="Times New Roman"/>
                <w:sz w:val="24"/>
                <w:szCs w:val="24"/>
              </w:rPr>
              <w:t>.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EB416E">
              <w:rPr>
                <w:rFonts w:ascii="Times New Roman" w:hAnsi="Times New Roman" w:cs="Times New Roman"/>
                <w:sz w:val="24"/>
                <w:szCs w:val="24"/>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tc>
      </w:tr>
      <w:tr w:rsidR="006852FB" w:rsidRPr="00697EFE" w:rsidTr="009810F8">
        <w:trPr>
          <w:cantSplit/>
          <w:trHeight w:val="1466"/>
        </w:trPr>
        <w:tc>
          <w:tcPr>
            <w:tcW w:w="14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627"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Минимальный размер бюджетной обеспеченности поселений района после выравнивания</w:t>
            </w:r>
          </w:p>
        </w:tc>
        <w:tc>
          <w:tcPr>
            <w:tcW w:w="36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тыс. рублей</w:t>
            </w:r>
          </w:p>
        </w:tc>
        <w:tc>
          <w:tcPr>
            <w:tcW w:w="376"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0,3</w:t>
            </w:r>
          </w:p>
        </w:tc>
        <w:tc>
          <w:tcPr>
            <w:tcW w:w="534" w:type="pct"/>
            <w:tcBorders>
              <w:top w:val="single" w:sz="6" w:space="0" w:color="auto"/>
              <w:left w:val="single" w:sz="6" w:space="0" w:color="auto"/>
              <w:bottom w:val="single" w:sz="6" w:space="0" w:color="auto"/>
              <w:right w:val="single" w:sz="6" w:space="0" w:color="auto"/>
            </w:tcBorders>
          </w:tcPr>
          <w:p w:rsidR="006852FB" w:rsidRPr="00F11FAA" w:rsidRDefault="006852FB" w:rsidP="000E23BE">
            <w:pPr>
              <w:pStyle w:val="ConsPlusNormal"/>
              <w:widowControl/>
              <w:ind w:firstLine="0"/>
              <w:rPr>
                <w:rFonts w:ascii="Times New Roman" w:hAnsi="Times New Roman" w:cs="Times New Roman"/>
                <w:sz w:val="22"/>
                <w:szCs w:val="22"/>
              </w:rPr>
            </w:pPr>
            <w:r w:rsidRPr="00F11FAA">
              <w:rPr>
                <w:rFonts w:ascii="Times New Roman" w:hAnsi="Times New Roman" w:cs="Times New Roman"/>
                <w:sz w:val="22"/>
                <w:szCs w:val="22"/>
              </w:rPr>
              <w:t>Ведомственная статистика</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3,056</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3,149</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3,164</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3,162</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3,200</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3,200</w:t>
            </w:r>
          </w:p>
        </w:tc>
        <w:tc>
          <w:tcPr>
            <w:tcW w:w="279"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3,200</w:t>
            </w:r>
          </w:p>
        </w:tc>
        <w:tc>
          <w:tcPr>
            <w:tcW w:w="298" w:type="pct"/>
            <w:tcBorders>
              <w:top w:val="single" w:sz="6" w:space="0" w:color="auto"/>
              <w:left w:val="single" w:sz="6" w:space="0" w:color="auto"/>
              <w:bottom w:val="single" w:sz="6" w:space="0" w:color="auto"/>
              <w:right w:val="single" w:sz="6" w:space="0" w:color="auto"/>
            </w:tcBorders>
          </w:tcPr>
          <w:p w:rsidR="006852FB" w:rsidRPr="00EB416E" w:rsidRDefault="006852FB" w:rsidP="000E23BE">
            <w:pPr>
              <w:pStyle w:val="ConsPlusNormal"/>
              <w:widowControl/>
              <w:ind w:firstLine="0"/>
              <w:jc w:val="right"/>
              <w:rPr>
                <w:rFonts w:ascii="Times New Roman" w:hAnsi="Times New Roman" w:cs="Times New Roman"/>
                <w:sz w:val="24"/>
                <w:szCs w:val="24"/>
              </w:rPr>
            </w:pPr>
            <w:r w:rsidRPr="00EB416E">
              <w:rPr>
                <w:rFonts w:ascii="Times New Roman" w:hAnsi="Times New Roman" w:cs="Times New Roman"/>
                <w:sz w:val="24"/>
                <w:szCs w:val="24"/>
              </w:rPr>
              <w:t>3,200</w:t>
            </w:r>
          </w:p>
        </w:tc>
        <w:tc>
          <w:tcPr>
            <w:tcW w:w="298" w:type="pct"/>
            <w:tcBorders>
              <w:top w:val="single" w:sz="6" w:space="0" w:color="auto"/>
              <w:left w:val="single" w:sz="6" w:space="0" w:color="auto"/>
              <w:bottom w:val="single" w:sz="6" w:space="0" w:color="auto"/>
              <w:right w:val="single" w:sz="6" w:space="0" w:color="auto"/>
            </w:tcBorders>
          </w:tcPr>
          <w:p w:rsidR="006852FB" w:rsidRPr="00EB416E"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3,200</w:t>
            </w:r>
          </w:p>
        </w:tc>
        <w:tc>
          <w:tcPr>
            <w:tcW w:w="317" w:type="pct"/>
            <w:tcBorders>
              <w:top w:val="single" w:sz="6" w:space="0" w:color="auto"/>
              <w:left w:val="single" w:sz="6" w:space="0" w:color="auto"/>
              <w:bottom w:val="single" w:sz="6" w:space="0" w:color="auto"/>
              <w:right w:val="single" w:sz="6" w:space="0" w:color="auto"/>
            </w:tcBorders>
          </w:tcPr>
          <w:p w:rsidR="006852FB" w:rsidRPr="00EB416E"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3,200</w:t>
            </w:r>
          </w:p>
        </w:tc>
        <w:tc>
          <w:tcPr>
            <w:tcW w:w="317" w:type="pct"/>
            <w:tcBorders>
              <w:top w:val="single" w:sz="6" w:space="0" w:color="auto"/>
              <w:left w:val="single" w:sz="6" w:space="0" w:color="auto"/>
              <w:bottom w:val="single" w:sz="6" w:space="0" w:color="auto"/>
              <w:right w:val="single" w:sz="6" w:space="0" w:color="auto"/>
            </w:tcBorders>
          </w:tcPr>
          <w:p w:rsidR="006852FB" w:rsidRPr="00EB416E" w:rsidRDefault="006852FB" w:rsidP="000E23BE">
            <w:pPr>
              <w:pStyle w:val="ConsPlusNormal"/>
              <w:widowControl/>
              <w:ind w:firstLine="0"/>
              <w:jc w:val="right"/>
              <w:rPr>
                <w:rFonts w:ascii="Times New Roman" w:hAnsi="Times New Roman" w:cs="Times New Roman"/>
                <w:sz w:val="24"/>
                <w:szCs w:val="24"/>
              </w:rPr>
            </w:pPr>
            <w:r w:rsidRPr="00EB416E">
              <w:rPr>
                <w:rFonts w:ascii="Times New Roman" w:hAnsi="Times New Roman" w:cs="Times New Roman"/>
                <w:sz w:val="24"/>
                <w:szCs w:val="24"/>
              </w:rPr>
              <w:t>3,200</w:t>
            </w:r>
          </w:p>
        </w:tc>
      </w:tr>
      <w:tr w:rsidR="006852FB" w:rsidTr="009810F8">
        <w:trPr>
          <w:cantSplit/>
          <w:trHeight w:val="240"/>
        </w:trPr>
        <w:tc>
          <w:tcPr>
            <w:tcW w:w="14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Cell"/>
            </w:pPr>
            <w:r>
              <w:t>1.2</w:t>
            </w:r>
          </w:p>
        </w:tc>
        <w:tc>
          <w:tcPr>
            <w:tcW w:w="627" w:type="pct"/>
            <w:tcBorders>
              <w:top w:val="single" w:sz="6" w:space="0" w:color="auto"/>
              <w:left w:val="single" w:sz="6" w:space="0" w:color="auto"/>
              <w:bottom w:val="single" w:sz="6" w:space="0" w:color="auto"/>
              <w:right w:val="single" w:sz="6" w:space="0" w:color="auto"/>
            </w:tcBorders>
          </w:tcPr>
          <w:p w:rsidR="006852FB" w:rsidRDefault="006852FB" w:rsidP="000E23BE">
            <w:r>
              <w:t xml:space="preserve">Объем налоговых и неналоговых доходов бюджетов поселений </w:t>
            </w:r>
          </w:p>
        </w:tc>
        <w:tc>
          <w:tcPr>
            <w:tcW w:w="36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тыс. рублей</w:t>
            </w:r>
          </w:p>
        </w:tc>
        <w:tc>
          <w:tcPr>
            <w:tcW w:w="376"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0,4</w:t>
            </w:r>
          </w:p>
        </w:tc>
        <w:tc>
          <w:tcPr>
            <w:tcW w:w="534" w:type="pct"/>
            <w:tcBorders>
              <w:top w:val="single" w:sz="6" w:space="0" w:color="auto"/>
              <w:left w:val="single" w:sz="6" w:space="0" w:color="auto"/>
              <w:bottom w:val="single" w:sz="6" w:space="0" w:color="auto"/>
              <w:right w:val="single" w:sz="6" w:space="0" w:color="auto"/>
            </w:tcBorders>
          </w:tcPr>
          <w:p w:rsidR="006852FB" w:rsidRPr="00F11FAA" w:rsidRDefault="006852FB" w:rsidP="000E23BE">
            <w:pPr>
              <w:pStyle w:val="ConsPlusNormal"/>
              <w:widowControl/>
              <w:ind w:firstLine="0"/>
              <w:rPr>
                <w:rFonts w:ascii="Times New Roman" w:hAnsi="Times New Roman" w:cs="Times New Roman"/>
                <w:color w:val="FF0000"/>
                <w:sz w:val="22"/>
                <w:szCs w:val="22"/>
              </w:rPr>
            </w:pPr>
            <w:r w:rsidRPr="00F11FAA">
              <w:rPr>
                <w:rFonts w:ascii="Times New Roman" w:hAnsi="Times New Roman" w:cs="Times New Roman"/>
                <w:sz w:val="22"/>
                <w:szCs w:val="22"/>
              </w:rPr>
              <w:t>годовой отчет об исполнении бюджета</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ac"/>
              <w:jc w:val="right"/>
              <w:rPr>
                <w:szCs w:val="24"/>
              </w:rPr>
            </w:pPr>
            <w:r>
              <w:rPr>
                <w:szCs w:val="24"/>
              </w:rPr>
              <w:t>14812</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ac"/>
              <w:jc w:val="right"/>
              <w:rPr>
                <w:szCs w:val="24"/>
              </w:rPr>
            </w:pPr>
            <w:r>
              <w:rPr>
                <w:szCs w:val="24"/>
              </w:rPr>
              <w:t>17446</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ac"/>
              <w:jc w:val="right"/>
              <w:rPr>
                <w:szCs w:val="24"/>
              </w:rPr>
            </w:pPr>
            <w:r>
              <w:rPr>
                <w:szCs w:val="24"/>
              </w:rPr>
              <w:t>16665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ac"/>
              <w:jc w:val="right"/>
              <w:rPr>
                <w:szCs w:val="24"/>
              </w:rPr>
            </w:pPr>
            <w:r>
              <w:rPr>
                <w:szCs w:val="24"/>
              </w:rPr>
              <w:t>17427</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17832</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9 271,0</w:t>
            </w:r>
          </w:p>
        </w:tc>
        <w:tc>
          <w:tcPr>
            <w:tcW w:w="279"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t>9 996,3</w:t>
            </w:r>
          </w:p>
        </w:tc>
        <w:tc>
          <w:tcPr>
            <w:tcW w:w="298"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t>10618,2</w:t>
            </w:r>
          </w:p>
        </w:tc>
        <w:tc>
          <w:tcPr>
            <w:tcW w:w="298"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10715,1</w:t>
            </w:r>
          </w:p>
        </w:tc>
        <w:tc>
          <w:tcPr>
            <w:tcW w:w="317"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10 968,5</w:t>
            </w:r>
          </w:p>
        </w:tc>
        <w:tc>
          <w:tcPr>
            <w:tcW w:w="317" w:type="pct"/>
            <w:tcBorders>
              <w:top w:val="single" w:sz="6" w:space="0" w:color="auto"/>
              <w:left w:val="single" w:sz="6" w:space="0" w:color="auto"/>
              <w:bottom w:val="single" w:sz="6" w:space="0" w:color="auto"/>
              <w:right w:val="single" w:sz="6" w:space="0" w:color="auto"/>
            </w:tcBorders>
          </w:tcPr>
          <w:p w:rsidR="006852FB" w:rsidRPr="0054187D" w:rsidRDefault="006852FB" w:rsidP="000E23BE">
            <w:pPr>
              <w:jc w:val="right"/>
            </w:pPr>
            <w:r w:rsidRPr="0054187D">
              <w:t>11 289,3</w:t>
            </w:r>
          </w:p>
        </w:tc>
      </w:tr>
      <w:tr w:rsidR="006852FB" w:rsidTr="009810F8">
        <w:trPr>
          <w:cantSplit/>
          <w:trHeight w:val="3381"/>
        </w:trPr>
        <w:tc>
          <w:tcPr>
            <w:tcW w:w="144" w:type="pct"/>
            <w:tcBorders>
              <w:top w:val="single" w:sz="6"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627" w:type="pct"/>
            <w:tcBorders>
              <w:top w:val="single" w:sz="6" w:space="0" w:color="auto"/>
              <w:left w:val="single" w:sz="6" w:space="0" w:color="auto"/>
              <w:bottom w:val="single" w:sz="4" w:space="0" w:color="auto"/>
              <w:right w:val="single" w:sz="6" w:space="0" w:color="auto"/>
            </w:tcBorders>
          </w:tcPr>
          <w:p w:rsidR="006852FB" w:rsidRDefault="006852FB" w:rsidP="000E23BE">
            <w: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364" w:type="pct"/>
            <w:tcBorders>
              <w:top w:val="single" w:sz="6" w:space="0" w:color="auto"/>
              <w:left w:val="single" w:sz="6" w:space="0" w:color="auto"/>
              <w:bottom w:val="single" w:sz="4" w:space="0" w:color="auto"/>
              <w:right w:val="single" w:sz="6" w:space="0" w:color="auto"/>
            </w:tcBorders>
          </w:tcPr>
          <w:p w:rsidR="006852FB" w:rsidRDefault="006852FB" w:rsidP="000E23BE">
            <w:r>
              <w:t>тыс. рублей</w:t>
            </w:r>
          </w:p>
        </w:tc>
        <w:tc>
          <w:tcPr>
            <w:tcW w:w="376" w:type="pct"/>
            <w:tcBorders>
              <w:top w:val="single" w:sz="6" w:space="0" w:color="auto"/>
              <w:left w:val="single" w:sz="6" w:space="0" w:color="auto"/>
              <w:bottom w:val="single" w:sz="4" w:space="0" w:color="auto"/>
              <w:right w:val="single" w:sz="6" w:space="0" w:color="auto"/>
            </w:tcBorders>
          </w:tcPr>
          <w:p w:rsidR="006852FB" w:rsidRDefault="006852FB" w:rsidP="000E23BE">
            <w:pPr>
              <w:jc w:val="right"/>
            </w:pPr>
            <w:r>
              <w:t>0,3</w:t>
            </w:r>
          </w:p>
        </w:tc>
        <w:tc>
          <w:tcPr>
            <w:tcW w:w="534" w:type="pct"/>
            <w:tcBorders>
              <w:top w:val="single" w:sz="6" w:space="0" w:color="auto"/>
              <w:left w:val="single" w:sz="6" w:space="0" w:color="auto"/>
              <w:bottom w:val="single" w:sz="4" w:space="0" w:color="auto"/>
              <w:right w:val="single" w:sz="6" w:space="0" w:color="auto"/>
            </w:tcBorders>
          </w:tcPr>
          <w:p w:rsidR="006852FB" w:rsidRPr="00F11FAA" w:rsidRDefault="006852FB" w:rsidP="000E23BE">
            <w:pPr>
              <w:rPr>
                <w:sz w:val="22"/>
                <w:szCs w:val="22"/>
                <w:lang w:eastAsia="en-US"/>
              </w:rPr>
            </w:pPr>
            <w:r w:rsidRPr="00F11FAA">
              <w:rPr>
                <w:sz w:val="22"/>
                <w:szCs w:val="22"/>
              </w:rPr>
              <w:t>годовой отчет об исполнении бюджета</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79"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298"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p w:rsidR="006852FB" w:rsidRDefault="006852FB" w:rsidP="000E23BE">
            <w:pPr>
              <w:jc w:val="right"/>
              <w:rPr>
                <w:lang w:eastAsia="en-US"/>
              </w:rPr>
            </w:pPr>
          </w:p>
        </w:tc>
        <w:tc>
          <w:tcPr>
            <w:tcW w:w="298"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317"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317"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r>
      <w:tr w:rsidR="006852FB" w:rsidTr="009810F8">
        <w:trPr>
          <w:cantSplit/>
          <w:trHeight w:val="355"/>
        </w:trPr>
        <w:tc>
          <w:tcPr>
            <w:tcW w:w="5000" w:type="pct"/>
            <w:gridSpan w:val="16"/>
            <w:tcBorders>
              <w:top w:val="single" w:sz="6" w:space="0" w:color="auto"/>
              <w:left w:val="single" w:sz="6" w:space="0" w:color="auto"/>
              <w:bottom w:val="single" w:sz="4" w:space="0" w:color="auto"/>
              <w:right w:val="single" w:sz="6" w:space="0" w:color="auto"/>
            </w:tcBorders>
          </w:tcPr>
          <w:p w:rsidR="006852FB" w:rsidRDefault="006852FB" w:rsidP="000E23BE">
            <w:pPr>
              <w:rPr>
                <w:b/>
              </w:rPr>
            </w:pPr>
            <w:r>
              <w:rPr>
                <w:b/>
              </w:rPr>
              <w:t>Задача 2</w:t>
            </w:r>
            <w:r>
              <w:t>. Сохранение объема и структуры муниципального долга на экономически безопасном уровне</w:t>
            </w:r>
          </w:p>
        </w:tc>
      </w:tr>
      <w:tr w:rsidR="006852FB" w:rsidTr="009810F8">
        <w:trPr>
          <w:cantSplit/>
          <w:trHeight w:val="266"/>
        </w:trPr>
        <w:tc>
          <w:tcPr>
            <w:tcW w:w="5000" w:type="pct"/>
            <w:gridSpan w:val="16"/>
            <w:tcBorders>
              <w:top w:val="single" w:sz="4" w:space="0" w:color="auto"/>
              <w:left w:val="single" w:sz="4" w:space="0" w:color="auto"/>
              <w:bottom w:val="single" w:sz="4" w:space="0" w:color="auto"/>
              <w:right w:val="single" w:sz="4" w:space="0" w:color="auto"/>
            </w:tcBorders>
          </w:tcPr>
          <w:p w:rsidR="006852FB" w:rsidRDefault="006852FB" w:rsidP="000E23BE">
            <w:pPr>
              <w:rPr>
                <w:b/>
              </w:rPr>
            </w:pPr>
            <w:r>
              <w:rPr>
                <w:b/>
              </w:rPr>
              <w:t xml:space="preserve">Подпрограмма 2 </w:t>
            </w:r>
            <w:r>
              <w:t>Эффективное управление муниципальным  долгом Дзержинского района</w:t>
            </w:r>
          </w:p>
        </w:tc>
      </w:tr>
      <w:tr w:rsidR="006852FB" w:rsidTr="009810F8">
        <w:trPr>
          <w:cantSplit/>
          <w:trHeight w:val="240"/>
        </w:trPr>
        <w:tc>
          <w:tcPr>
            <w:tcW w:w="144"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627"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pPr>
            <w:r>
              <w:t>Отношение муниципального долга  к доходам районного бюджета за исключением безвозмездных поступлений</w:t>
            </w:r>
          </w:p>
        </w:tc>
        <w:tc>
          <w:tcPr>
            <w:tcW w:w="364"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процент</w:t>
            </w:r>
            <w:r>
              <w:br/>
            </w:r>
          </w:p>
        </w:tc>
        <w:tc>
          <w:tcPr>
            <w:tcW w:w="376"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0,5</w:t>
            </w:r>
          </w:p>
        </w:tc>
        <w:tc>
          <w:tcPr>
            <w:tcW w:w="534" w:type="pct"/>
            <w:tcBorders>
              <w:top w:val="single" w:sz="4" w:space="0" w:color="auto"/>
              <w:left w:val="single" w:sz="6" w:space="0" w:color="auto"/>
              <w:bottom w:val="single" w:sz="4" w:space="0" w:color="auto"/>
              <w:right w:val="single" w:sz="6" w:space="0" w:color="auto"/>
            </w:tcBorders>
          </w:tcPr>
          <w:p w:rsidR="006852FB" w:rsidRPr="00F11FAA" w:rsidRDefault="006852FB" w:rsidP="000E23BE">
            <w:pPr>
              <w:pStyle w:val="ConsPlusCell"/>
              <w:rPr>
                <w:sz w:val="22"/>
                <w:szCs w:val="22"/>
              </w:rPr>
            </w:pPr>
            <w:r w:rsidRPr="00F11FAA">
              <w:rPr>
                <w:sz w:val="22"/>
                <w:szCs w:val="22"/>
              </w:rPr>
              <w:t>Решение «Об исполнении районного бюджета, о районном бюджете на очередной финансовый год и плановый период</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5</w:t>
            </w:r>
            <w:r>
              <w:rPr>
                <w:lang w:val="en-US"/>
              </w:rP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5</w:t>
            </w:r>
            <w:r>
              <w:rPr>
                <w:lang w:val="en-US"/>
              </w:rP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5</w:t>
            </w:r>
            <w:r>
              <w:rPr>
                <w:lang w:val="en-US"/>
              </w:rP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5</w:t>
            </w:r>
            <w:r>
              <w:rPr>
                <w:lang w:val="en-US"/>
              </w:rP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5</w:t>
            </w:r>
            <w:r>
              <w:rPr>
                <w:lang w:val="en-US"/>
              </w:rP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менее 5</w:t>
            </w:r>
            <w:r>
              <w:rPr>
                <w:lang w:val="en-US"/>
              </w:rPr>
              <w:t>0</w:t>
            </w:r>
          </w:p>
        </w:tc>
        <w:tc>
          <w:tcPr>
            <w:tcW w:w="279"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менее 5</w:t>
            </w:r>
            <w:r>
              <w:rPr>
                <w:lang w:val="en-US"/>
              </w:rPr>
              <w:t>0</w:t>
            </w:r>
          </w:p>
        </w:tc>
        <w:tc>
          <w:tcPr>
            <w:tcW w:w="298"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менее 50</w:t>
            </w:r>
          </w:p>
        </w:tc>
        <w:tc>
          <w:tcPr>
            <w:tcW w:w="298" w:type="pct"/>
            <w:tcBorders>
              <w:top w:val="single" w:sz="4" w:space="0" w:color="auto"/>
              <w:left w:val="single" w:sz="6" w:space="0" w:color="auto"/>
              <w:bottom w:val="single" w:sz="4" w:space="0" w:color="auto"/>
              <w:right w:val="single" w:sz="6" w:space="0" w:color="auto"/>
            </w:tcBorders>
          </w:tcPr>
          <w:p w:rsidR="006852FB" w:rsidRPr="00EB416E" w:rsidRDefault="006852FB" w:rsidP="000E23BE">
            <w:pPr>
              <w:jc w:val="center"/>
              <w:rPr>
                <w:lang w:eastAsia="en-US"/>
              </w:rPr>
            </w:pPr>
            <w:r>
              <w:rPr>
                <w:lang w:eastAsia="en-US"/>
              </w:rPr>
              <w:t>менее 50</w:t>
            </w:r>
          </w:p>
        </w:tc>
        <w:tc>
          <w:tcPr>
            <w:tcW w:w="317" w:type="pct"/>
            <w:tcBorders>
              <w:top w:val="single" w:sz="4" w:space="0" w:color="auto"/>
              <w:left w:val="single" w:sz="6" w:space="0" w:color="auto"/>
              <w:bottom w:val="single" w:sz="4" w:space="0" w:color="auto"/>
              <w:right w:val="single" w:sz="6" w:space="0" w:color="auto"/>
            </w:tcBorders>
          </w:tcPr>
          <w:p w:rsidR="006852FB" w:rsidRPr="00EB416E" w:rsidRDefault="006852FB" w:rsidP="000E23BE">
            <w:pPr>
              <w:jc w:val="center"/>
              <w:rPr>
                <w:lang w:eastAsia="en-US"/>
              </w:rPr>
            </w:pPr>
            <w:r w:rsidRPr="00EB416E">
              <w:rPr>
                <w:lang w:eastAsia="en-US"/>
              </w:rPr>
              <w:t xml:space="preserve">менее </w:t>
            </w:r>
            <w:r>
              <w:rPr>
                <w:lang w:eastAsia="en-US"/>
              </w:rPr>
              <w:br/>
            </w:r>
            <w:r w:rsidRPr="00EB416E">
              <w:rPr>
                <w:lang w:eastAsia="en-US"/>
              </w:rPr>
              <w:t>50</w:t>
            </w:r>
          </w:p>
        </w:tc>
        <w:tc>
          <w:tcPr>
            <w:tcW w:w="317"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rPr>
                <w:lang w:eastAsia="en-US"/>
              </w:rPr>
            </w:pPr>
            <w:r w:rsidRPr="00EB416E">
              <w:rPr>
                <w:lang w:eastAsia="en-US"/>
              </w:rPr>
              <w:t>менее 50</w:t>
            </w:r>
          </w:p>
        </w:tc>
      </w:tr>
      <w:tr w:rsidR="006852FB" w:rsidTr="009810F8">
        <w:trPr>
          <w:cantSplit/>
          <w:trHeight w:val="240"/>
        </w:trPr>
        <w:tc>
          <w:tcPr>
            <w:tcW w:w="144" w:type="pct"/>
            <w:tcBorders>
              <w:top w:val="single" w:sz="4"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2.2</w:t>
            </w:r>
          </w:p>
        </w:tc>
        <w:tc>
          <w:tcPr>
            <w:tcW w:w="627" w:type="pct"/>
            <w:tcBorders>
              <w:top w:val="single" w:sz="4" w:space="0" w:color="auto"/>
              <w:left w:val="single" w:sz="6" w:space="0" w:color="auto"/>
              <w:bottom w:val="single" w:sz="6" w:space="0" w:color="auto"/>
              <w:right w:val="single" w:sz="6" w:space="0" w:color="auto"/>
            </w:tcBorders>
          </w:tcPr>
          <w:p w:rsidR="006852FB" w:rsidRDefault="006852FB" w:rsidP="000E23BE">
            <w:r>
              <w:t>Отношение годовой суммы платежей на погашение и обслуживание муниципального долга Дзержинского района  к доходам районного бюджета</w:t>
            </w:r>
          </w:p>
        </w:tc>
        <w:tc>
          <w:tcPr>
            <w:tcW w:w="364" w:type="pct"/>
            <w:tcBorders>
              <w:top w:val="single" w:sz="4" w:space="0" w:color="auto"/>
              <w:left w:val="single" w:sz="6" w:space="0" w:color="auto"/>
              <w:bottom w:val="single" w:sz="6" w:space="0" w:color="auto"/>
              <w:right w:val="single" w:sz="6" w:space="0" w:color="auto"/>
            </w:tcBorders>
          </w:tcPr>
          <w:p w:rsidR="006852FB" w:rsidRDefault="006852FB" w:rsidP="000E23BE">
            <w:pPr>
              <w:pStyle w:val="ConsPlusCell"/>
              <w:jc w:val="center"/>
            </w:pPr>
            <w:r>
              <w:t>процент</w:t>
            </w:r>
          </w:p>
        </w:tc>
        <w:tc>
          <w:tcPr>
            <w:tcW w:w="376" w:type="pct"/>
            <w:tcBorders>
              <w:top w:val="single" w:sz="4"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0,5</w:t>
            </w:r>
          </w:p>
        </w:tc>
        <w:tc>
          <w:tcPr>
            <w:tcW w:w="534" w:type="pct"/>
            <w:tcBorders>
              <w:top w:val="single" w:sz="4" w:space="0" w:color="auto"/>
              <w:left w:val="single" w:sz="6" w:space="0" w:color="auto"/>
              <w:bottom w:val="single" w:sz="6" w:space="0" w:color="auto"/>
              <w:right w:val="single" w:sz="6" w:space="0" w:color="auto"/>
            </w:tcBorders>
          </w:tcPr>
          <w:p w:rsidR="006852FB" w:rsidRPr="00F11FAA" w:rsidRDefault="006852FB" w:rsidP="000E23BE">
            <w:pPr>
              <w:pStyle w:val="ConsPlusCell"/>
              <w:rPr>
                <w:sz w:val="22"/>
                <w:szCs w:val="22"/>
              </w:rPr>
            </w:pPr>
            <w:r w:rsidRPr="00F11FAA">
              <w:rPr>
                <w:sz w:val="22"/>
                <w:szCs w:val="22"/>
              </w:rPr>
              <w:t>Решение «Об исполнении районного бюджета, о районном бюджете на очередной финансовый год и плановый период»</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pPr>
            <w:r>
              <w:rPr>
                <w:lang w:eastAsia="en-US"/>
              </w:rPr>
              <w:t xml:space="preserve"> менее </w:t>
            </w:r>
            <w:r>
              <w:t>30</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pPr>
            <w:r>
              <w:rPr>
                <w:lang w:eastAsia="en-US"/>
              </w:rPr>
              <w:t xml:space="preserve"> менее </w:t>
            </w:r>
            <w:r>
              <w:t>30</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pPr>
            <w:r>
              <w:rPr>
                <w:lang w:eastAsia="en-US"/>
              </w:rPr>
              <w:t xml:space="preserve"> менее </w:t>
            </w:r>
            <w:r>
              <w:t>30</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pPr>
            <w:r>
              <w:rPr>
                <w:lang w:eastAsia="en-US"/>
              </w:rPr>
              <w:t xml:space="preserve"> менее </w:t>
            </w:r>
            <w:r>
              <w:t>30</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pPr>
            <w:r>
              <w:rPr>
                <w:lang w:eastAsia="en-US"/>
              </w:rPr>
              <w:t xml:space="preserve"> менее </w:t>
            </w:r>
            <w:r>
              <w:t>30</w:t>
            </w:r>
          </w:p>
        </w:tc>
        <w:tc>
          <w:tcPr>
            <w:tcW w:w="241"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Pr>
                <w:lang w:eastAsia="en-US"/>
              </w:rPr>
              <w:t xml:space="preserve">менее </w:t>
            </w:r>
            <w:r>
              <w:t>30</w:t>
            </w:r>
          </w:p>
        </w:tc>
        <w:tc>
          <w:tcPr>
            <w:tcW w:w="279"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Pr>
                <w:lang w:eastAsia="en-US"/>
              </w:rPr>
              <w:t>менее</w:t>
            </w:r>
          </w:p>
          <w:p w:rsidR="006852FB" w:rsidRDefault="006852FB" w:rsidP="000E23BE">
            <w:pPr>
              <w:jc w:val="center"/>
              <w:rPr>
                <w:lang w:eastAsia="en-US"/>
              </w:rPr>
            </w:pPr>
            <w:r>
              <w:rPr>
                <w:lang w:eastAsia="en-US"/>
              </w:rPr>
              <w:t>30</w:t>
            </w:r>
          </w:p>
        </w:tc>
        <w:tc>
          <w:tcPr>
            <w:tcW w:w="298"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Pr>
                <w:lang w:eastAsia="en-US"/>
              </w:rPr>
              <w:t>менее 30</w:t>
            </w:r>
          </w:p>
        </w:tc>
        <w:tc>
          <w:tcPr>
            <w:tcW w:w="298"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Pr>
                <w:lang w:eastAsia="en-US"/>
              </w:rPr>
              <w:t>менее 30</w:t>
            </w:r>
          </w:p>
        </w:tc>
        <w:tc>
          <w:tcPr>
            <w:tcW w:w="317"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sidRPr="00EB416E">
              <w:rPr>
                <w:lang w:eastAsia="en-US"/>
              </w:rPr>
              <w:t xml:space="preserve">менее </w:t>
            </w:r>
            <w:r>
              <w:rPr>
                <w:lang w:eastAsia="en-US"/>
              </w:rPr>
              <w:br/>
              <w:t>3</w:t>
            </w:r>
            <w:r w:rsidRPr="00EB416E">
              <w:rPr>
                <w:lang w:eastAsia="en-US"/>
              </w:rPr>
              <w:t>0</w:t>
            </w:r>
          </w:p>
        </w:tc>
        <w:tc>
          <w:tcPr>
            <w:tcW w:w="317" w:type="pct"/>
            <w:tcBorders>
              <w:top w:val="single" w:sz="4" w:space="0" w:color="auto"/>
              <w:left w:val="single" w:sz="6" w:space="0" w:color="auto"/>
              <w:bottom w:val="single" w:sz="6" w:space="0" w:color="auto"/>
              <w:right w:val="single" w:sz="6" w:space="0" w:color="auto"/>
            </w:tcBorders>
          </w:tcPr>
          <w:p w:rsidR="006852FB" w:rsidRDefault="006852FB" w:rsidP="000E23BE">
            <w:pPr>
              <w:jc w:val="center"/>
              <w:rPr>
                <w:lang w:eastAsia="en-US"/>
              </w:rPr>
            </w:pPr>
            <w:r>
              <w:rPr>
                <w:lang w:eastAsia="en-US"/>
              </w:rPr>
              <w:t>менее</w:t>
            </w:r>
          </w:p>
          <w:p w:rsidR="006852FB" w:rsidRDefault="006852FB" w:rsidP="000E23BE">
            <w:pPr>
              <w:jc w:val="center"/>
              <w:rPr>
                <w:lang w:eastAsia="en-US"/>
              </w:rPr>
            </w:pPr>
            <w:r>
              <w:rPr>
                <w:lang w:eastAsia="en-US"/>
              </w:rPr>
              <w:t>30</w:t>
            </w:r>
          </w:p>
        </w:tc>
      </w:tr>
      <w:tr w:rsidR="006852FB" w:rsidTr="009810F8">
        <w:trPr>
          <w:cantSplit/>
          <w:trHeight w:val="2968"/>
        </w:trPr>
        <w:tc>
          <w:tcPr>
            <w:tcW w:w="144" w:type="pct"/>
            <w:tcBorders>
              <w:top w:val="single" w:sz="6"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2.3</w:t>
            </w:r>
          </w:p>
        </w:tc>
        <w:tc>
          <w:tcPr>
            <w:tcW w:w="627" w:type="pct"/>
            <w:tcBorders>
              <w:top w:val="single" w:sz="6" w:space="0" w:color="auto"/>
              <w:left w:val="single" w:sz="6" w:space="0" w:color="auto"/>
              <w:bottom w:val="single" w:sz="4" w:space="0" w:color="auto"/>
              <w:right w:val="single" w:sz="6" w:space="0" w:color="auto"/>
            </w:tcBorders>
          </w:tcPr>
          <w:p w:rsidR="006852FB" w:rsidRDefault="006852FB" w:rsidP="000E23BE">
            <w:pPr>
              <w:pStyle w:val="ConsPlusCell"/>
            </w:pPr>
            <w:r>
              <w:t>Доля расходов на обслуживание муниципального</w:t>
            </w:r>
            <w:r>
              <w:br/>
              <w:t>долга Дзержинского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4" w:type="pct"/>
            <w:tcBorders>
              <w:top w:val="single" w:sz="6" w:space="0" w:color="auto"/>
              <w:left w:val="single" w:sz="6" w:space="0" w:color="auto"/>
              <w:bottom w:val="single" w:sz="4" w:space="0" w:color="auto"/>
              <w:right w:val="single" w:sz="6" w:space="0" w:color="auto"/>
            </w:tcBorders>
          </w:tcPr>
          <w:p w:rsidR="006852FB" w:rsidRDefault="006852FB" w:rsidP="000E23BE">
            <w:pPr>
              <w:pStyle w:val="ConsPlusCell"/>
              <w:jc w:val="center"/>
            </w:pPr>
            <w:r>
              <w:t>процент</w:t>
            </w:r>
          </w:p>
        </w:tc>
        <w:tc>
          <w:tcPr>
            <w:tcW w:w="376" w:type="pct"/>
            <w:tcBorders>
              <w:top w:val="single" w:sz="6"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0,25</w:t>
            </w:r>
          </w:p>
        </w:tc>
        <w:tc>
          <w:tcPr>
            <w:tcW w:w="534" w:type="pct"/>
            <w:tcBorders>
              <w:top w:val="single" w:sz="6" w:space="0" w:color="auto"/>
              <w:left w:val="single" w:sz="6" w:space="0" w:color="auto"/>
              <w:bottom w:val="single" w:sz="4" w:space="0" w:color="auto"/>
              <w:right w:val="single" w:sz="6" w:space="0" w:color="auto"/>
            </w:tcBorders>
          </w:tcPr>
          <w:p w:rsidR="006852FB" w:rsidRPr="00F11FAA" w:rsidRDefault="006852FB" w:rsidP="000E23BE">
            <w:pPr>
              <w:pStyle w:val="ConsPlusCell"/>
              <w:rPr>
                <w:sz w:val="22"/>
                <w:szCs w:val="22"/>
              </w:rPr>
            </w:pPr>
            <w:r w:rsidRPr="00F11FAA">
              <w:rPr>
                <w:sz w:val="22"/>
                <w:szCs w:val="22"/>
              </w:rPr>
              <w:t>годовой  отчет об исполнении бюджета</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15</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15</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15</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15</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pPr>
            <w:r>
              <w:rPr>
                <w:lang w:eastAsia="en-US"/>
              </w:rPr>
              <w:t xml:space="preserve"> менее </w:t>
            </w:r>
            <w:r>
              <w:t>15</w:t>
            </w:r>
          </w:p>
        </w:tc>
        <w:tc>
          <w:tcPr>
            <w:tcW w:w="241"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 xml:space="preserve">менее </w:t>
            </w:r>
            <w:r>
              <w:t>15</w:t>
            </w:r>
          </w:p>
        </w:tc>
        <w:tc>
          <w:tcPr>
            <w:tcW w:w="279"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 xml:space="preserve">менее </w:t>
            </w:r>
            <w:r>
              <w:t>15</w:t>
            </w:r>
          </w:p>
        </w:tc>
        <w:tc>
          <w:tcPr>
            <w:tcW w:w="298"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менее 15</w:t>
            </w:r>
          </w:p>
        </w:tc>
        <w:tc>
          <w:tcPr>
            <w:tcW w:w="298"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rPr>
                <w:lang w:eastAsia="en-US"/>
              </w:rPr>
            </w:pPr>
            <w:r>
              <w:rPr>
                <w:lang w:eastAsia="en-US"/>
              </w:rPr>
              <w:t xml:space="preserve">менее </w:t>
            </w:r>
            <w:r>
              <w:rPr>
                <w:lang w:val="en-US"/>
              </w:rPr>
              <w:t>1</w:t>
            </w:r>
            <w:r>
              <w:t>5</w:t>
            </w:r>
          </w:p>
        </w:tc>
        <w:tc>
          <w:tcPr>
            <w:tcW w:w="317" w:type="pct"/>
            <w:tcBorders>
              <w:top w:val="single" w:sz="6" w:space="0" w:color="auto"/>
              <w:left w:val="single" w:sz="6" w:space="0" w:color="auto"/>
              <w:bottom w:val="single" w:sz="4" w:space="0" w:color="auto"/>
              <w:right w:val="single" w:sz="6" w:space="0" w:color="auto"/>
            </w:tcBorders>
          </w:tcPr>
          <w:p w:rsidR="006852FB" w:rsidRDefault="006852FB" w:rsidP="000E23BE">
            <w:pPr>
              <w:jc w:val="center"/>
              <w:rPr>
                <w:lang w:eastAsia="en-US"/>
              </w:rPr>
            </w:pPr>
            <w:r w:rsidRPr="00EB416E">
              <w:rPr>
                <w:lang w:eastAsia="en-US"/>
              </w:rPr>
              <w:t>менее</w:t>
            </w:r>
            <w:r>
              <w:rPr>
                <w:lang w:eastAsia="en-US"/>
              </w:rPr>
              <w:br/>
              <w:t>15</w:t>
            </w:r>
          </w:p>
        </w:tc>
        <w:tc>
          <w:tcPr>
            <w:tcW w:w="317" w:type="pct"/>
            <w:tcBorders>
              <w:top w:val="single" w:sz="6" w:space="0" w:color="auto"/>
              <w:left w:val="single" w:sz="6" w:space="0" w:color="auto"/>
              <w:bottom w:val="single" w:sz="4" w:space="0" w:color="auto"/>
              <w:right w:val="single" w:sz="6" w:space="0" w:color="auto"/>
            </w:tcBorders>
          </w:tcPr>
          <w:p w:rsidR="006852FB" w:rsidRPr="00401DB4" w:rsidRDefault="006852FB" w:rsidP="000E23BE">
            <w:pPr>
              <w:jc w:val="center"/>
              <w:rPr>
                <w:lang w:eastAsia="en-US"/>
              </w:rPr>
            </w:pPr>
            <w:r>
              <w:rPr>
                <w:lang w:eastAsia="en-US"/>
              </w:rPr>
              <w:t xml:space="preserve">менее </w:t>
            </w:r>
            <w:r w:rsidRPr="00F11FAA">
              <w:t>1</w:t>
            </w:r>
            <w:r>
              <w:t>5</w:t>
            </w:r>
          </w:p>
        </w:tc>
      </w:tr>
      <w:tr w:rsidR="006852FB" w:rsidTr="009810F8">
        <w:trPr>
          <w:cantSplit/>
          <w:trHeight w:val="240"/>
        </w:trPr>
        <w:tc>
          <w:tcPr>
            <w:tcW w:w="144"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w:t>
            </w:r>
          </w:p>
        </w:tc>
        <w:tc>
          <w:tcPr>
            <w:tcW w:w="627" w:type="pct"/>
            <w:tcBorders>
              <w:top w:val="single" w:sz="4" w:space="0" w:color="auto"/>
              <w:left w:val="single" w:sz="6" w:space="0" w:color="auto"/>
              <w:bottom w:val="single" w:sz="4" w:space="0" w:color="auto"/>
              <w:right w:val="single" w:sz="6" w:space="0" w:color="auto"/>
            </w:tcBorders>
          </w:tcPr>
          <w:p w:rsidR="006852FB" w:rsidRDefault="006852FB" w:rsidP="000E23BE">
            <w:r>
              <w:t>Просроченная задолженность по долговым  обязательствам Дзержинского района</w:t>
            </w:r>
          </w:p>
        </w:tc>
        <w:tc>
          <w:tcPr>
            <w:tcW w:w="364"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тыс. рублей</w:t>
            </w:r>
          </w:p>
        </w:tc>
        <w:tc>
          <w:tcPr>
            <w:tcW w:w="376"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0,25</w:t>
            </w:r>
          </w:p>
        </w:tc>
        <w:tc>
          <w:tcPr>
            <w:tcW w:w="534" w:type="pct"/>
            <w:tcBorders>
              <w:top w:val="single" w:sz="4" w:space="0" w:color="auto"/>
              <w:left w:val="single" w:sz="6" w:space="0" w:color="auto"/>
              <w:bottom w:val="single" w:sz="4" w:space="0" w:color="auto"/>
              <w:right w:val="single" w:sz="6" w:space="0" w:color="auto"/>
            </w:tcBorders>
          </w:tcPr>
          <w:p w:rsidR="006852FB" w:rsidRPr="00F11FAA" w:rsidRDefault="006852FB" w:rsidP="000E23BE">
            <w:pPr>
              <w:pStyle w:val="ConsPlusCell"/>
              <w:rPr>
                <w:sz w:val="22"/>
                <w:szCs w:val="22"/>
              </w:rPr>
            </w:pPr>
            <w:r w:rsidRPr="00F11FAA">
              <w:rPr>
                <w:sz w:val="22"/>
                <w:szCs w:val="22"/>
              </w:rPr>
              <w:t>Муниципальная  долговая книга Дзержинского района</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pStyle w:val="ConsPlusCell"/>
              <w:jc w:val="center"/>
            </w:pPr>
            <w: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241"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279"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298"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298"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317"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c>
          <w:tcPr>
            <w:tcW w:w="317" w:type="pct"/>
            <w:tcBorders>
              <w:top w:val="single" w:sz="4" w:space="0" w:color="auto"/>
              <w:left w:val="single" w:sz="6" w:space="0" w:color="auto"/>
              <w:bottom w:val="single" w:sz="4" w:space="0" w:color="auto"/>
              <w:right w:val="single" w:sz="6" w:space="0" w:color="auto"/>
            </w:tcBorders>
          </w:tcPr>
          <w:p w:rsidR="006852FB" w:rsidRDefault="006852FB" w:rsidP="000E23BE">
            <w:pPr>
              <w:jc w:val="center"/>
            </w:pPr>
            <w:r>
              <w:t>0</w:t>
            </w:r>
          </w:p>
        </w:tc>
      </w:tr>
      <w:tr w:rsidR="006852FB" w:rsidTr="009810F8">
        <w:trPr>
          <w:cantSplit/>
          <w:trHeight w:val="240"/>
        </w:trPr>
        <w:tc>
          <w:tcPr>
            <w:tcW w:w="5000" w:type="pct"/>
            <w:gridSpan w:val="16"/>
            <w:tcBorders>
              <w:top w:val="single" w:sz="4" w:space="0" w:color="auto"/>
              <w:left w:val="single" w:sz="6" w:space="0" w:color="auto"/>
              <w:bottom w:val="single" w:sz="4" w:space="0" w:color="auto"/>
              <w:right w:val="single" w:sz="6" w:space="0" w:color="auto"/>
            </w:tcBorders>
          </w:tcPr>
          <w:p w:rsidR="006852FB" w:rsidRDefault="006852FB" w:rsidP="000E23BE">
            <w:pPr>
              <w:outlineLvl w:val="1"/>
              <w:rPr>
                <w:b/>
              </w:rPr>
            </w:pPr>
            <w:r>
              <w:rPr>
                <w:b/>
              </w:rPr>
              <w:lastRenderedPageBreak/>
              <w:t>Задача 3</w:t>
            </w:r>
            <w:r>
              <w:t>. О</w:t>
            </w:r>
            <w:r w:rsidRPr="00055EA6">
              <w:t>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w:t>
            </w:r>
            <w:r>
              <w:t xml:space="preserve"> обеспечения муниципальных нужд. П</w:t>
            </w:r>
            <w:r w:rsidRPr="00055EA6">
              <w:t>овышение результативности  финансового контроля</w:t>
            </w:r>
            <w:r>
              <w:t>.</w:t>
            </w:r>
          </w:p>
        </w:tc>
      </w:tr>
      <w:tr w:rsidR="006852FB" w:rsidTr="009810F8">
        <w:trPr>
          <w:cantSplit/>
          <w:trHeight w:val="369"/>
        </w:trPr>
        <w:tc>
          <w:tcPr>
            <w:tcW w:w="5000" w:type="pct"/>
            <w:gridSpan w:val="16"/>
            <w:tcBorders>
              <w:top w:val="single" w:sz="4" w:space="0" w:color="auto"/>
              <w:left w:val="single" w:sz="4" w:space="0" w:color="auto"/>
              <w:bottom w:val="single" w:sz="4" w:space="0" w:color="auto"/>
              <w:right w:val="single" w:sz="4" w:space="0" w:color="auto"/>
            </w:tcBorders>
          </w:tcPr>
          <w:p w:rsidR="006852FB" w:rsidRDefault="006852FB" w:rsidP="000E23BE">
            <w:pPr>
              <w:rPr>
                <w:b/>
              </w:rPr>
            </w:pPr>
            <w:r>
              <w:rPr>
                <w:b/>
              </w:rPr>
              <w:t xml:space="preserve">Подпрограмма 3 </w:t>
            </w:r>
            <w:r>
              <w:t>Организация и осуществление муниципального финансового  контроля в бюджетной сфере</w:t>
            </w:r>
            <w:r>
              <w:rPr>
                <w:b/>
                <w:sz w:val="28"/>
                <w:szCs w:val="28"/>
              </w:rPr>
              <w:t>.</w:t>
            </w:r>
          </w:p>
        </w:tc>
      </w:tr>
      <w:tr w:rsidR="009810F8" w:rsidRPr="009810F8" w:rsidTr="009810F8">
        <w:trPr>
          <w:cantSplit/>
          <w:trHeight w:val="480"/>
        </w:trPr>
        <w:tc>
          <w:tcPr>
            <w:tcW w:w="144" w:type="pct"/>
            <w:tcBorders>
              <w:top w:val="single" w:sz="4"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3.1</w:t>
            </w:r>
          </w:p>
        </w:tc>
        <w:tc>
          <w:tcPr>
            <w:tcW w:w="627"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Соотношение количества фактически проведенных контрольных мероприятий к количеству запланированных</w:t>
            </w:r>
          </w:p>
        </w:tc>
        <w:tc>
          <w:tcPr>
            <w:tcW w:w="364" w:type="pct"/>
            <w:tcBorders>
              <w:top w:val="single" w:sz="4"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процент</w:t>
            </w:r>
          </w:p>
        </w:tc>
        <w:tc>
          <w:tcPr>
            <w:tcW w:w="376" w:type="pct"/>
            <w:tcBorders>
              <w:top w:val="single" w:sz="4"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0,15</w:t>
            </w:r>
          </w:p>
        </w:tc>
        <w:tc>
          <w:tcPr>
            <w:tcW w:w="534" w:type="pct"/>
            <w:tcBorders>
              <w:top w:val="single" w:sz="4"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Отчет о контрольной деятельности по итогам года</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41"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79"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98"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298"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317"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c>
          <w:tcPr>
            <w:tcW w:w="317" w:type="pct"/>
            <w:tcBorders>
              <w:top w:val="single" w:sz="4"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100</w:t>
            </w:r>
          </w:p>
        </w:tc>
      </w:tr>
      <w:tr w:rsidR="009810F8" w:rsidRPr="009810F8" w:rsidTr="009810F8">
        <w:trPr>
          <w:cantSplit/>
          <w:trHeight w:val="1590"/>
        </w:trPr>
        <w:tc>
          <w:tcPr>
            <w:tcW w:w="144"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3.2</w:t>
            </w:r>
          </w:p>
        </w:tc>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rsidR="006852FB" w:rsidRPr="009810F8" w:rsidRDefault="006852FB" w:rsidP="009810F8">
            <w:r w:rsidRPr="009810F8">
              <w:t>Соотношение объема проверенных средств районного бюджета к общему объему расходов районного бюджета</w:t>
            </w:r>
          </w:p>
        </w:tc>
        <w:tc>
          <w:tcPr>
            <w:tcW w:w="364"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процент</w:t>
            </w:r>
          </w:p>
        </w:tc>
        <w:tc>
          <w:tcPr>
            <w:tcW w:w="376"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0,15</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Отчет о контрольной деятельности по итогам года</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19</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19</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20</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22</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298"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298"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c>
          <w:tcPr>
            <w:tcW w:w="317" w:type="pct"/>
            <w:tcBorders>
              <w:top w:val="single" w:sz="6" w:space="0" w:color="auto"/>
              <w:left w:val="single" w:sz="6" w:space="0" w:color="auto"/>
              <w:bottom w:val="single" w:sz="6" w:space="0" w:color="auto"/>
              <w:right w:val="single" w:sz="6" w:space="0" w:color="auto"/>
            </w:tcBorders>
            <w:shd w:val="clear" w:color="auto" w:fill="auto"/>
          </w:tcPr>
          <w:p w:rsidR="006852FB" w:rsidRPr="009810F8" w:rsidRDefault="006852FB" w:rsidP="009810F8">
            <w:r w:rsidRPr="009810F8">
              <w:t>не менее 25</w:t>
            </w:r>
          </w:p>
        </w:tc>
      </w:tr>
      <w:tr w:rsidR="006852FB" w:rsidTr="009810F8">
        <w:trPr>
          <w:cantSplit/>
          <w:trHeight w:val="1170"/>
        </w:trPr>
        <w:tc>
          <w:tcPr>
            <w:tcW w:w="5000" w:type="pct"/>
            <w:gridSpan w:val="16"/>
            <w:tcBorders>
              <w:top w:val="single" w:sz="6" w:space="0" w:color="auto"/>
              <w:left w:val="single" w:sz="6" w:space="0" w:color="auto"/>
              <w:bottom w:val="single" w:sz="6" w:space="0" w:color="auto"/>
              <w:right w:val="single" w:sz="6" w:space="0" w:color="auto"/>
            </w:tcBorders>
          </w:tcPr>
          <w:p w:rsidR="006852FB" w:rsidRDefault="006852FB" w:rsidP="000E23BE">
            <w:pPr>
              <w:pStyle w:val="ConsPlusCell"/>
              <w:rPr>
                <w:b/>
              </w:rPr>
            </w:pPr>
            <w:r>
              <w:rPr>
                <w:b/>
              </w:rPr>
              <w:t>Задача 4.</w:t>
            </w:r>
            <w: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817545">
              <w:t>Автоматизация планирования и исполнения районного бюджета. Обеспечение доступа для граждан к информации о районном бюджете и бюджетном процессе в компактной и доступной форме</w:t>
            </w:r>
            <w:r>
              <w:t>.</w:t>
            </w:r>
          </w:p>
        </w:tc>
      </w:tr>
      <w:tr w:rsidR="006852FB" w:rsidTr="009810F8">
        <w:trPr>
          <w:cantSplit/>
          <w:trHeight w:val="376"/>
        </w:trPr>
        <w:tc>
          <w:tcPr>
            <w:tcW w:w="5000" w:type="pct"/>
            <w:gridSpan w:val="16"/>
            <w:tcBorders>
              <w:top w:val="single" w:sz="6" w:space="0" w:color="auto"/>
              <w:left w:val="single" w:sz="6" w:space="0" w:color="auto"/>
              <w:bottom w:val="single" w:sz="6" w:space="0" w:color="auto"/>
              <w:right w:val="single" w:sz="6" w:space="0" w:color="auto"/>
            </w:tcBorders>
          </w:tcPr>
          <w:p w:rsidR="006852FB" w:rsidRDefault="006852FB" w:rsidP="000E23BE">
            <w:pPr>
              <w:jc w:val="both"/>
              <w:rPr>
                <w:b/>
              </w:rPr>
            </w:pPr>
            <w:r>
              <w:rPr>
                <w:b/>
              </w:rPr>
              <w:t xml:space="preserve">Подпрограмма 4 </w:t>
            </w:r>
            <w:r>
              <w:t xml:space="preserve">Обеспечение реализации муниципальной программы и прочие мероприятия в области финансов </w:t>
            </w:r>
          </w:p>
        </w:tc>
      </w:tr>
      <w:tr w:rsidR="006852FB" w:rsidTr="009810F8">
        <w:trPr>
          <w:cantSplit/>
          <w:trHeight w:val="240"/>
        </w:trPr>
        <w:tc>
          <w:tcPr>
            <w:tcW w:w="14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4.1</w:t>
            </w:r>
          </w:p>
        </w:tc>
        <w:tc>
          <w:tcPr>
            <w:tcW w:w="627"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 xml:space="preserve">Доля расходов районного бюджета, формируемых в рамках муниципальных  программ Дзержинского района </w:t>
            </w:r>
          </w:p>
        </w:tc>
        <w:tc>
          <w:tcPr>
            <w:tcW w:w="36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376"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0,3</w:t>
            </w:r>
          </w:p>
        </w:tc>
        <w:tc>
          <w:tcPr>
            <w:tcW w:w="534" w:type="pct"/>
            <w:tcBorders>
              <w:top w:val="single" w:sz="6" w:space="0" w:color="auto"/>
              <w:left w:val="single" w:sz="6" w:space="0" w:color="auto"/>
              <w:bottom w:val="single" w:sz="6" w:space="0" w:color="auto"/>
              <w:right w:val="single" w:sz="6" w:space="0" w:color="auto"/>
            </w:tcBorders>
          </w:tcPr>
          <w:p w:rsidR="006852FB" w:rsidRPr="00F11FAA" w:rsidRDefault="006852FB" w:rsidP="000E23BE">
            <w:pPr>
              <w:pStyle w:val="ConsPlusNormal"/>
              <w:widowControl/>
              <w:ind w:firstLine="0"/>
              <w:rPr>
                <w:rFonts w:ascii="Times New Roman" w:hAnsi="Times New Roman" w:cs="Times New Roman"/>
                <w:sz w:val="22"/>
                <w:szCs w:val="22"/>
              </w:rPr>
            </w:pPr>
            <w:r w:rsidRPr="00F11FAA">
              <w:rPr>
                <w:rFonts w:ascii="Times New Roman" w:hAnsi="Times New Roman" w:cs="Times New Roman"/>
                <w:sz w:val="22"/>
                <w:szCs w:val="22"/>
              </w:rPr>
              <w:t xml:space="preserve">годовой </w:t>
            </w:r>
            <w:r w:rsidRPr="00F11FAA">
              <w:rPr>
                <w:rFonts w:ascii="Times New Roman" w:hAnsi="Times New Roman" w:cs="Times New Roman"/>
                <w:sz w:val="22"/>
                <w:szCs w:val="22"/>
              </w:rPr>
              <w:br/>
              <w:t>отчет об исполнении бюджета</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38</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eastAsia="en-US"/>
              </w:rPr>
              <w:t>не менее 80</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eastAsia="en-US"/>
              </w:rPr>
              <w:t>не менее 85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eastAsia="en-US"/>
              </w:rPr>
              <w:t>не менее 85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eastAsia="en-US"/>
              </w:rPr>
              <w:t>не менее 85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85</w:t>
            </w:r>
          </w:p>
        </w:tc>
        <w:tc>
          <w:tcPr>
            <w:tcW w:w="279"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95</w:t>
            </w:r>
          </w:p>
        </w:tc>
        <w:tc>
          <w:tcPr>
            <w:tcW w:w="298"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95</w:t>
            </w:r>
          </w:p>
        </w:tc>
        <w:tc>
          <w:tcPr>
            <w:tcW w:w="298"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95</w:t>
            </w:r>
          </w:p>
        </w:tc>
        <w:tc>
          <w:tcPr>
            <w:tcW w:w="317"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95</w:t>
            </w:r>
          </w:p>
        </w:tc>
        <w:tc>
          <w:tcPr>
            <w:tcW w:w="317"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не менее 95</w:t>
            </w:r>
          </w:p>
        </w:tc>
      </w:tr>
      <w:tr w:rsidR="006852FB" w:rsidTr="009810F8">
        <w:trPr>
          <w:cantSplit/>
          <w:trHeight w:val="302"/>
        </w:trPr>
        <w:tc>
          <w:tcPr>
            <w:tcW w:w="14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4.2</w:t>
            </w:r>
          </w:p>
        </w:tc>
        <w:tc>
          <w:tcPr>
            <w:tcW w:w="627" w:type="pct"/>
            <w:tcBorders>
              <w:top w:val="single" w:sz="6" w:space="0" w:color="auto"/>
              <w:left w:val="single" w:sz="6" w:space="0" w:color="auto"/>
              <w:bottom w:val="single" w:sz="6" w:space="0" w:color="auto"/>
              <w:right w:val="single" w:sz="6" w:space="0" w:color="auto"/>
            </w:tcBorders>
          </w:tcPr>
          <w:p w:rsidR="006852FB" w:rsidRDefault="006852FB" w:rsidP="000E23BE">
            <w:r>
              <w:t>Обеспечение исполнения расходных обязательств района (за исключением безвозмездных поступлений)</w:t>
            </w:r>
          </w:p>
        </w:tc>
        <w:tc>
          <w:tcPr>
            <w:tcW w:w="364"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376"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0,3</w:t>
            </w:r>
          </w:p>
        </w:tc>
        <w:tc>
          <w:tcPr>
            <w:tcW w:w="534" w:type="pct"/>
            <w:tcBorders>
              <w:top w:val="single" w:sz="6" w:space="0" w:color="auto"/>
              <w:left w:val="single" w:sz="6" w:space="0" w:color="auto"/>
              <w:bottom w:val="single" w:sz="6" w:space="0" w:color="auto"/>
              <w:right w:val="single" w:sz="6" w:space="0" w:color="auto"/>
            </w:tcBorders>
          </w:tcPr>
          <w:p w:rsidR="006852FB" w:rsidRPr="00F11FAA" w:rsidRDefault="006852FB" w:rsidP="000E23BE">
            <w:pPr>
              <w:pStyle w:val="ConsPlusNormal"/>
              <w:widowControl/>
              <w:ind w:firstLine="0"/>
              <w:rPr>
                <w:rFonts w:ascii="Times New Roman" w:hAnsi="Times New Roman" w:cs="Times New Roman"/>
                <w:sz w:val="22"/>
                <w:szCs w:val="22"/>
              </w:rPr>
            </w:pPr>
            <w:r w:rsidRPr="00F11FAA">
              <w:rPr>
                <w:rFonts w:ascii="Times New Roman" w:hAnsi="Times New Roman" w:cs="Times New Roman"/>
                <w:sz w:val="22"/>
                <w:szCs w:val="22"/>
              </w:rPr>
              <w:t xml:space="preserve">годовой </w:t>
            </w:r>
            <w:r w:rsidRPr="00F11FAA">
              <w:rPr>
                <w:rFonts w:ascii="Times New Roman" w:hAnsi="Times New Roman" w:cs="Times New Roman"/>
                <w:sz w:val="22"/>
                <w:szCs w:val="22"/>
              </w:rPr>
              <w:br/>
              <w:t>отчет об исполнении бюджета</w:t>
            </w:r>
          </w:p>
        </w:tc>
        <w:tc>
          <w:tcPr>
            <w:tcW w:w="241" w:type="pct"/>
            <w:tcBorders>
              <w:top w:val="single" w:sz="6" w:space="0" w:color="auto"/>
              <w:left w:val="single" w:sz="6" w:space="0" w:color="auto"/>
              <w:bottom w:val="single" w:sz="6" w:space="0" w:color="auto"/>
              <w:right w:val="single" w:sz="6" w:space="0" w:color="auto"/>
            </w:tcBorders>
          </w:tcPr>
          <w:p w:rsidR="006852FB" w:rsidRPr="00CF3670" w:rsidRDefault="006852FB" w:rsidP="000E23BE">
            <w:pPr>
              <w:pStyle w:val="ConsPlusNormal"/>
              <w:widowControl/>
              <w:ind w:firstLine="0"/>
              <w:jc w:val="right"/>
              <w:rPr>
                <w:rFonts w:ascii="Times New Roman" w:hAnsi="Times New Roman" w:cs="Times New Roman"/>
                <w:sz w:val="24"/>
                <w:szCs w:val="24"/>
              </w:rPr>
            </w:pPr>
            <w:r w:rsidRPr="00CF3670">
              <w:rPr>
                <w:rFonts w:ascii="Times New Roman" w:hAnsi="Times New Roman" w:cs="Times New Roman"/>
                <w:sz w:val="24"/>
                <w:szCs w:val="24"/>
              </w:rPr>
              <w:t xml:space="preserve">не менее </w:t>
            </w:r>
            <w:r>
              <w:rPr>
                <w:rFonts w:ascii="Times New Roman" w:hAnsi="Times New Roman" w:cs="Times New Roman"/>
                <w:sz w:val="24"/>
                <w:szCs w:val="24"/>
              </w:rPr>
              <w:t>95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rsidRPr="00ED7102">
              <w:t>не менее 95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rsidRPr="00ED7102">
              <w:t>не менее 95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rsidRPr="00ED7102">
              <w:t>не менее 95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rsidRPr="00ED7102">
              <w:t>не менее 95</w:t>
            </w:r>
          </w:p>
        </w:tc>
        <w:tc>
          <w:tcPr>
            <w:tcW w:w="241"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rsidRPr="00ED7102">
              <w:t>не менее 95</w:t>
            </w:r>
          </w:p>
        </w:tc>
        <w:tc>
          <w:tcPr>
            <w:tcW w:w="279" w:type="pct"/>
            <w:tcBorders>
              <w:top w:val="single" w:sz="6" w:space="0" w:color="auto"/>
              <w:left w:val="single" w:sz="6" w:space="0" w:color="auto"/>
              <w:bottom w:val="single" w:sz="6" w:space="0" w:color="auto"/>
              <w:right w:val="single" w:sz="6" w:space="0" w:color="auto"/>
            </w:tcBorders>
          </w:tcPr>
          <w:p w:rsidR="006852FB" w:rsidRPr="00ED7102" w:rsidRDefault="006852FB" w:rsidP="000E23BE">
            <w:pPr>
              <w:jc w:val="right"/>
            </w:pPr>
            <w:r w:rsidRPr="00ED7102">
              <w:t>не менее 95</w:t>
            </w:r>
          </w:p>
        </w:tc>
        <w:tc>
          <w:tcPr>
            <w:tcW w:w="298" w:type="pct"/>
            <w:tcBorders>
              <w:top w:val="single" w:sz="6" w:space="0" w:color="auto"/>
              <w:left w:val="single" w:sz="6" w:space="0" w:color="auto"/>
              <w:bottom w:val="single" w:sz="6" w:space="0" w:color="auto"/>
              <w:right w:val="single" w:sz="6" w:space="0" w:color="auto"/>
            </w:tcBorders>
          </w:tcPr>
          <w:p w:rsidR="006852FB" w:rsidRPr="00ED7102" w:rsidRDefault="006852FB" w:rsidP="000E23BE">
            <w:pPr>
              <w:jc w:val="right"/>
            </w:pPr>
            <w:r>
              <w:t>не менее 95</w:t>
            </w:r>
          </w:p>
        </w:tc>
        <w:tc>
          <w:tcPr>
            <w:tcW w:w="298" w:type="pct"/>
            <w:tcBorders>
              <w:top w:val="single" w:sz="6" w:space="0" w:color="auto"/>
              <w:left w:val="single" w:sz="6" w:space="0" w:color="auto"/>
              <w:bottom w:val="single" w:sz="6" w:space="0" w:color="auto"/>
              <w:right w:val="single" w:sz="6" w:space="0" w:color="auto"/>
            </w:tcBorders>
          </w:tcPr>
          <w:p w:rsidR="006852FB" w:rsidRPr="00ED7102" w:rsidRDefault="006852FB" w:rsidP="000E23BE">
            <w:pPr>
              <w:jc w:val="right"/>
            </w:pPr>
            <w:r>
              <w:rPr>
                <w:lang w:eastAsia="en-US"/>
              </w:rPr>
              <w:t>не менее 95</w:t>
            </w:r>
          </w:p>
        </w:tc>
        <w:tc>
          <w:tcPr>
            <w:tcW w:w="317" w:type="pct"/>
            <w:tcBorders>
              <w:top w:val="single" w:sz="6" w:space="0" w:color="auto"/>
              <w:left w:val="single" w:sz="6" w:space="0" w:color="auto"/>
              <w:bottom w:val="single" w:sz="6" w:space="0" w:color="auto"/>
              <w:right w:val="single" w:sz="6" w:space="0" w:color="auto"/>
            </w:tcBorders>
          </w:tcPr>
          <w:p w:rsidR="006852FB" w:rsidRPr="00ED7102" w:rsidRDefault="006852FB" w:rsidP="000E23BE">
            <w:pPr>
              <w:jc w:val="right"/>
            </w:pPr>
            <w:r>
              <w:rPr>
                <w:lang w:eastAsia="en-US"/>
              </w:rPr>
              <w:t>не менее 95</w:t>
            </w:r>
          </w:p>
        </w:tc>
        <w:tc>
          <w:tcPr>
            <w:tcW w:w="317" w:type="pct"/>
            <w:tcBorders>
              <w:top w:val="single" w:sz="6" w:space="0" w:color="auto"/>
              <w:left w:val="single" w:sz="6" w:space="0" w:color="auto"/>
              <w:bottom w:val="single" w:sz="6" w:space="0" w:color="auto"/>
              <w:right w:val="single" w:sz="6" w:space="0" w:color="auto"/>
            </w:tcBorders>
          </w:tcPr>
          <w:p w:rsidR="006852FB" w:rsidRPr="00ED7102" w:rsidRDefault="006852FB" w:rsidP="000E23BE">
            <w:pPr>
              <w:jc w:val="right"/>
            </w:pPr>
            <w:r w:rsidRPr="00ED7102">
              <w:t>не менее 95</w:t>
            </w:r>
          </w:p>
        </w:tc>
      </w:tr>
    </w:tbl>
    <w:p w:rsidR="006852FB" w:rsidRDefault="006852FB" w:rsidP="006852FB"/>
    <w:p w:rsidR="006852FB" w:rsidRDefault="006852FB" w:rsidP="006852FB">
      <w:pPr>
        <w:ind w:firstLine="709"/>
        <w:jc w:val="both"/>
        <w:rPr>
          <w:szCs w:val="24"/>
        </w:rPr>
        <w:sectPr w:rsidR="006852FB" w:rsidSect="009810F8">
          <w:pgSz w:w="16838" w:h="11906" w:orient="landscape"/>
          <w:pgMar w:top="1134" w:right="850" w:bottom="1134" w:left="1701" w:header="708" w:footer="708" w:gutter="0"/>
          <w:cols w:space="708"/>
          <w:docGrid w:linePitch="360"/>
        </w:sectPr>
      </w:pPr>
    </w:p>
    <w:p w:rsidR="006852FB" w:rsidRPr="00043B4F" w:rsidRDefault="006852FB" w:rsidP="006852FB">
      <w:pPr>
        <w:pStyle w:val="ConsPlusNormal"/>
        <w:widowControl/>
        <w:ind w:left="9356" w:firstLine="0"/>
        <w:outlineLvl w:val="2"/>
        <w:rPr>
          <w:rFonts w:ascii="Times New Roman" w:hAnsi="Times New Roman" w:cs="Times New Roman"/>
          <w:sz w:val="28"/>
          <w:szCs w:val="28"/>
        </w:rPr>
      </w:pPr>
      <w:r w:rsidRPr="00043B4F">
        <w:rPr>
          <w:rFonts w:ascii="Times New Roman" w:hAnsi="Times New Roman" w:cs="Times New Roman"/>
          <w:sz w:val="28"/>
          <w:szCs w:val="28"/>
        </w:rPr>
        <w:lastRenderedPageBreak/>
        <w:t>Приложение № 2</w:t>
      </w:r>
    </w:p>
    <w:p w:rsidR="006852FB" w:rsidRPr="00043B4F" w:rsidRDefault="006852FB" w:rsidP="006852FB">
      <w:pPr>
        <w:ind w:left="9356"/>
        <w:rPr>
          <w:bCs/>
          <w:sz w:val="28"/>
          <w:szCs w:val="28"/>
        </w:rPr>
      </w:pPr>
      <w:r>
        <w:rPr>
          <w:sz w:val="28"/>
          <w:szCs w:val="28"/>
        </w:rPr>
        <w:t>к паспорту муниципальной</w:t>
      </w:r>
      <w:r w:rsidRPr="00043B4F">
        <w:rPr>
          <w:sz w:val="28"/>
          <w:szCs w:val="28"/>
        </w:rPr>
        <w:t xml:space="preserve"> программы </w:t>
      </w:r>
      <w:r>
        <w:rPr>
          <w:sz w:val="28"/>
          <w:szCs w:val="28"/>
        </w:rPr>
        <w:t>Дзержинского района</w:t>
      </w:r>
      <w:r w:rsidRPr="00043B4F">
        <w:rPr>
          <w:sz w:val="28"/>
          <w:szCs w:val="28"/>
        </w:rPr>
        <w:t xml:space="preserve"> «Управление </w:t>
      </w:r>
      <w:r>
        <w:rPr>
          <w:sz w:val="28"/>
          <w:szCs w:val="28"/>
        </w:rPr>
        <w:t>муниципальными</w:t>
      </w:r>
      <w:r w:rsidRPr="00043B4F">
        <w:rPr>
          <w:sz w:val="28"/>
          <w:szCs w:val="28"/>
        </w:rPr>
        <w:t xml:space="preserve"> финансами</w:t>
      </w:r>
      <w:r w:rsidRPr="00043B4F">
        <w:rPr>
          <w:bCs/>
          <w:sz w:val="28"/>
          <w:szCs w:val="28"/>
        </w:rPr>
        <w:t xml:space="preserve">» </w:t>
      </w:r>
    </w:p>
    <w:p w:rsidR="006852FB" w:rsidRPr="00043B4F" w:rsidRDefault="006852FB" w:rsidP="006852FB">
      <w:pPr>
        <w:pStyle w:val="ConsPlusNormal"/>
        <w:widowControl/>
        <w:ind w:firstLine="0"/>
        <w:rPr>
          <w:rFonts w:ascii="Times New Roman" w:hAnsi="Times New Roman" w:cs="Times New Roman"/>
          <w:sz w:val="28"/>
          <w:szCs w:val="28"/>
        </w:rPr>
      </w:pPr>
    </w:p>
    <w:p w:rsidR="006852FB" w:rsidRDefault="006852FB" w:rsidP="006852FB">
      <w:pPr>
        <w:jc w:val="center"/>
        <w:rPr>
          <w:b/>
          <w:sz w:val="28"/>
          <w:szCs w:val="28"/>
        </w:rPr>
      </w:pPr>
      <w:r w:rsidRPr="00043B4F">
        <w:rPr>
          <w:sz w:val="28"/>
          <w:szCs w:val="28"/>
        </w:rPr>
        <w:t>З</w:t>
      </w:r>
      <w:r w:rsidRPr="009A080C">
        <w:rPr>
          <w:b/>
          <w:sz w:val="28"/>
          <w:szCs w:val="28"/>
        </w:rPr>
        <w:t>начения целевых показателей на долгосрочный период</w:t>
      </w:r>
    </w:p>
    <w:p w:rsidR="006852FB" w:rsidRDefault="006852FB" w:rsidP="006852F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
        <w:gridCol w:w="1660"/>
        <w:gridCol w:w="1130"/>
        <w:gridCol w:w="643"/>
        <w:gridCol w:w="643"/>
        <w:gridCol w:w="697"/>
        <w:gridCol w:w="697"/>
        <w:gridCol w:w="760"/>
        <w:gridCol w:w="760"/>
        <w:gridCol w:w="760"/>
        <w:gridCol w:w="760"/>
        <w:gridCol w:w="760"/>
        <w:gridCol w:w="760"/>
        <w:gridCol w:w="760"/>
        <w:gridCol w:w="760"/>
        <w:gridCol w:w="760"/>
        <w:gridCol w:w="760"/>
        <w:gridCol w:w="760"/>
      </w:tblGrid>
      <w:tr w:rsidR="006852FB" w:rsidRPr="0003186C" w:rsidTr="009810F8">
        <w:tc>
          <w:tcPr>
            <w:tcW w:w="128"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 п/п</w:t>
            </w:r>
          </w:p>
        </w:tc>
        <w:tc>
          <w:tcPr>
            <w:tcW w:w="1392"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Цели, целевые показатели</w:t>
            </w:r>
          </w:p>
        </w:tc>
        <w:tc>
          <w:tcPr>
            <w:tcW w:w="186"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Единица измерения</w:t>
            </w:r>
          </w:p>
        </w:tc>
        <w:tc>
          <w:tcPr>
            <w:tcW w:w="182"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2012 год</w:t>
            </w:r>
          </w:p>
        </w:tc>
        <w:tc>
          <w:tcPr>
            <w:tcW w:w="188"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2013 год</w:t>
            </w:r>
          </w:p>
        </w:tc>
        <w:tc>
          <w:tcPr>
            <w:tcW w:w="188"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2014 год</w:t>
            </w:r>
          </w:p>
        </w:tc>
        <w:tc>
          <w:tcPr>
            <w:tcW w:w="197"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2015 год</w:t>
            </w:r>
          </w:p>
        </w:tc>
        <w:tc>
          <w:tcPr>
            <w:tcW w:w="225"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2016 год</w:t>
            </w:r>
          </w:p>
        </w:tc>
        <w:tc>
          <w:tcPr>
            <w:tcW w:w="232"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2017 год</w:t>
            </w:r>
          </w:p>
        </w:tc>
        <w:tc>
          <w:tcPr>
            <w:tcW w:w="231"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2018 год</w:t>
            </w:r>
          </w:p>
        </w:tc>
        <w:tc>
          <w:tcPr>
            <w:tcW w:w="232" w:type="pct"/>
            <w:vMerge w:val="restar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2019 год</w:t>
            </w:r>
          </w:p>
        </w:tc>
        <w:tc>
          <w:tcPr>
            <w:tcW w:w="232" w:type="pct"/>
            <w:vMerge w:val="restart"/>
            <w:tcBorders>
              <w:top w:val="single" w:sz="4" w:space="0" w:color="auto"/>
              <w:left w:val="single" w:sz="4" w:space="0" w:color="auto"/>
              <w:right w:val="single" w:sz="4" w:space="0" w:color="auto"/>
            </w:tcBorders>
          </w:tcPr>
          <w:p w:rsidR="006852FB" w:rsidRPr="0003186C" w:rsidRDefault="006852FB" w:rsidP="000E23BE">
            <w:pPr>
              <w:ind w:left="-70" w:right="-78"/>
              <w:jc w:val="center"/>
            </w:pPr>
            <w:r w:rsidRPr="0003186C">
              <w:t>2020 год</w:t>
            </w:r>
          </w:p>
        </w:tc>
        <w:tc>
          <w:tcPr>
            <w:tcW w:w="232" w:type="pct"/>
            <w:vMerge w:val="restart"/>
            <w:tcBorders>
              <w:top w:val="single" w:sz="4" w:space="0" w:color="auto"/>
              <w:left w:val="single" w:sz="4" w:space="0" w:color="auto"/>
              <w:right w:val="single" w:sz="4" w:space="0" w:color="auto"/>
            </w:tcBorders>
          </w:tcPr>
          <w:p w:rsidR="006852FB" w:rsidRPr="0003186C" w:rsidRDefault="006852FB" w:rsidP="000E23BE">
            <w:pPr>
              <w:widowControl w:val="0"/>
              <w:ind w:left="-70" w:right="-78"/>
              <w:jc w:val="center"/>
            </w:pPr>
            <w:r>
              <w:t>2021 год</w:t>
            </w:r>
          </w:p>
        </w:tc>
        <w:tc>
          <w:tcPr>
            <w:tcW w:w="464" w:type="pct"/>
            <w:gridSpan w:val="2"/>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Плановый период</w:t>
            </w:r>
          </w:p>
        </w:tc>
        <w:tc>
          <w:tcPr>
            <w:tcW w:w="692" w:type="pct"/>
            <w:gridSpan w:val="3"/>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Долгосрочный период по годам</w:t>
            </w:r>
          </w:p>
        </w:tc>
      </w:tr>
      <w:tr w:rsidR="006852FB" w:rsidRPr="0003186C" w:rsidTr="009810F8">
        <w:tc>
          <w:tcPr>
            <w:tcW w:w="128"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392"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86"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82"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88"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88"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197"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25"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2"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1"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2" w:type="pct"/>
            <w:vMerge/>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2" w:type="pct"/>
            <w:vMerge/>
            <w:tcBorders>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2" w:type="pct"/>
            <w:vMerge/>
            <w:tcBorders>
              <w:left w:val="single" w:sz="4" w:space="0" w:color="auto"/>
              <w:bottom w:val="single" w:sz="4" w:space="0" w:color="auto"/>
              <w:right w:val="single" w:sz="4" w:space="0" w:color="auto"/>
            </w:tcBorders>
          </w:tcPr>
          <w:p w:rsidR="006852FB" w:rsidRPr="0003186C" w:rsidRDefault="006852FB" w:rsidP="000E23BE">
            <w:pPr>
              <w:ind w:left="-70" w:right="-78"/>
              <w:jc w:val="center"/>
            </w:pP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202</w:t>
            </w:r>
            <w:r>
              <w:t>2</w:t>
            </w:r>
            <w:r w:rsidRPr="0003186C">
              <w:t xml:space="preserve"> год</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202</w:t>
            </w:r>
            <w:r>
              <w:t>3</w:t>
            </w:r>
            <w:r w:rsidRPr="0003186C">
              <w:t xml:space="preserve"> год</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202</w:t>
            </w:r>
            <w:r>
              <w:t>4</w:t>
            </w:r>
            <w:r w:rsidRPr="0003186C">
              <w:t xml:space="preserve"> год</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202</w:t>
            </w:r>
            <w:r>
              <w:t>5</w:t>
            </w:r>
            <w:r w:rsidRPr="0003186C">
              <w:t xml:space="preserve"> год</w:t>
            </w:r>
          </w:p>
        </w:tc>
        <w:tc>
          <w:tcPr>
            <w:tcW w:w="2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202</w:t>
            </w:r>
            <w:r>
              <w:t>6</w:t>
            </w:r>
            <w:r w:rsidRPr="0003186C">
              <w:t xml:space="preserve"> год</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p>
        </w:tc>
        <w:tc>
          <w:tcPr>
            <w:tcW w:w="139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2</w:t>
            </w:r>
          </w:p>
        </w:tc>
        <w:tc>
          <w:tcPr>
            <w:tcW w:w="186"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3</w:t>
            </w:r>
          </w:p>
        </w:tc>
        <w:tc>
          <w:tcPr>
            <w:tcW w:w="18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4</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5</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6</w:t>
            </w:r>
          </w:p>
        </w:tc>
        <w:tc>
          <w:tcPr>
            <w:tcW w:w="197"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7</w:t>
            </w:r>
          </w:p>
        </w:tc>
        <w:tc>
          <w:tcPr>
            <w:tcW w:w="225"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8</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9</w:t>
            </w:r>
          </w:p>
        </w:tc>
        <w:tc>
          <w:tcPr>
            <w:tcW w:w="231"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10</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11</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12</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13</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14</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r>
              <w:t>6</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r>
              <w:t>7</w:t>
            </w:r>
          </w:p>
        </w:tc>
        <w:tc>
          <w:tcPr>
            <w:tcW w:w="2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r>
              <w:t>8</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p>
        </w:tc>
        <w:tc>
          <w:tcPr>
            <w:tcW w:w="4872" w:type="pct"/>
            <w:gridSpan w:val="17"/>
            <w:tcBorders>
              <w:top w:val="single" w:sz="4" w:space="0" w:color="auto"/>
              <w:left w:val="single" w:sz="4" w:space="0" w:color="auto"/>
              <w:bottom w:val="single" w:sz="4" w:space="0" w:color="auto"/>
              <w:right w:val="single" w:sz="4" w:space="0" w:color="auto"/>
            </w:tcBorders>
          </w:tcPr>
          <w:p w:rsidR="006852FB" w:rsidRPr="00001C38" w:rsidRDefault="006852FB" w:rsidP="000E23BE">
            <w:pPr>
              <w:widowControl w:val="0"/>
              <w:ind w:left="-70" w:right="-78"/>
              <w:rPr>
                <w:szCs w:val="24"/>
              </w:rPr>
            </w:pPr>
            <w:r w:rsidRPr="00001C38">
              <w:rPr>
                <w:szCs w:val="24"/>
              </w:rPr>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государственными финансами</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1.1</w:t>
            </w:r>
          </w:p>
        </w:tc>
        <w:tc>
          <w:tcPr>
            <w:tcW w:w="1392" w:type="pct"/>
            <w:tcBorders>
              <w:top w:val="single" w:sz="4" w:space="0" w:color="auto"/>
              <w:left w:val="single" w:sz="4" w:space="0" w:color="auto"/>
              <w:bottom w:val="single" w:sz="4" w:space="0" w:color="auto"/>
              <w:right w:val="single" w:sz="4" w:space="0" w:color="auto"/>
            </w:tcBorders>
          </w:tcPr>
          <w:p w:rsidR="006852FB" w:rsidRPr="00001C38" w:rsidRDefault="006852FB" w:rsidP="000E23BE">
            <w:pPr>
              <w:widowControl w:val="0"/>
              <w:ind w:left="-70" w:right="-78"/>
              <w:rPr>
                <w:sz w:val="22"/>
                <w:szCs w:val="22"/>
              </w:rPr>
            </w:pPr>
            <w:r w:rsidRPr="00001C38">
              <w:rPr>
                <w:sz w:val="22"/>
                <w:szCs w:val="22"/>
                <w:lang w:eastAsia="en-US"/>
              </w:rPr>
              <w:t>Минимальный размер бюджетной обеспеченности  поселений района  после выравнивания</w:t>
            </w:r>
          </w:p>
        </w:tc>
        <w:tc>
          <w:tcPr>
            <w:tcW w:w="186"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pPr>
            <w:r w:rsidRPr="0003186C">
              <w:t>тыс. рублей</w:t>
            </w:r>
          </w:p>
        </w:tc>
        <w:tc>
          <w:tcPr>
            <w:tcW w:w="18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2,576</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3,056</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3,149</w:t>
            </w:r>
          </w:p>
        </w:tc>
        <w:tc>
          <w:tcPr>
            <w:tcW w:w="197"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3,444</w:t>
            </w:r>
          </w:p>
        </w:tc>
        <w:tc>
          <w:tcPr>
            <w:tcW w:w="225"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3,200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9C14FD">
              <w:t>3,200</w:t>
            </w:r>
          </w:p>
        </w:tc>
        <w:tc>
          <w:tcPr>
            <w:tcW w:w="231"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9C14FD">
              <w:t>не менее 3,200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9C14FD">
              <w:t>не менее 3,200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03186C">
              <w:t xml:space="preserve">не менее </w:t>
            </w:r>
            <w:r>
              <w:t>3,200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794F81">
              <w:t>не менее 3,</w:t>
            </w:r>
            <w:r>
              <w:t>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794F81">
              <w:t>не менее 3,</w:t>
            </w:r>
            <w:r>
              <w:t>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249"/>
            </w:pPr>
            <w:r w:rsidRPr="00794F81">
              <w:t>не менее 3,</w:t>
            </w:r>
            <w:r>
              <w:t>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249"/>
            </w:pPr>
            <w:r w:rsidRPr="00794F81">
              <w:t>не менее 3,</w:t>
            </w:r>
            <w:r>
              <w:t>200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t>не менее 3,200</w:t>
            </w:r>
          </w:p>
        </w:tc>
        <w:tc>
          <w:tcPr>
            <w:tcW w:w="228"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t>не менее 3,200</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1.2</w:t>
            </w:r>
          </w:p>
        </w:tc>
        <w:tc>
          <w:tcPr>
            <w:tcW w:w="1392" w:type="pct"/>
            <w:tcBorders>
              <w:top w:val="single" w:sz="4" w:space="0" w:color="auto"/>
              <w:left w:val="single" w:sz="4" w:space="0" w:color="auto"/>
              <w:bottom w:val="single" w:sz="4" w:space="0" w:color="auto"/>
              <w:right w:val="single" w:sz="4" w:space="0" w:color="auto"/>
            </w:tcBorders>
          </w:tcPr>
          <w:p w:rsidR="006852FB" w:rsidRPr="00001C38" w:rsidRDefault="006852FB" w:rsidP="000E23BE">
            <w:pPr>
              <w:widowControl w:val="0"/>
              <w:ind w:left="-70" w:right="-78"/>
              <w:rPr>
                <w:sz w:val="22"/>
                <w:szCs w:val="22"/>
              </w:rPr>
            </w:pPr>
            <w:r w:rsidRPr="00001C38">
              <w:rPr>
                <w:sz w:val="22"/>
                <w:szCs w:val="22"/>
              </w:rPr>
              <w:t xml:space="preserve">Доля расходов на обслуживание муниципального долга Дзержинского района в объеме расходов районного бюджета, за исключением объема расходов, которые </w:t>
            </w:r>
            <w:r w:rsidRPr="00001C38">
              <w:rPr>
                <w:sz w:val="22"/>
                <w:szCs w:val="22"/>
              </w:rPr>
              <w:lastRenderedPageBreak/>
              <w:t>осуществляются за счет субвенций, предоставляемых из бюджетов бюджетной системы Российской Федерации</w:t>
            </w:r>
          </w:p>
        </w:tc>
        <w:tc>
          <w:tcPr>
            <w:tcW w:w="186"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pPr>
            <w:r w:rsidRPr="0003186C">
              <w:lastRenderedPageBreak/>
              <w:t>%</w:t>
            </w:r>
          </w:p>
        </w:tc>
        <w:tc>
          <w:tcPr>
            <w:tcW w:w="18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0,83</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1,58</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197"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25"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1"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c>
          <w:tcPr>
            <w:tcW w:w="2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более 15</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1.3</w:t>
            </w:r>
          </w:p>
        </w:tc>
        <w:tc>
          <w:tcPr>
            <w:tcW w:w="1392" w:type="pct"/>
            <w:tcBorders>
              <w:top w:val="single" w:sz="4" w:space="0" w:color="auto"/>
              <w:left w:val="single" w:sz="4" w:space="0" w:color="auto"/>
              <w:bottom w:val="single" w:sz="4" w:space="0" w:color="auto"/>
              <w:right w:val="single" w:sz="4" w:space="0" w:color="auto"/>
            </w:tcBorders>
          </w:tcPr>
          <w:p w:rsidR="006852FB" w:rsidRPr="00001C38" w:rsidRDefault="006852FB" w:rsidP="000E23BE">
            <w:pPr>
              <w:widowControl w:val="0"/>
              <w:ind w:left="-70" w:right="-78"/>
              <w:rPr>
                <w:sz w:val="22"/>
                <w:szCs w:val="22"/>
              </w:rPr>
            </w:pPr>
            <w:r w:rsidRPr="00001C38">
              <w:rPr>
                <w:sz w:val="22"/>
                <w:szCs w:val="22"/>
              </w:rPr>
              <w:t>Соотношение количества фактически проведенных контрольных мероприятий к количеству запланированных</w:t>
            </w:r>
          </w:p>
        </w:tc>
        <w:tc>
          <w:tcPr>
            <w:tcW w:w="186"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pPr>
            <w:r w:rsidRPr="0003186C">
              <w:t>%</w:t>
            </w:r>
          </w:p>
        </w:tc>
        <w:tc>
          <w:tcPr>
            <w:tcW w:w="18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w:t>
            </w:r>
            <w:r w:rsidRPr="0003186C">
              <w:t>0</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r w:rsidRPr="0003186C">
              <w:t>0</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p>
        </w:tc>
        <w:tc>
          <w:tcPr>
            <w:tcW w:w="197"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p>
        </w:tc>
        <w:tc>
          <w:tcPr>
            <w:tcW w:w="225"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p>
        </w:tc>
        <w:tc>
          <w:tcPr>
            <w:tcW w:w="231"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c>
          <w:tcPr>
            <w:tcW w:w="228" w:type="pct"/>
            <w:tcBorders>
              <w:top w:val="single" w:sz="4" w:space="0" w:color="auto"/>
              <w:left w:val="single" w:sz="4" w:space="0" w:color="auto"/>
              <w:bottom w:val="single" w:sz="4" w:space="0" w:color="auto"/>
              <w:right w:val="single" w:sz="4" w:space="0" w:color="auto"/>
            </w:tcBorders>
          </w:tcPr>
          <w:p w:rsidR="006852FB" w:rsidRDefault="006852FB" w:rsidP="000E23BE">
            <w:r w:rsidRPr="00762F27">
              <w:t>100</w:t>
            </w:r>
          </w:p>
        </w:tc>
      </w:tr>
      <w:tr w:rsidR="006852FB" w:rsidRPr="0003186C" w:rsidTr="009810F8">
        <w:tc>
          <w:tcPr>
            <w:tcW w:w="1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1.</w:t>
            </w:r>
            <w:r>
              <w:t>4</w:t>
            </w:r>
          </w:p>
        </w:tc>
        <w:tc>
          <w:tcPr>
            <w:tcW w:w="1392" w:type="pct"/>
            <w:tcBorders>
              <w:top w:val="single" w:sz="4" w:space="0" w:color="auto"/>
              <w:left w:val="single" w:sz="4" w:space="0" w:color="auto"/>
              <w:bottom w:val="single" w:sz="4" w:space="0" w:color="auto"/>
              <w:right w:val="single" w:sz="4" w:space="0" w:color="auto"/>
            </w:tcBorders>
          </w:tcPr>
          <w:p w:rsidR="006852FB" w:rsidRPr="00001C38" w:rsidRDefault="006852FB" w:rsidP="000E23BE">
            <w:pPr>
              <w:widowControl w:val="0"/>
              <w:ind w:left="-70" w:right="-78"/>
              <w:rPr>
                <w:sz w:val="22"/>
                <w:szCs w:val="22"/>
              </w:rPr>
            </w:pPr>
            <w:r w:rsidRPr="00001C38">
              <w:rPr>
                <w:sz w:val="22"/>
                <w:szCs w:val="22"/>
                <w:lang w:eastAsia="en-US"/>
              </w:rPr>
              <w:t>Доля расходов районного бюджета, формируемых в рамках муниципальных  программ Дзержинского района</w:t>
            </w:r>
          </w:p>
        </w:tc>
        <w:tc>
          <w:tcPr>
            <w:tcW w:w="186"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pPr>
            <w:r w:rsidRPr="0003186C">
              <w:t>%</w:t>
            </w:r>
          </w:p>
        </w:tc>
        <w:tc>
          <w:tcPr>
            <w:tcW w:w="18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44</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t>38</w:t>
            </w:r>
          </w:p>
        </w:tc>
        <w:tc>
          <w:tcPr>
            <w:tcW w:w="18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менее 80</w:t>
            </w:r>
          </w:p>
        </w:tc>
        <w:tc>
          <w:tcPr>
            <w:tcW w:w="197"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widowControl w:val="0"/>
              <w:ind w:left="-70" w:right="-78"/>
              <w:jc w:val="center"/>
            </w:pPr>
            <w:r w:rsidRPr="0003186C">
              <w:t>не менее 85</w:t>
            </w:r>
          </w:p>
        </w:tc>
        <w:tc>
          <w:tcPr>
            <w:tcW w:w="225"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CB31B5">
              <w:t>не менее 85</w:t>
            </w:r>
          </w:p>
        </w:tc>
        <w:tc>
          <w:tcPr>
            <w:tcW w:w="232" w:type="pct"/>
            <w:tcBorders>
              <w:top w:val="single" w:sz="4" w:space="0" w:color="auto"/>
              <w:left w:val="single" w:sz="4" w:space="0" w:color="auto"/>
              <w:bottom w:val="single" w:sz="4" w:space="0" w:color="auto"/>
              <w:right w:val="single" w:sz="4" w:space="0" w:color="auto"/>
            </w:tcBorders>
          </w:tcPr>
          <w:p w:rsidR="006852FB" w:rsidRDefault="006852FB" w:rsidP="000E23BE">
            <w:pPr>
              <w:ind w:right="-108"/>
            </w:pPr>
            <w:r w:rsidRPr="00CB31B5">
              <w:t>не менее 85</w:t>
            </w:r>
          </w:p>
        </w:tc>
        <w:tc>
          <w:tcPr>
            <w:tcW w:w="231"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 xml:space="preserve">не менее </w:t>
            </w:r>
            <w:r>
              <w:t>85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w:t>
            </w:r>
            <w:r>
              <w:t>5</w:t>
            </w:r>
          </w:p>
        </w:tc>
        <w:tc>
          <w:tcPr>
            <w:tcW w:w="232"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95</w:t>
            </w:r>
          </w:p>
        </w:tc>
        <w:tc>
          <w:tcPr>
            <w:tcW w:w="228" w:type="pct"/>
            <w:tcBorders>
              <w:top w:val="single" w:sz="4" w:space="0" w:color="auto"/>
              <w:left w:val="single" w:sz="4" w:space="0" w:color="auto"/>
              <w:bottom w:val="single" w:sz="4" w:space="0" w:color="auto"/>
              <w:right w:val="single" w:sz="4" w:space="0" w:color="auto"/>
            </w:tcBorders>
          </w:tcPr>
          <w:p w:rsidR="006852FB" w:rsidRPr="0003186C" w:rsidRDefault="006852FB" w:rsidP="000E23BE">
            <w:pPr>
              <w:ind w:left="-70" w:right="-78"/>
              <w:jc w:val="center"/>
            </w:pPr>
            <w:r w:rsidRPr="0003186C">
              <w:t>не менее 95</w:t>
            </w:r>
          </w:p>
        </w:tc>
      </w:tr>
    </w:tbl>
    <w:p w:rsidR="006852FB" w:rsidRPr="00876EED" w:rsidRDefault="006852FB" w:rsidP="006852FB">
      <w:pPr>
        <w:rPr>
          <w:sz w:val="2"/>
          <w:szCs w:val="2"/>
        </w:rPr>
      </w:pPr>
    </w:p>
    <w:p w:rsidR="006852FB" w:rsidRDefault="006852FB" w:rsidP="006852FB"/>
    <w:p w:rsidR="006852FB" w:rsidRDefault="006852FB" w:rsidP="006852FB">
      <w:pPr>
        <w:ind w:firstLine="709"/>
        <w:jc w:val="both"/>
        <w:rPr>
          <w:szCs w:val="24"/>
        </w:rPr>
        <w:sectPr w:rsidR="006852FB" w:rsidSect="009810F8">
          <w:pgSz w:w="16838" w:h="11906" w:orient="landscape"/>
          <w:pgMar w:top="1134" w:right="850" w:bottom="1134" w:left="1701" w:header="709" w:footer="709" w:gutter="0"/>
          <w:pgNumType w:start="1"/>
          <w:cols w:space="708"/>
          <w:titlePg/>
          <w:docGrid w:linePitch="381"/>
        </w:sectPr>
      </w:pPr>
    </w:p>
    <w:p w:rsidR="006852FB" w:rsidRPr="00B132AB" w:rsidRDefault="006852FB" w:rsidP="006852FB">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lastRenderedPageBreak/>
        <w:t xml:space="preserve">Приложение № 1  </w:t>
      </w:r>
    </w:p>
    <w:p w:rsidR="006852FB" w:rsidRDefault="006852FB" w:rsidP="006852FB">
      <w:pPr>
        <w:pStyle w:val="ConsPlusNormal"/>
        <w:widowControl/>
        <w:ind w:left="4820"/>
        <w:jc w:val="right"/>
        <w:outlineLvl w:val="2"/>
        <w:rPr>
          <w:rFonts w:ascii="Times New Roman" w:hAnsi="Times New Roman" w:cs="Times New Roman"/>
          <w:sz w:val="24"/>
          <w:szCs w:val="24"/>
        </w:rPr>
      </w:pPr>
      <w:proofErr w:type="gramStart"/>
      <w:r w:rsidRPr="00B132AB">
        <w:rPr>
          <w:rFonts w:ascii="Times New Roman" w:hAnsi="Times New Roman" w:cs="Times New Roman"/>
          <w:sz w:val="24"/>
          <w:szCs w:val="24"/>
        </w:rPr>
        <w:t>к  муниципальной</w:t>
      </w:r>
      <w:proofErr w:type="gramEnd"/>
      <w:r w:rsidRPr="00B132AB">
        <w:rPr>
          <w:rFonts w:ascii="Times New Roman" w:hAnsi="Times New Roman" w:cs="Times New Roman"/>
          <w:sz w:val="24"/>
          <w:szCs w:val="24"/>
        </w:rPr>
        <w:t xml:space="preserve">  программе </w:t>
      </w:r>
      <w:r>
        <w:rPr>
          <w:rFonts w:ascii="Times New Roman" w:hAnsi="Times New Roman" w:cs="Times New Roman"/>
          <w:sz w:val="24"/>
          <w:szCs w:val="24"/>
        </w:rPr>
        <w:t xml:space="preserve"> </w:t>
      </w:r>
    </w:p>
    <w:p w:rsidR="006852FB" w:rsidRPr="00B132AB" w:rsidRDefault="006852FB" w:rsidP="006852FB">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t xml:space="preserve">Дзержинского района </w:t>
      </w:r>
    </w:p>
    <w:p w:rsidR="006852FB" w:rsidRPr="00B132AB" w:rsidRDefault="006852FB" w:rsidP="006852FB">
      <w:pPr>
        <w:pStyle w:val="ConsPlusNormal"/>
        <w:widowControl/>
        <w:ind w:left="4820"/>
        <w:jc w:val="right"/>
        <w:outlineLvl w:val="2"/>
        <w:rPr>
          <w:rFonts w:ascii="Times New Roman" w:hAnsi="Times New Roman" w:cs="Times New Roman"/>
          <w:sz w:val="24"/>
          <w:szCs w:val="24"/>
        </w:rPr>
      </w:pPr>
      <w:r w:rsidRPr="00B132AB">
        <w:rPr>
          <w:rFonts w:ascii="Times New Roman" w:hAnsi="Times New Roman" w:cs="Times New Roman"/>
          <w:sz w:val="24"/>
          <w:szCs w:val="24"/>
        </w:rPr>
        <w:t xml:space="preserve">«Управление муниципальными </w:t>
      </w:r>
      <w:proofErr w:type="gramStart"/>
      <w:r w:rsidRPr="00B132AB">
        <w:rPr>
          <w:rFonts w:ascii="Times New Roman" w:hAnsi="Times New Roman" w:cs="Times New Roman"/>
          <w:sz w:val="24"/>
          <w:szCs w:val="24"/>
        </w:rPr>
        <w:t>финансами »</w:t>
      </w:r>
      <w:proofErr w:type="gramEnd"/>
      <w:r w:rsidRPr="00B132AB">
        <w:rPr>
          <w:rFonts w:ascii="Times New Roman" w:hAnsi="Times New Roman" w:cs="Times New Roman"/>
          <w:sz w:val="24"/>
          <w:szCs w:val="24"/>
        </w:rPr>
        <w:t xml:space="preserve"> </w:t>
      </w:r>
    </w:p>
    <w:p w:rsidR="006852FB" w:rsidRPr="00B132AB" w:rsidRDefault="006852FB" w:rsidP="006852FB">
      <w:pPr>
        <w:pStyle w:val="ConsPlusNormal"/>
        <w:widowControl/>
        <w:ind w:left="4820"/>
        <w:outlineLvl w:val="2"/>
        <w:rPr>
          <w:rFonts w:ascii="Times New Roman" w:hAnsi="Times New Roman" w:cs="Times New Roman"/>
          <w:sz w:val="24"/>
          <w:szCs w:val="24"/>
        </w:rPr>
      </w:pPr>
    </w:p>
    <w:p w:rsidR="006852FB" w:rsidRPr="00B132AB" w:rsidRDefault="006852FB" w:rsidP="006852FB">
      <w:pPr>
        <w:jc w:val="center"/>
        <w:rPr>
          <w:sz w:val="28"/>
          <w:szCs w:val="28"/>
        </w:rPr>
      </w:pPr>
      <w:r w:rsidRPr="00B132AB">
        <w:rPr>
          <w:sz w:val="28"/>
          <w:szCs w:val="28"/>
        </w:rPr>
        <w:t>Подпрограмма 1</w:t>
      </w:r>
    </w:p>
    <w:p w:rsidR="006852FB" w:rsidRPr="00B132AB" w:rsidRDefault="006852FB" w:rsidP="006852FB">
      <w:pPr>
        <w:jc w:val="center"/>
        <w:rPr>
          <w:sz w:val="28"/>
          <w:szCs w:val="28"/>
        </w:rPr>
      </w:pPr>
      <w:r w:rsidRPr="00B132AB">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w:t>
      </w:r>
    </w:p>
    <w:p w:rsidR="006852FB" w:rsidRDefault="006852FB" w:rsidP="006852FB">
      <w:pPr>
        <w:pStyle w:val="ConsPlusCell"/>
        <w:jc w:val="center"/>
        <w:rPr>
          <w:sz w:val="28"/>
          <w:szCs w:val="28"/>
        </w:rPr>
      </w:pPr>
    </w:p>
    <w:p w:rsidR="006852FB" w:rsidRPr="00B132AB" w:rsidRDefault="006852FB" w:rsidP="006852FB">
      <w:pPr>
        <w:pStyle w:val="ConsPlusCell"/>
        <w:jc w:val="center"/>
      </w:pPr>
      <w:r w:rsidRPr="00B132AB">
        <w:t>1. Паспорт подпрограммы</w:t>
      </w:r>
    </w:p>
    <w:p w:rsidR="006852FB" w:rsidRPr="00B132AB" w:rsidRDefault="006852FB" w:rsidP="006852FB">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6852FB" w:rsidRPr="00B132AB" w:rsidTr="009810F8">
        <w:trPr>
          <w:trHeight w:val="600"/>
        </w:trPr>
        <w:tc>
          <w:tcPr>
            <w:tcW w:w="1282" w:type="pct"/>
          </w:tcPr>
          <w:p w:rsidR="006852FB" w:rsidRPr="00B132AB" w:rsidRDefault="006852FB" w:rsidP="000E23BE">
            <w:pPr>
              <w:pStyle w:val="ConsPlusCell"/>
              <w:jc w:val="both"/>
            </w:pPr>
            <w:r w:rsidRPr="00B132AB">
              <w:t xml:space="preserve">Наименование подпрограммы </w:t>
            </w:r>
          </w:p>
        </w:tc>
        <w:tc>
          <w:tcPr>
            <w:tcW w:w="3718" w:type="pct"/>
          </w:tcPr>
          <w:p w:rsidR="006852FB" w:rsidRPr="00B132AB" w:rsidRDefault="006852FB" w:rsidP="000E23BE">
            <w:pPr>
              <w:jc w:val="both"/>
              <w:rPr>
                <w:szCs w:val="24"/>
              </w:rPr>
            </w:pPr>
            <w:r w:rsidRPr="00B132AB">
              <w:rPr>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 (далее - подпрограмма)</w:t>
            </w:r>
          </w:p>
        </w:tc>
      </w:tr>
      <w:tr w:rsidR="006852FB" w:rsidRPr="00B132AB" w:rsidTr="009810F8">
        <w:trPr>
          <w:trHeight w:val="600"/>
        </w:trPr>
        <w:tc>
          <w:tcPr>
            <w:tcW w:w="1282" w:type="pct"/>
          </w:tcPr>
          <w:p w:rsidR="006852FB" w:rsidRPr="00B132AB" w:rsidRDefault="006852FB" w:rsidP="000E23BE">
            <w:pPr>
              <w:pStyle w:val="ConsPlusCell"/>
              <w:jc w:val="both"/>
            </w:pPr>
            <w:r w:rsidRPr="00B132AB">
              <w:t>Наименование муниципальной  программы, в рамках которой реализуется подпрограмма</w:t>
            </w:r>
          </w:p>
        </w:tc>
        <w:tc>
          <w:tcPr>
            <w:tcW w:w="3718" w:type="pct"/>
          </w:tcPr>
          <w:p w:rsidR="006852FB" w:rsidRPr="00B132AB" w:rsidRDefault="006852FB" w:rsidP="000E23BE">
            <w:pPr>
              <w:pStyle w:val="ConsPlusCell"/>
              <w:jc w:val="both"/>
            </w:pPr>
            <w:r w:rsidRPr="00B132AB">
              <w:t xml:space="preserve">«Управление муниципальными  финансами» </w:t>
            </w:r>
          </w:p>
        </w:tc>
      </w:tr>
      <w:tr w:rsidR="006852FB" w:rsidRPr="00B132AB" w:rsidTr="009810F8">
        <w:trPr>
          <w:trHeight w:val="600"/>
        </w:trPr>
        <w:tc>
          <w:tcPr>
            <w:tcW w:w="1282" w:type="pct"/>
          </w:tcPr>
          <w:p w:rsidR="006852FB" w:rsidRPr="00B132AB" w:rsidRDefault="006852FB" w:rsidP="000E23BE">
            <w:pPr>
              <w:pStyle w:val="ConsPlusCell"/>
              <w:jc w:val="both"/>
            </w:pPr>
            <w:r w:rsidRPr="00B132AB">
              <w:t>Исполнитель подпрограммы</w:t>
            </w:r>
          </w:p>
        </w:tc>
        <w:tc>
          <w:tcPr>
            <w:tcW w:w="3718" w:type="pct"/>
          </w:tcPr>
          <w:p w:rsidR="006852FB" w:rsidRPr="00B132AB" w:rsidRDefault="006852FB" w:rsidP="000E23BE">
            <w:pPr>
              <w:pStyle w:val="ConsPlusCell"/>
              <w:jc w:val="both"/>
            </w:pPr>
            <w:r w:rsidRPr="00B132AB">
              <w:t>Финансовое управление администрации Дзержинского района</w:t>
            </w:r>
          </w:p>
        </w:tc>
      </w:tr>
      <w:tr w:rsidR="006852FB" w:rsidRPr="00B132AB" w:rsidTr="009810F8">
        <w:trPr>
          <w:trHeight w:val="1185"/>
        </w:trPr>
        <w:tc>
          <w:tcPr>
            <w:tcW w:w="1282" w:type="pct"/>
          </w:tcPr>
          <w:p w:rsidR="006852FB" w:rsidRPr="00B132AB" w:rsidRDefault="006852FB" w:rsidP="000E23BE">
            <w:pPr>
              <w:pStyle w:val="ConsPlusCell"/>
              <w:jc w:val="both"/>
            </w:pPr>
            <w:r w:rsidRPr="00B132AB">
              <w:t xml:space="preserve">Цель </w:t>
            </w:r>
          </w:p>
        </w:tc>
        <w:tc>
          <w:tcPr>
            <w:tcW w:w="3718" w:type="pct"/>
          </w:tcPr>
          <w:p w:rsidR="006852FB" w:rsidRPr="00B132AB" w:rsidRDefault="006852FB" w:rsidP="000E23BE">
            <w:pPr>
              <w:jc w:val="both"/>
              <w:rPr>
                <w:szCs w:val="24"/>
              </w:rPr>
            </w:pPr>
            <w:r w:rsidRPr="00B132AB">
              <w:rPr>
                <w:szCs w:val="24"/>
              </w:rPr>
              <w:t>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6852FB" w:rsidRPr="00B132AB" w:rsidTr="009810F8">
        <w:trPr>
          <w:trHeight w:val="416"/>
        </w:trPr>
        <w:tc>
          <w:tcPr>
            <w:tcW w:w="1282" w:type="pct"/>
          </w:tcPr>
          <w:p w:rsidR="006852FB" w:rsidRPr="00B132AB" w:rsidRDefault="006852FB" w:rsidP="000E23BE">
            <w:pPr>
              <w:pStyle w:val="ConsPlusCell"/>
            </w:pPr>
            <w:r w:rsidRPr="00B132AB">
              <w:t xml:space="preserve">Задачи </w:t>
            </w:r>
          </w:p>
        </w:tc>
        <w:tc>
          <w:tcPr>
            <w:tcW w:w="3718" w:type="pct"/>
          </w:tcPr>
          <w:p w:rsidR="006852FB" w:rsidRPr="00B132AB" w:rsidRDefault="006852FB" w:rsidP="000E23BE">
            <w:pPr>
              <w:ind w:firstLine="540"/>
              <w:jc w:val="both"/>
              <w:rPr>
                <w:szCs w:val="24"/>
                <w:lang w:eastAsia="en-US"/>
              </w:rPr>
            </w:pPr>
            <w:r>
              <w:rPr>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B132AB">
              <w:rPr>
                <w:szCs w:val="24"/>
                <w:lang w:eastAsia="en-US"/>
              </w:rPr>
              <w:t>;</w:t>
            </w:r>
          </w:p>
          <w:p w:rsidR="006852FB" w:rsidRPr="00B132AB" w:rsidRDefault="006852FB" w:rsidP="000E23BE">
            <w:pPr>
              <w:ind w:firstLine="540"/>
              <w:jc w:val="both"/>
              <w:rPr>
                <w:szCs w:val="24"/>
                <w:lang w:eastAsia="en-US"/>
              </w:rPr>
            </w:pPr>
            <w:r w:rsidRPr="00B132AB">
              <w:rPr>
                <w:szCs w:val="24"/>
                <w:lang w:eastAsia="en-US"/>
              </w:rPr>
              <w:t>Повышение заинтересованности органов местного самоуправления в росте налогового потенциала;</w:t>
            </w:r>
          </w:p>
          <w:p w:rsidR="006852FB" w:rsidRPr="00B132AB" w:rsidRDefault="006852FB" w:rsidP="000E23BE">
            <w:pPr>
              <w:ind w:firstLine="540"/>
              <w:jc w:val="both"/>
              <w:rPr>
                <w:szCs w:val="24"/>
                <w:lang w:eastAsia="en-US"/>
              </w:rPr>
            </w:pPr>
            <w:r w:rsidRPr="00B132AB">
              <w:rPr>
                <w:szCs w:val="24"/>
                <w:lang w:eastAsia="en-US"/>
              </w:rPr>
              <w:t>Повышение качества реализации органами местного самоуправления закрепленных за ними полномочий</w:t>
            </w:r>
          </w:p>
          <w:p w:rsidR="006852FB" w:rsidRPr="00B132AB" w:rsidRDefault="006852FB" w:rsidP="000E23BE">
            <w:pPr>
              <w:ind w:firstLine="540"/>
              <w:jc w:val="both"/>
              <w:rPr>
                <w:szCs w:val="24"/>
                <w:lang w:eastAsia="en-US"/>
              </w:rPr>
            </w:pPr>
          </w:p>
        </w:tc>
      </w:tr>
      <w:tr w:rsidR="006852FB" w:rsidRPr="00B132AB" w:rsidTr="009810F8">
        <w:trPr>
          <w:trHeight w:val="1124"/>
        </w:trPr>
        <w:tc>
          <w:tcPr>
            <w:tcW w:w="1282" w:type="pct"/>
          </w:tcPr>
          <w:p w:rsidR="006852FB" w:rsidRPr="00B132AB" w:rsidRDefault="006852FB" w:rsidP="000E23BE">
            <w:pPr>
              <w:pStyle w:val="ConsPlusCell"/>
            </w:pPr>
            <w:r w:rsidRPr="00B132AB">
              <w:t xml:space="preserve">Целевые </w:t>
            </w:r>
            <w:r w:rsidRPr="00B132AB">
              <w:br/>
              <w:t>индикаторы</w:t>
            </w:r>
          </w:p>
        </w:tc>
        <w:tc>
          <w:tcPr>
            <w:tcW w:w="3718" w:type="pct"/>
          </w:tcPr>
          <w:p w:rsidR="006852FB" w:rsidRPr="00B132AB" w:rsidRDefault="006852FB" w:rsidP="000E23BE">
            <w:pPr>
              <w:ind w:firstLine="540"/>
              <w:jc w:val="both"/>
              <w:rPr>
                <w:szCs w:val="24"/>
                <w:lang w:eastAsia="en-US"/>
              </w:rPr>
            </w:pPr>
            <w:r w:rsidRPr="00B132AB">
              <w:rPr>
                <w:szCs w:val="24"/>
                <w:lang w:eastAsia="en-US"/>
              </w:rPr>
              <w:t>Минимальный размер бюджетной обеспеченности поселений после выравнивания не менее 3,</w:t>
            </w:r>
            <w:r>
              <w:rPr>
                <w:szCs w:val="24"/>
                <w:lang w:eastAsia="en-US"/>
              </w:rPr>
              <w:t>200</w:t>
            </w:r>
            <w:r w:rsidRPr="00B132AB">
              <w:rPr>
                <w:szCs w:val="24"/>
                <w:lang w:eastAsia="en-US"/>
              </w:rPr>
              <w:t xml:space="preserve"> тыс.</w:t>
            </w:r>
            <w:r>
              <w:rPr>
                <w:szCs w:val="24"/>
                <w:lang w:eastAsia="en-US"/>
              </w:rPr>
              <w:t xml:space="preserve"> </w:t>
            </w:r>
            <w:r w:rsidRPr="00B132AB">
              <w:rPr>
                <w:szCs w:val="24"/>
                <w:lang w:eastAsia="en-US"/>
              </w:rPr>
              <w:t>рублей ежегодно;</w:t>
            </w:r>
          </w:p>
          <w:p w:rsidR="006852FB" w:rsidRPr="00B132AB" w:rsidRDefault="006852FB" w:rsidP="000E23BE">
            <w:pPr>
              <w:ind w:firstLine="540"/>
              <w:jc w:val="both"/>
              <w:rPr>
                <w:szCs w:val="24"/>
                <w:lang w:eastAsia="en-US"/>
              </w:rPr>
            </w:pPr>
            <w:r w:rsidRPr="00B132AB">
              <w:rPr>
                <w:szCs w:val="24"/>
              </w:rPr>
              <w:t>Объем налоговых и неналоговых доходов местных бюджетов в общем объеме доходов местных бюджетов (</w:t>
            </w:r>
            <w:r>
              <w:rPr>
                <w:szCs w:val="24"/>
              </w:rPr>
              <w:t xml:space="preserve">не </w:t>
            </w:r>
            <w:proofErr w:type="gramStart"/>
            <w:r>
              <w:rPr>
                <w:szCs w:val="24"/>
              </w:rPr>
              <w:t xml:space="preserve">менее </w:t>
            </w:r>
            <w:r w:rsidRPr="00B132AB">
              <w:rPr>
                <w:szCs w:val="24"/>
              </w:rPr>
              <w:t xml:space="preserve"> </w:t>
            </w:r>
            <w:r>
              <w:rPr>
                <w:szCs w:val="24"/>
              </w:rPr>
              <w:t>10</w:t>
            </w:r>
            <w:proofErr w:type="gramEnd"/>
            <w:r w:rsidRPr="00B132AB">
              <w:rPr>
                <w:szCs w:val="24"/>
              </w:rPr>
              <w:t xml:space="preserve"> </w:t>
            </w:r>
            <w:r>
              <w:rPr>
                <w:szCs w:val="24"/>
              </w:rPr>
              <w:t>000</w:t>
            </w:r>
            <w:r w:rsidRPr="00B132AB">
              <w:rPr>
                <w:szCs w:val="24"/>
              </w:rPr>
              <w:t>тыс.</w:t>
            </w:r>
            <w:r>
              <w:rPr>
                <w:szCs w:val="24"/>
              </w:rPr>
              <w:t xml:space="preserve"> </w:t>
            </w:r>
            <w:r w:rsidRPr="00B132AB">
              <w:rPr>
                <w:szCs w:val="24"/>
              </w:rPr>
              <w:t xml:space="preserve">рублей </w:t>
            </w:r>
            <w:r>
              <w:rPr>
                <w:szCs w:val="24"/>
              </w:rPr>
              <w:t>к</w:t>
            </w:r>
            <w:r w:rsidRPr="00B132AB">
              <w:rPr>
                <w:szCs w:val="24"/>
              </w:rPr>
              <w:t xml:space="preserve"> 202</w:t>
            </w:r>
            <w:r>
              <w:rPr>
                <w:szCs w:val="24"/>
              </w:rPr>
              <w:t>3</w:t>
            </w:r>
            <w:r w:rsidRPr="00B132AB">
              <w:rPr>
                <w:szCs w:val="24"/>
              </w:rPr>
              <w:t xml:space="preserve"> году)</w:t>
            </w:r>
            <w:r w:rsidRPr="00B132AB">
              <w:rPr>
                <w:szCs w:val="24"/>
                <w:lang w:eastAsia="en-US"/>
              </w:rPr>
              <w:t>;</w:t>
            </w:r>
          </w:p>
          <w:p w:rsidR="006852FB" w:rsidRPr="00B132AB" w:rsidRDefault="006852FB" w:rsidP="000E23BE">
            <w:pPr>
              <w:ind w:firstLine="540"/>
              <w:jc w:val="both"/>
              <w:rPr>
                <w:szCs w:val="24"/>
              </w:rPr>
            </w:pPr>
            <w:r w:rsidRPr="00B132AB">
              <w:rPr>
                <w:szCs w:val="24"/>
                <w:lang w:eastAsia="en-US"/>
              </w:rPr>
              <w:t> </w:t>
            </w:r>
            <w:r w:rsidRPr="00B132AB">
              <w:rPr>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852FB" w:rsidRPr="00B132AB" w:rsidTr="009810F8">
        <w:trPr>
          <w:trHeight w:val="840"/>
        </w:trPr>
        <w:tc>
          <w:tcPr>
            <w:tcW w:w="1282" w:type="pct"/>
          </w:tcPr>
          <w:p w:rsidR="006852FB" w:rsidRPr="00B132AB" w:rsidRDefault="006852FB" w:rsidP="000E23BE">
            <w:pPr>
              <w:pStyle w:val="ConsPlusCell"/>
            </w:pPr>
            <w:r w:rsidRPr="00B132AB">
              <w:t xml:space="preserve">Сроки </w:t>
            </w:r>
            <w:r w:rsidRPr="00B132AB">
              <w:br/>
              <w:t xml:space="preserve">реализации </w:t>
            </w:r>
          </w:p>
        </w:tc>
        <w:tc>
          <w:tcPr>
            <w:tcW w:w="3718" w:type="pct"/>
          </w:tcPr>
          <w:p w:rsidR="006852FB" w:rsidRPr="00B132AB" w:rsidRDefault="006852FB" w:rsidP="000E23BE">
            <w:pPr>
              <w:pStyle w:val="ConsPlusCell"/>
            </w:pPr>
            <w:r w:rsidRPr="00B132AB">
              <w:t>2014 -202</w:t>
            </w:r>
            <w:r>
              <w:t>3</w:t>
            </w:r>
            <w:r w:rsidRPr="00B132AB">
              <w:t xml:space="preserve"> годы</w:t>
            </w:r>
          </w:p>
        </w:tc>
      </w:tr>
      <w:tr w:rsidR="006852FB" w:rsidRPr="00B132AB" w:rsidTr="009810F8">
        <w:trPr>
          <w:trHeight w:val="416"/>
        </w:trPr>
        <w:tc>
          <w:tcPr>
            <w:tcW w:w="1282" w:type="pct"/>
          </w:tcPr>
          <w:p w:rsidR="006852FB" w:rsidRPr="00B132AB" w:rsidRDefault="006852FB" w:rsidP="000E23BE">
            <w:pPr>
              <w:pStyle w:val="ConsPlusCell"/>
            </w:pPr>
            <w:r w:rsidRPr="00B132AB">
              <w:t>Объемы и источники финансирования</w:t>
            </w:r>
          </w:p>
        </w:tc>
        <w:tc>
          <w:tcPr>
            <w:tcW w:w="3718" w:type="pct"/>
          </w:tcPr>
          <w:p w:rsidR="006852FB" w:rsidRPr="007E5616" w:rsidRDefault="006852FB" w:rsidP="000E23BE">
            <w:pPr>
              <w:pStyle w:val="ConsPlusCell"/>
              <w:jc w:val="both"/>
            </w:pPr>
            <w:r w:rsidRPr="007E5616">
              <w:t>Источник финансирования: средства краевого и местного бюджетов</w:t>
            </w:r>
          </w:p>
          <w:p w:rsidR="006852FB" w:rsidRPr="007E5616" w:rsidRDefault="006852FB" w:rsidP="000E23BE">
            <w:pPr>
              <w:pStyle w:val="ConsPlusCell"/>
              <w:jc w:val="both"/>
            </w:pPr>
            <w:r w:rsidRPr="007E5616">
              <w:lastRenderedPageBreak/>
              <w:t xml:space="preserve">Общий объем бюджетных ассигнований на реализацию подпрограммы по годам составляет </w:t>
            </w:r>
            <w:r>
              <w:t>533 318,09</w:t>
            </w:r>
            <w:r w:rsidRPr="007E5616">
              <w:t xml:space="preserve"> тыс. рублей, в том числе:</w:t>
            </w:r>
          </w:p>
          <w:p w:rsidR="006852FB" w:rsidRPr="007E5616" w:rsidRDefault="006852FB" w:rsidP="000E23BE">
            <w:pPr>
              <w:pStyle w:val="ConsPlusCell"/>
              <w:jc w:val="both"/>
            </w:pPr>
            <w:r w:rsidRPr="007E5616">
              <w:t>979,10 тыс. рублей – средства федерального бюджета;</w:t>
            </w:r>
          </w:p>
          <w:p w:rsidR="006852FB" w:rsidRPr="007E5616" w:rsidRDefault="006852FB" w:rsidP="000E23BE">
            <w:pPr>
              <w:jc w:val="both"/>
              <w:rPr>
                <w:szCs w:val="24"/>
              </w:rPr>
            </w:pPr>
            <w:r>
              <w:rPr>
                <w:szCs w:val="24"/>
              </w:rPr>
              <w:t xml:space="preserve">128 450,0 </w:t>
            </w:r>
            <w:r w:rsidRPr="007E5616">
              <w:rPr>
                <w:szCs w:val="24"/>
              </w:rPr>
              <w:t>тыс. рублей – средства краевого бюджета;</w:t>
            </w:r>
          </w:p>
          <w:p w:rsidR="006852FB" w:rsidRPr="007E5616" w:rsidRDefault="006852FB" w:rsidP="000E23BE">
            <w:pPr>
              <w:jc w:val="both"/>
              <w:rPr>
                <w:szCs w:val="24"/>
              </w:rPr>
            </w:pPr>
            <w:r>
              <w:rPr>
                <w:szCs w:val="24"/>
              </w:rPr>
              <w:t xml:space="preserve">403 889,19 </w:t>
            </w:r>
            <w:r w:rsidRPr="007E5616">
              <w:rPr>
                <w:szCs w:val="24"/>
              </w:rPr>
              <w:t>тыс. рублей – средства местного бюджета.</w:t>
            </w:r>
          </w:p>
          <w:p w:rsidR="006852FB" w:rsidRPr="007E5616" w:rsidRDefault="006852FB" w:rsidP="000E23BE">
            <w:pPr>
              <w:jc w:val="both"/>
              <w:rPr>
                <w:szCs w:val="24"/>
              </w:rPr>
            </w:pPr>
            <w:r w:rsidRPr="007E5616">
              <w:rPr>
                <w:szCs w:val="24"/>
              </w:rPr>
              <w:t>Объем финансирования по годам:</w:t>
            </w:r>
          </w:p>
          <w:p w:rsidR="006852FB" w:rsidRPr="007E5616" w:rsidRDefault="006852FB" w:rsidP="000E23BE">
            <w:pPr>
              <w:pStyle w:val="ConsPlusCell"/>
              <w:jc w:val="both"/>
            </w:pPr>
            <w:r w:rsidRPr="007E5616">
              <w:rPr>
                <w:b/>
              </w:rPr>
              <w:t>2014 год</w:t>
            </w:r>
            <w:r w:rsidRPr="007E5616">
              <w:t xml:space="preserve"> – 46 278,58 тыс. рублей, в том числе:</w:t>
            </w:r>
          </w:p>
          <w:p w:rsidR="006852FB" w:rsidRPr="007E5616" w:rsidRDefault="006852FB" w:rsidP="000E23BE">
            <w:pPr>
              <w:pStyle w:val="ConsPlusCell"/>
              <w:jc w:val="both"/>
            </w:pPr>
            <w:r w:rsidRPr="007E5616">
              <w:t>979,1 тыс. рублей – средства федерального бюджета</w:t>
            </w:r>
          </w:p>
          <w:p w:rsidR="006852FB" w:rsidRPr="007E5616" w:rsidRDefault="006852FB" w:rsidP="000E23BE">
            <w:pPr>
              <w:jc w:val="both"/>
              <w:rPr>
                <w:szCs w:val="24"/>
              </w:rPr>
            </w:pPr>
            <w:r w:rsidRPr="007E5616">
              <w:rPr>
                <w:szCs w:val="24"/>
              </w:rPr>
              <w:t>8 312,6 тыс. рублей – средства краевого бюджета;</w:t>
            </w:r>
          </w:p>
          <w:p w:rsidR="006852FB" w:rsidRPr="007E5616" w:rsidRDefault="006852FB" w:rsidP="000E23BE">
            <w:pPr>
              <w:jc w:val="both"/>
              <w:rPr>
                <w:szCs w:val="24"/>
              </w:rPr>
            </w:pPr>
            <w:r w:rsidRPr="007E5616">
              <w:rPr>
                <w:szCs w:val="24"/>
              </w:rPr>
              <w:t>36 986,88 тыс. рублей - средства местного бюджета;</w:t>
            </w:r>
          </w:p>
          <w:p w:rsidR="006852FB" w:rsidRPr="007E5616" w:rsidRDefault="006852FB" w:rsidP="000E23BE">
            <w:pPr>
              <w:pStyle w:val="ConsPlusCell"/>
              <w:jc w:val="both"/>
            </w:pPr>
            <w:r w:rsidRPr="007E5616">
              <w:rPr>
                <w:b/>
              </w:rPr>
              <w:t>2015 год</w:t>
            </w:r>
            <w:r w:rsidRPr="007E5616">
              <w:t xml:space="preserve"> – 47 244,55 тыс. рублей, в том числе:</w:t>
            </w:r>
          </w:p>
          <w:p w:rsidR="006852FB" w:rsidRPr="007E5616" w:rsidRDefault="006852FB" w:rsidP="000E23BE">
            <w:pPr>
              <w:jc w:val="both"/>
              <w:rPr>
                <w:szCs w:val="24"/>
              </w:rPr>
            </w:pPr>
            <w:r w:rsidRPr="007E5616">
              <w:rPr>
                <w:szCs w:val="24"/>
              </w:rPr>
              <w:t xml:space="preserve">8 100,7 тыс. рублей – средства краевого бюджета; </w:t>
            </w:r>
          </w:p>
          <w:p w:rsidR="006852FB" w:rsidRPr="007E5616" w:rsidRDefault="006852FB" w:rsidP="000E23BE">
            <w:pPr>
              <w:jc w:val="both"/>
              <w:rPr>
                <w:szCs w:val="24"/>
              </w:rPr>
            </w:pPr>
            <w:r w:rsidRPr="007E5616">
              <w:rPr>
                <w:szCs w:val="24"/>
              </w:rPr>
              <w:t>39 143,</w:t>
            </w:r>
            <w:proofErr w:type="gramStart"/>
            <w:r w:rsidRPr="007E5616">
              <w:rPr>
                <w:szCs w:val="24"/>
              </w:rPr>
              <w:t>85  тыс.</w:t>
            </w:r>
            <w:proofErr w:type="gramEnd"/>
            <w:r w:rsidRPr="007E5616">
              <w:rPr>
                <w:szCs w:val="24"/>
              </w:rPr>
              <w:t xml:space="preserve"> рублей - средства местного бюджета;</w:t>
            </w:r>
          </w:p>
          <w:p w:rsidR="006852FB" w:rsidRPr="007E5616" w:rsidRDefault="006852FB" w:rsidP="000E23BE">
            <w:pPr>
              <w:jc w:val="both"/>
              <w:rPr>
                <w:szCs w:val="24"/>
              </w:rPr>
            </w:pPr>
            <w:r w:rsidRPr="007E5616">
              <w:rPr>
                <w:b/>
                <w:szCs w:val="24"/>
              </w:rPr>
              <w:t>2016 год</w:t>
            </w:r>
            <w:r w:rsidRPr="007E5616">
              <w:rPr>
                <w:szCs w:val="24"/>
              </w:rPr>
              <w:t xml:space="preserve"> – 48 089,84тыс. рублей, в том числе: </w:t>
            </w:r>
          </w:p>
          <w:p w:rsidR="006852FB" w:rsidRPr="007E5616" w:rsidRDefault="006852FB" w:rsidP="000E23BE">
            <w:pPr>
              <w:jc w:val="both"/>
              <w:rPr>
                <w:szCs w:val="24"/>
              </w:rPr>
            </w:pPr>
            <w:r w:rsidRPr="007E5616">
              <w:rPr>
                <w:szCs w:val="24"/>
              </w:rPr>
              <w:t xml:space="preserve">9 250,8 тыс. рублей – средства краевого бюджета; </w:t>
            </w:r>
          </w:p>
          <w:p w:rsidR="006852FB" w:rsidRPr="007E5616" w:rsidRDefault="006852FB" w:rsidP="000E23BE">
            <w:pPr>
              <w:jc w:val="both"/>
              <w:rPr>
                <w:b/>
                <w:szCs w:val="24"/>
              </w:rPr>
            </w:pPr>
            <w:r w:rsidRPr="007E5616">
              <w:rPr>
                <w:szCs w:val="24"/>
              </w:rPr>
              <w:t>38 839,04 тыс. рублей - средства местного бюджета</w:t>
            </w:r>
            <w:r w:rsidRPr="007E5616">
              <w:rPr>
                <w:b/>
                <w:szCs w:val="24"/>
              </w:rPr>
              <w:t xml:space="preserve"> </w:t>
            </w:r>
          </w:p>
          <w:p w:rsidR="006852FB" w:rsidRPr="007E5616" w:rsidRDefault="006852FB" w:rsidP="000E23BE">
            <w:pPr>
              <w:pStyle w:val="ConsPlusCell"/>
              <w:jc w:val="both"/>
            </w:pPr>
            <w:r w:rsidRPr="007E5616">
              <w:rPr>
                <w:b/>
              </w:rPr>
              <w:t>2017 год</w:t>
            </w:r>
            <w:r w:rsidRPr="007E5616">
              <w:t xml:space="preserve"> – 47 266,93 тыс. рублей, в том числе: </w:t>
            </w:r>
          </w:p>
          <w:p w:rsidR="006852FB" w:rsidRPr="007E5616" w:rsidRDefault="006852FB" w:rsidP="000E23BE">
            <w:pPr>
              <w:jc w:val="both"/>
              <w:rPr>
                <w:szCs w:val="24"/>
              </w:rPr>
            </w:pPr>
            <w:r w:rsidRPr="007E5616">
              <w:rPr>
                <w:szCs w:val="24"/>
              </w:rPr>
              <w:t xml:space="preserve">9 908,0 тыс. рублей – средства краевого бюджета; </w:t>
            </w:r>
          </w:p>
          <w:p w:rsidR="006852FB" w:rsidRPr="007E5616" w:rsidRDefault="006852FB" w:rsidP="000E23BE">
            <w:pPr>
              <w:jc w:val="both"/>
              <w:rPr>
                <w:b/>
                <w:szCs w:val="24"/>
              </w:rPr>
            </w:pPr>
            <w:r w:rsidRPr="007E5616">
              <w:rPr>
                <w:szCs w:val="24"/>
              </w:rPr>
              <w:t>37 358,</w:t>
            </w:r>
            <w:proofErr w:type="gramStart"/>
            <w:r w:rsidRPr="007E5616">
              <w:rPr>
                <w:szCs w:val="24"/>
              </w:rPr>
              <w:t>93  тыс.</w:t>
            </w:r>
            <w:proofErr w:type="gramEnd"/>
            <w:r w:rsidRPr="007E5616">
              <w:rPr>
                <w:szCs w:val="24"/>
              </w:rPr>
              <w:t xml:space="preserve"> рублей - средства районного бюджета</w:t>
            </w:r>
            <w:r w:rsidRPr="007E5616">
              <w:rPr>
                <w:b/>
                <w:szCs w:val="24"/>
              </w:rPr>
              <w:t xml:space="preserve"> </w:t>
            </w:r>
          </w:p>
          <w:p w:rsidR="006852FB" w:rsidRPr="007E5616" w:rsidRDefault="006852FB" w:rsidP="000E23BE">
            <w:pPr>
              <w:jc w:val="both"/>
              <w:rPr>
                <w:szCs w:val="24"/>
              </w:rPr>
            </w:pPr>
            <w:r w:rsidRPr="007E5616">
              <w:rPr>
                <w:b/>
                <w:szCs w:val="24"/>
              </w:rPr>
              <w:t>2018 год</w:t>
            </w:r>
            <w:r w:rsidRPr="007E5616">
              <w:rPr>
                <w:szCs w:val="24"/>
              </w:rPr>
              <w:t xml:space="preserve"> – 55 </w:t>
            </w:r>
            <w:r>
              <w:rPr>
                <w:szCs w:val="24"/>
              </w:rPr>
              <w:t>769</w:t>
            </w:r>
            <w:r w:rsidRPr="007E5616">
              <w:rPr>
                <w:szCs w:val="24"/>
              </w:rPr>
              <w:t>,</w:t>
            </w:r>
            <w:r>
              <w:rPr>
                <w:szCs w:val="24"/>
              </w:rPr>
              <w:t>42</w:t>
            </w:r>
            <w:r w:rsidRPr="007E5616">
              <w:rPr>
                <w:szCs w:val="24"/>
              </w:rPr>
              <w:t xml:space="preserve"> тыс. рублей, в том числе: </w:t>
            </w:r>
          </w:p>
          <w:p w:rsidR="006852FB" w:rsidRPr="007E5616" w:rsidRDefault="006852FB" w:rsidP="000E23BE">
            <w:pPr>
              <w:jc w:val="both"/>
              <w:rPr>
                <w:szCs w:val="24"/>
              </w:rPr>
            </w:pPr>
            <w:r w:rsidRPr="007E5616">
              <w:rPr>
                <w:szCs w:val="24"/>
              </w:rPr>
              <w:t xml:space="preserve">11 574,3 тыс. рублей – средства краевого бюджета; </w:t>
            </w:r>
          </w:p>
          <w:p w:rsidR="006852FB" w:rsidRPr="007E5616" w:rsidRDefault="006852FB" w:rsidP="000E23BE">
            <w:pPr>
              <w:pStyle w:val="ConsPlusCell"/>
              <w:jc w:val="both"/>
            </w:pPr>
            <w:r w:rsidRPr="007E5616">
              <w:t>4</w:t>
            </w:r>
            <w:r>
              <w:t>4 195,</w:t>
            </w:r>
            <w:proofErr w:type="gramStart"/>
            <w:r>
              <w:t>12</w:t>
            </w:r>
            <w:r w:rsidRPr="007E5616">
              <w:t xml:space="preserve">  тыс.</w:t>
            </w:r>
            <w:proofErr w:type="gramEnd"/>
            <w:r w:rsidRPr="007E5616">
              <w:t xml:space="preserve"> рублей - средства районного бюджета</w:t>
            </w:r>
          </w:p>
          <w:p w:rsidR="006852FB" w:rsidRPr="007E5616" w:rsidRDefault="006852FB" w:rsidP="000E23BE">
            <w:pPr>
              <w:jc w:val="both"/>
              <w:rPr>
                <w:szCs w:val="24"/>
              </w:rPr>
            </w:pPr>
            <w:r w:rsidRPr="007E5616">
              <w:rPr>
                <w:b/>
                <w:szCs w:val="24"/>
              </w:rPr>
              <w:t>2019 год</w:t>
            </w:r>
            <w:r w:rsidRPr="007E5616">
              <w:rPr>
                <w:szCs w:val="24"/>
              </w:rPr>
              <w:t xml:space="preserve"> – </w:t>
            </w:r>
            <w:r>
              <w:rPr>
                <w:szCs w:val="24"/>
              </w:rPr>
              <w:t>57 812,71</w:t>
            </w:r>
            <w:r w:rsidRPr="007E5616">
              <w:rPr>
                <w:szCs w:val="24"/>
              </w:rPr>
              <w:t xml:space="preserve"> тыс. рублей, в том числе: </w:t>
            </w:r>
          </w:p>
          <w:p w:rsidR="006852FB" w:rsidRPr="007E5616" w:rsidRDefault="006852FB" w:rsidP="000E23BE">
            <w:pPr>
              <w:jc w:val="both"/>
              <w:rPr>
                <w:szCs w:val="24"/>
              </w:rPr>
            </w:pPr>
            <w:r>
              <w:rPr>
                <w:szCs w:val="24"/>
              </w:rPr>
              <w:t>15 373</w:t>
            </w:r>
            <w:r w:rsidRPr="007E5616">
              <w:rPr>
                <w:szCs w:val="24"/>
              </w:rPr>
              <w:t>,</w:t>
            </w:r>
            <w:r>
              <w:rPr>
                <w:szCs w:val="24"/>
              </w:rPr>
              <w:t>8</w:t>
            </w:r>
            <w:r w:rsidRPr="007E5616">
              <w:rPr>
                <w:szCs w:val="24"/>
              </w:rPr>
              <w:t xml:space="preserve"> тыс. рублей – средства краевого бюджета; </w:t>
            </w:r>
          </w:p>
          <w:p w:rsidR="006852FB" w:rsidRPr="007E5616" w:rsidRDefault="006852FB" w:rsidP="000E23BE">
            <w:pPr>
              <w:pStyle w:val="ConsPlusCell"/>
              <w:jc w:val="both"/>
            </w:pPr>
            <w:r>
              <w:t>42 438,</w:t>
            </w:r>
            <w:proofErr w:type="gramStart"/>
            <w:r>
              <w:t>91</w:t>
            </w:r>
            <w:r w:rsidRPr="007E5616">
              <w:t xml:space="preserve">  тыс.</w:t>
            </w:r>
            <w:proofErr w:type="gramEnd"/>
            <w:r w:rsidRPr="007E5616">
              <w:t xml:space="preserve"> рублей - средства районного бюджета</w:t>
            </w:r>
          </w:p>
          <w:p w:rsidR="006852FB" w:rsidRPr="007E5616" w:rsidRDefault="006852FB" w:rsidP="000E23BE">
            <w:pPr>
              <w:jc w:val="both"/>
              <w:rPr>
                <w:szCs w:val="24"/>
              </w:rPr>
            </w:pPr>
            <w:r w:rsidRPr="007E5616">
              <w:rPr>
                <w:b/>
                <w:szCs w:val="24"/>
              </w:rPr>
              <w:t>2020 год</w:t>
            </w:r>
            <w:r w:rsidRPr="007E5616">
              <w:rPr>
                <w:szCs w:val="24"/>
              </w:rPr>
              <w:t xml:space="preserve"> – </w:t>
            </w:r>
            <w:r>
              <w:rPr>
                <w:szCs w:val="24"/>
              </w:rPr>
              <w:t>57 349,64</w:t>
            </w:r>
            <w:r w:rsidRPr="007E5616">
              <w:rPr>
                <w:szCs w:val="24"/>
              </w:rPr>
              <w:t xml:space="preserve"> тыс. рублей, в том числе: </w:t>
            </w:r>
          </w:p>
          <w:p w:rsidR="006852FB" w:rsidRPr="007E5616" w:rsidRDefault="006852FB" w:rsidP="000E23BE">
            <w:pPr>
              <w:jc w:val="both"/>
              <w:rPr>
                <w:szCs w:val="24"/>
              </w:rPr>
            </w:pPr>
            <w:r>
              <w:rPr>
                <w:szCs w:val="24"/>
              </w:rPr>
              <w:t>16 579,5</w:t>
            </w:r>
            <w:r w:rsidRPr="007E5616">
              <w:rPr>
                <w:szCs w:val="24"/>
              </w:rPr>
              <w:t xml:space="preserve"> тыс. рублей – средства краевого бюджета; </w:t>
            </w:r>
          </w:p>
          <w:p w:rsidR="006852FB" w:rsidRPr="007E5616" w:rsidRDefault="006852FB" w:rsidP="000E23BE">
            <w:pPr>
              <w:pStyle w:val="ConsPlusCell"/>
              <w:jc w:val="both"/>
            </w:pPr>
            <w:r>
              <w:t>40 770,</w:t>
            </w:r>
            <w:proofErr w:type="gramStart"/>
            <w:r>
              <w:t>14</w:t>
            </w:r>
            <w:r w:rsidRPr="007E5616">
              <w:t xml:space="preserve">  тыс.</w:t>
            </w:r>
            <w:proofErr w:type="gramEnd"/>
            <w:r w:rsidRPr="007E5616">
              <w:t xml:space="preserve"> рубл</w:t>
            </w:r>
            <w:r>
              <w:t>ей - средства районного бюджета;</w:t>
            </w:r>
          </w:p>
          <w:p w:rsidR="006852FB" w:rsidRPr="007E5616" w:rsidRDefault="006852FB" w:rsidP="000E23BE">
            <w:pPr>
              <w:jc w:val="both"/>
              <w:rPr>
                <w:b/>
                <w:szCs w:val="24"/>
              </w:rPr>
            </w:pPr>
            <w:r w:rsidRPr="007E5616">
              <w:rPr>
                <w:b/>
                <w:szCs w:val="24"/>
              </w:rPr>
              <w:t>2021 год</w:t>
            </w:r>
            <w:r w:rsidRPr="007E5616">
              <w:rPr>
                <w:szCs w:val="24"/>
              </w:rPr>
              <w:t xml:space="preserve"> – </w:t>
            </w:r>
            <w:r>
              <w:rPr>
                <w:szCs w:val="24"/>
              </w:rPr>
              <w:t>64 526,7</w:t>
            </w:r>
            <w:r w:rsidRPr="007E5616">
              <w:rPr>
                <w:szCs w:val="24"/>
              </w:rPr>
              <w:t xml:space="preserve"> тыс. рублей, в том числе: </w:t>
            </w:r>
          </w:p>
          <w:p w:rsidR="006852FB" w:rsidRPr="007E5616" w:rsidRDefault="006852FB" w:rsidP="000E23BE">
            <w:pPr>
              <w:jc w:val="both"/>
              <w:rPr>
                <w:szCs w:val="24"/>
              </w:rPr>
            </w:pPr>
            <w:r>
              <w:rPr>
                <w:szCs w:val="24"/>
              </w:rPr>
              <w:t>18 980,9</w:t>
            </w:r>
            <w:r w:rsidRPr="007E5616">
              <w:rPr>
                <w:szCs w:val="24"/>
              </w:rPr>
              <w:t xml:space="preserve"> тыс. рублей – средства краевого бюджета; </w:t>
            </w:r>
          </w:p>
          <w:p w:rsidR="006852FB" w:rsidRDefault="006852FB" w:rsidP="000E23BE">
            <w:pPr>
              <w:pStyle w:val="ConsPlusCell"/>
              <w:jc w:val="both"/>
            </w:pPr>
            <w:r>
              <w:t>45 545,</w:t>
            </w:r>
            <w:proofErr w:type="gramStart"/>
            <w:r>
              <w:t>8</w:t>
            </w:r>
            <w:r w:rsidRPr="007E5616">
              <w:t xml:space="preserve">  тыс.</w:t>
            </w:r>
            <w:proofErr w:type="gramEnd"/>
            <w:r w:rsidRPr="007E5616">
              <w:t xml:space="preserve"> рублей - средства районного бюджета.</w:t>
            </w:r>
          </w:p>
          <w:p w:rsidR="006852FB" w:rsidRPr="007E5616" w:rsidRDefault="006852FB" w:rsidP="000E23BE">
            <w:pPr>
              <w:jc w:val="both"/>
              <w:rPr>
                <w:b/>
                <w:szCs w:val="24"/>
              </w:rPr>
            </w:pPr>
            <w:r w:rsidRPr="007E5616">
              <w:rPr>
                <w:b/>
                <w:szCs w:val="24"/>
              </w:rPr>
              <w:t>202</w:t>
            </w:r>
            <w:r>
              <w:rPr>
                <w:b/>
                <w:szCs w:val="24"/>
              </w:rPr>
              <w:t>2</w:t>
            </w:r>
            <w:r w:rsidRPr="007E5616">
              <w:rPr>
                <w:b/>
                <w:szCs w:val="24"/>
              </w:rPr>
              <w:t xml:space="preserve"> год</w:t>
            </w:r>
            <w:r w:rsidRPr="007E5616">
              <w:rPr>
                <w:szCs w:val="24"/>
              </w:rPr>
              <w:t xml:space="preserve"> – </w:t>
            </w:r>
            <w:r>
              <w:rPr>
                <w:szCs w:val="24"/>
              </w:rPr>
              <w:t>54 489,96</w:t>
            </w:r>
            <w:r w:rsidRPr="007E5616">
              <w:rPr>
                <w:szCs w:val="24"/>
              </w:rPr>
              <w:t xml:space="preserve"> тыс. рублей, в том числе: </w:t>
            </w:r>
          </w:p>
          <w:p w:rsidR="006852FB" w:rsidRPr="007E5616" w:rsidRDefault="006852FB" w:rsidP="000E23BE">
            <w:pPr>
              <w:jc w:val="both"/>
              <w:rPr>
                <w:szCs w:val="24"/>
              </w:rPr>
            </w:pPr>
            <w:r>
              <w:rPr>
                <w:szCs w:val="24"/>
              </w:rPr>
              <w:t>15 184,7</w:t>
            </w:r>
            <w:r w:rsidRPr="007E5616">
              <w:rPr>
                <w:szCs w:val="24"/>
              </w:rPr>
              <w:t xml:space="preserve"> тыс. рублей – средства краевого бюджета; </w:t>
            </w:r>
          </w:p>
          <w:p w:rsidR="006852FB" w:rsidRDefault="006852FB" w:rsidP="000E23BE">
            <w:pPr>
              <w:pStyle w:val="ConsPlusCell"/>
              <w:jc w:val="both"/>
            </w:pPr>
            <w:r w:rsidRPr="007E5616">
              <w:t>3</w:t>
            </w:r>
            <w:r>
              <w:t>9 305,26</w:t>
            </w:r>
            <w:r w:rsidRPr="007E5616">
              <w:t xml:space="preserve"> тыс. рубл</w:t>
            </w:r>
            <w:r>
              <w:t>ей - средства районного бюджета;</w:t>
            </w:r>
          </w:p>
          <w:p w:rsidR="006852FB" w:rsidRPr="007E5616" w:rsidRDefault="006852FB" w:rsidP="000E23BE">
            <w:pPr>
              <w:jc w:val="both"/>
              <w:rPr>
                <w:b/>
                <w:szCs w:val="24"/>
              </w:rPr>
            </w:pPr>
            <w:r w:rsidRPr="007E5616">
              <w:rPr>
                <w:b/>
                <w:szCs w:val="24"/>
              </w:rPr>
              <w:t>202</w:t>
            </w:r>
            <w:r>
              <w:rPr>
                <w:b/>
                <w:szCs w:val="24"/>
              </w:rPr>
              <w:t>3</w:t>
            </w:r>
            <w:r w:rsidRPr="007E5616">
              <w:rPr>
                <w:b/>
                <w:szCs w:val="24"/>
              </w:rPr>
              <w:t xml:space="preserve"> год</w:t>
            </w:r>
            <w:r w:rsidRPr="007E5616">
              <w:rPr>
                <w:szCs w:val="24"/>
              </w:rPr>
              <w:t xml:space="preserve"> – </w:t>
            </w:r>
            <w:r>
              <w:rPr>
                <w:szCs w:val="24"/>
              </w:rPr>
              <w:t>54 489,96</w:t>
            </w:r>
            <w:r w:rsidRPr="007E5616">
              <w:rPr>
                <w:szCs w:val="24"/>
              </w:rPr>
              <w:t xml:space="preserve"> тыс. рублей, в том числе: </w:t>
            </w:r>
          </w:p>
          <w:p w:rsidR="006852FB" w:rsidRPr="007E5616" w:rsidRDefault="006852FB" w:rsidP="000E23BE">
            <w:pPr>
              <w:jc w:val="both"/>
              <w:rPr>
                <w:szCs w:val="24"/>
              </w:rPr>
            </w:pPr>
            <w:r>
              <w:rPr>
                <w:szCs w:val="24"/>
              </w:rPr>
              <w:t>15 184,7</w:t>
            </w:r>
            <w:r w:rsidRPr="007E5616">
              <w:rPr>
                <w:szCs w:val="24"/>
              </w:rPr>
              <w:t xml:space="preserve"> тыс. рублей – средства краевого бюджета; </w:t>
            </w:r>
          </w:p>
          <w:p w:rsidR="006852FB" w:rsidRPr="007E5616" w:rsidRDefault="006852FB" w:rsidP="000E23BE">
            <w:pPr>
              <w:pStyle w:val="ConsPlusCell"/>
              <w:jc w:val="both"/>
            </w:pPr>
            <w:r w:rsidRPr="007E5616">
              <w:t>3</w:t>
            </w:r>
            <w:r>
              <w:t>9 305,26</w:t>
            </w:r>
            <w:r w:rsidRPr="007E5616">
              <w:t xml:space="preserve">  тыс. рубл</w:t>
            </w:r>
            <w:r>
              <w:t>ей - средства районного бюджета.</w:t>
            </w:r>
          </w:p>
        </w:tc>
      </w:tr>
      <w:tr w:rsidR="006852FB" w:rsidRPr="00B132AB" w:rsidTr="009810F8">
        <w:trPr>
          <w:trHeight w:val="416"/>
        </w:trPr>
        <w:tc>
          <w:tcPr>
            <w:tcW w:w="1282" w:type="pct"/>
          </w:tcPr>
          <w:p w:rsidR="006852FB" w:rsidRPr="00B132AB" w:rsidRDefault="006852FB" w:rsidP="000E23BE">
            <w:pPr>
              <w:pStyle w:val="ConsPlusCell"/>
            </w:pPr>
            <w:r w:rsidRPr="00B132AB">
              <w:lastRenderedPageBreak/>
              <w:t>Система организации контроля за исполнением подпрограммы</w:t>
            </w:r>
          </w:p>
        </w:tc>
        <w:tc>
          <w:tcPr>
            <w:tcW w:w="3718" w:type="pct"/>
          </w:tcPr>
          <w:p w:rsidR="006852FB" w:rsidRPr="007E5616" w:rsidRDefault="006852FB" w:rsidP="000E23BE">
            <w:pPr>
              <w:jc w:val="both"/>
              <w:outlineLvl w:val="0"/>
              <w:rPr>
                <w:rFonts w:eastAsia="Calibri"/>
                <w:szCs w:val="24"/>
                <w:lang w:eastAsia="en-US"/>
              </w:rPr>
            </w:pPr>
            <w:r w:rsidRPr="007E5616">
              <w:rPr>
                <w:szCs w:val="24"/>
              </w:rPr>
              <w:t>Контроль осуществляется первым заместителем главы Дзержинского района</w:t>
            </w:r>
            <w:r w:rsidRPr="007E5616">
              <w:rPr>
                <w:rFonts w:eastAsia="Calibri"/>
                <w:szCs w:val="24"/>
                <w:lang w:eastAsia="en-US"/>
              </w:rPr>
              <w:t xml:space="preserve"> </w:t>
            </w:r>
          </w:p>
          <w:p w:rsidR="006852FB" w:rsidRPr="007E5616" w:rsidRDefault="006852FB" w:rsidP="000E23BE">
            <w:pPr>
              <w:jc w:val="both"/>
              <w:rPr>
                <w:szCs w:val="24"/>
              </w:rPr>
            </w:pPr>
          </w:p>
        </w:tc>
      </w:tr>
    </w:tbl>
    <w:p w:rsidR="006852FB" w:rsidRPr="00B132AB" w:rsidRDefault="006852FB" w:rsidP="006852FB">
      <w:pPr>
        <w:ind w:firstLine="567"/>
        <w:jc w:val="center"/>
        <w:outlineLvl w:val="0"/>
        <w:rPr>
          <w:sz w:val="28"/>
          <w:szCs w:val="28"/>
        </w:rPr>
      </w:pPr>
    </w:p>
    <w:p w:rsidR="006852FB" w:rsidRPr="00B132AB" w:rsidRDefault="006852FB" w:rsidP="006852FB">
      <w:pPr>
        <w:ind w:firstLine="567"/>
        <w:jc w:val="center"/>
        <w:outlineLvl w:val="0"/>
        <w:rPr>
          <w:sz w:val="28"/>
          <w:szCs w:val="28"/>
        </w:rPr>
      </w:pPr>
      <w:r w:rsidRPr="00B132AB">
        <w:rPr>
          <w:sz w:val="28"/>
          <w:szCs w:val="28"/>
        </w:rPr>
        <w:t>2. Характеристика текущего состояния и обоснование необходимости разработки подпрограммы</w:t>
      </w:r>
    </w:p>
    <w:p w:rsidR="006852FB" w:rsidRPr="00B132AB" w:rsidRDefault="006852FB" w:rsidP="006852FB">
      <w:pPr>
        <w:ind w:firstLine="567"/>
        <w:jc w:val="both"/>
        <w:rPr>
          <w:sz w:val="28"/>
          <w:szCs w:val="28"/>
        </w:rPr>
      </w:pPr>
      <w:r w:rsidRPr="00B132AB">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w:t>
      </w:r>
      <w:r w:rsidRPr="00B132AB">
        <w:rPr>
          <w:sz w:val="28"/>
          <w:szCs w:val="28"/>
        </w:rPr>
        <w:lastRenderedPageBreak/>
        <w:t>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w:t>
      </w:r>
    </w:p>
    <w:p w:rsidR="006852FB" w:rsidRPr="00B132AB" w:rsidRDefault="006852FB" w:rsidP="006852FB">
      <w:pPr>
        <w:ind w:firstLine="567"/>
        <w:jc w:val="both"/>
        <w:rPr>
          <w:rFonts w:eastAsia="Calibri"/>
          <w:sz w:val="28"/>
          <w:szCs w:val="28"/>
        </w:rPr>
      </w:pPr>
      <w:r w:rsidRPr="00B132AB">
        <w:rPr>
          <w:sz w:val="28"/>
          <w:szCs w:val="28"/>
        </w:rPr>
        <w:t xml:space="preserve">В 2012 году   принято Решение районного Совета депутатов от 03.09.2012 № 24-153р «О межбюджетных отношениях в Дзержинском районе» </w:t>
      </w:r>
      <w:proofErr w:type="gramStart"/>
      <w:r w:rsidRPr="00B132AB">
        <w:rPr>
          <w:sz w:val="28"/>
          <w:szCs w:val="28"/>
        </w:rPr>
        <w:t>В</w:t>
      </w:r>
      <w:proofErr w:type="gramEnd"/>
      <w:r w:rsidRPr="00B132AB">
        <w:rPr>
          <w:sz w:val="28"/>
          <w:szCs w:val="28"/>
        </w:rPr>
        <w:t xml:space="preserve">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определяется по единой Методике, утвержденной в Решении (далее - Методика). Дотации на выравнивание бюджетной обеспеченности поселений предоставляются бюджетам поселений из районного бюджета и   за счет средств субвенций в соответствии с Законом </w:t>
      </w:r>
      <w:r w:rsidRPr="00B132AB">
        <w:rPr>
          <w:rFonts w:eastAsia="Calibri"/>
          <w:sz w:val="28"/>
          <w:szCs w:val="28"/>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6852FB" w:rsidRPr="00B132AB" w:rsidRDefault="006852FB" w:rsidP="006852FB">
      <w:pPr>
        <w:ind w:firstLine="567"/>
        <w:jc w:val="right"/>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54"/>
        <w:gridCol w:w="1261"/>
        <w:gridCol w:w="854"/>
        <w:gridCol w:w="1261"/>
        <w:gridCol w:w="1145"/>
        <w:gridCol w:w="1145"/>
        <w:gridCol w:w="1028"/>
      </w:tblGrid>
      <w:tr w:rsidR="006852FB" w:rsidRPr="00B132AB" w:rsidTr="009810F8">
        <w:tc>
          <w:tcPr>
            <w:tcW w:w="957" w:type="pct"/>
          </w:tcPr>
          <w:p w:rsidR="006852FB" w:rsidRPr="00B132AB" w:rsidRDefault="006852FB" w:rsidP="000E23BE">
            <w:pPr>
              <w:jc w:val="both"/>
              <w:rPr>
                <w:szCs w:val="24"/>
              </w:rPr>
            </w:pPr>
          </w:p>
        </w:tc>
        <w:tc>
          <w:tcPr>
            <w:tcW w:w="556" w:type="pct"/>
          </w:tcPr>
          <w:p w:rsidR="006852FB" w:rsidRPr="00B132AB" w:rsidRDefault="006852FB" w:rsidP="000E23BE">
            <w:pPr>
              <w:jc w:val="center"/>
              <w:rPr>
                <w:szCs w:val="24"/>
              </w:rPr>
            </w:pPr>
            <w:r w:rsidRPr="00B132AB">
              <w:rPr>
                <w:szCs w:val="24"/>
              </w:rPr>
              <w:t>2014</w:t>
            </w:r>
          </w:p>
        </w:tc>
        <w:tc>
          <w:tcPr>
            <w:tcW w:w="569" w:type="pct"/>
          </w:tcPr>
          <w:p w:rsidR="006852FB" w:rsidRPr="00B132AB" w:rsidRDefault="006852FB" w:rsidP="000E23BE">
            <w:pPr>
              <w:jc w:val="center"/>
              <w:rPr>
                <w:szCs w:val="24"/>
              </w:rPr>
            </w:pPr>
            <w:r w:rsidRPr="00B132AB">
              <w:rPr>
                <w:szCs w:val="24"/>
              </w:rPr>
              <w:t>2015</w:t>
            </w:r>
          </w:p>
        </w:tc>
        <w:tc>
          <w:tcPr>
            <w:tcW w:w="556" w:type="pct"/>
          </w:tcPr>
          <w:p w:rsidR="006852FB" w:rsidRPr="00B132AB" w:rsidRDefault="006852FB" w:rsidP="000E23BE">
            <w:pPr>
              <w:jc w:val="center"/>
              <w:rPr>
                <w:szCs w:val="24"/>
              </w:rPr>
            </w:pPr>
            <w:r w:rsidRPr="00B132AB">
              <w:rPr>
                <w:szCs w:val="24"/>
              </w:rPr>
              <w:t>2016</w:t>
            </w:r>
          </w:p>
        </w:tc>
        <w:tc>
          <w:tcPr>
            <w:tcW w:w="570" w:type="pct"/>
          </w:tcPr>
          <w:p w:rsidR="006852FB" w:rsidRPr="00B132AB" w:rsidRDefault="006852FB" w:rsidP="000E23BE">
            <w:pPr>
              <w:jc w:val="center"/>
              <w:rPr>
                <w:szCs w:val="24"/>
              </w:rPr>
            </w:pPr>
            <w:r w:rsidRPr="00B132AB">
              <w:rPr>
                <w:szCs w:val="24"/>
              </w:rPr>
              <w:t>2017</w:t>
            </w:r>
          </w:p>
        </w:tc>
        <w:tc>
          <w:tcPr>
            <w:tcW w:w="595" w:type="pct"/>
          </w:tcPr>
          <w:p w:rsidR="006852FB" w:rsidRPr="00B132AB" w:rsidRDefault="006852FB" w:rsidP="000E23BE">
            <w:pPr>
              <w:jc w:val="center"/>
              <w:rPr>
                <w:szCs w:val="24"/>
              </w:rPr>
            </w:pPr>
            <w:r>
              <w:rPr>
                <w:szCs w:val="24"/>
              </w:rPr>
              <w:t>2018</w:t>
            </w:r>
          </w:p>
        </w:tc>
        <w:tc>
          <w:tcPr>
            <w:tcW w:w="599" w:type="pct"/>
          </w:tcPr>
          <w:p w:rsidR="006852FB" w:rsidRDefault="006852FB" w:rsidP="000E23BE">
            <w:pPr>
              <w:jc w:val="center"/>
              <w:rPr>
                <w:szCs w:val="24"/>
              </w:rPr>
            </w:pPr>
            <w:r>
              <w:rPr>
                <w:szCs w:val="24"/>
              </w:rPr>
              <w:t>2019</w:t>
            </w:r>
          </w:p>
        </w:tc>
        <w:tc>
          <w:tcPr>
            <w:tcW w:w="599" w:type="pct"/>
          </w:tcPr>
          <w:p w:rsidR="006852FB" w:rsidRDefault="006852FB" w:rsidP="000E23BE">
            <w:pPr>
              <w:jc w:val="center"/>
              <w:rPr>
                <w:szCs w:val="24"/>
              </w:rPr>
            </w:pPr>
            <w:r>
              <w:rPr>
                <w:szCs w:val="24"/>
              </w:rPr>
              <w:t>2020</w:t>
            </w:r>
          </w:p>
        </w:tc>
      </w:tr>
      <w:tr w:rsidR="006852FB" w:rsidRPr="00B132AB" w:rsidTr="009810F8">
        <w:tc>
          <w:tcPr>
            <w:tcW w:w="957" w:type="pct"/>
          </w:tcPr>
          <w:p w:rsidR="006852FB" w:rsidRPr="00B66548" w:rsidRDefault="006852FB" w:rsidP="000E23BE">
            <w:pPr>
              <w:jc w:val="both"/>
            </w:pPr>
            <w:r w:rsidRPr="00B66548">
              <w:t xml:space="preserve">Расходы районного бюджета всего, </w:t>
            </w:r>
            <w:proofErr w:type="spellStart"/>
            <w:r w:rsidRPr="00B66548">
              <w:t>тыс.руб</w:t>
            </w:r>
            <w:proofErr w:type="spellEnd"/>
            <w:r w:rsidRPr="00B66548">
              <w:t>.</w:t>
            </w:r>
          </w:p>
        </w:tc>
        <w:tc>
          <w:tcPr>
            <w:tcW w:w="556" w:type="pct"/>
          </w:tcPr>
          <w:p w:rsidR="006852FB" w:rsidRPr="00B66548" w:rsidRDefault="006852FB" w:rsidP="000E23BE">
            <w:pPr>
              <w:ind w:right="-108"/>
              <w:jc w:val="center"/>
              <w:rPr>
                <w:color w:val="000000"/>
              </w:rPr>
            </w:pPr>
            <w:r w:rsidRPr="00B66548">
              <w:rPr>
                <w:color w:val="000000"/>
              </w:rPr>
              <w:t>536 872,91</w:t>
            </w:r>
          </w:p>
        </w:tc>
        <w:tc>
          <w:tcPr>
            <w:tcW w:w="569" w:type="pct"/>
          </w:tcPr>
          <w:p w:rsidR="006852FB" w:rsidRPr="00B66548" w:rsidRDefault="006852FB" w:rsidP="000E23BE">
            <w:pPr>
              <w:ind w:right="-108"/>
              <w:jc w:val="center"/>
              <w:rPr>
                <w:color w:val="000000"/>
              </w:rPr>
            </w:pPr>
            <w:r w:rsidRPr="00B66548">
              <w:rPr>
                <w:color w:val="000000"/>
              </w:rPr>
              <w:t>518 128,24</w:t>
            </w:r>
          </w:p>
        </w:tc>
        <w:tc>
          <w:tcPr>
            <w:tcW w:w="556" w:type="pct"/>
          </w:tcPr>
          <w:p w:rsidR="006852FB" w:rsidRPr="00B66548" w:rsidRDefault="006852FB" w:rsidP="000E23BE">
            <w:pPr>
              <w:ind w:right="-108"/>
              <w:jc w:val="center"/>
              <w:rPr>
                <w:color w:val="000000"/>
              </w:rPr>
            </w:pPr>
            <w:r w:rsidRPr="00B66548">
              <w:rPr>
                <w:color w:val="000000"/>
              </w:rPr>
              <w:t>510 369,43</w:t>
            </w:r>
          </w:p>
        </w:tc>
        <w:tc>
          <w:tcPr>
            <w:tcW w:w="570" w:type="pct"/>
          </w:tcPr>
          <w:p w:rsidR="006852FB" w:rsidRPr="00B66548" w:rsidRDefault="006852FB" w:rsidP="000E23BE">
            <w:pPr>
              <w:ind w:right="-108"/>
              <w:jc w:val="center"/>
              <w:rPr>
                <w:color w:val="000000"/>
              </w:rPr>
            </w:pPr>
            <w:r w:rsidRPr="00B66548">
              <w:rPr>
                <w:color w:val="000000"/>
              </w:rPr>
              <w:t>566 123,37</w:t>
            </w:r>
          </w:p>
        </w:tc>
        <w:tc>
          <w:tcPr>
            <w:tcW w:w="595" w:type="pct"/>
          </w:tcPr>
          <w:p w:rsidR="006852FB" w:rsidRPr="00B66548" w:rsidRDefault="006852FB" w:rsidP="000E23BE">
            <w:pPr>
              <w:jc w:val="center"/>
              <w:rPr>
                <w:color w:val="000000"/>
              </w:rPr>
            </w:pPr>
            <w:r>
              <w:rPr>
                <w:color w:val="000000"/>
              </w:rPr>
              <w:t>648 562,1</w:t>
            </w:r>
          </w:p>
        </w:tc>
        <w:tc>
          <w:tcPr>
            <w:tcW w:w="599" w:type="pct"/>
          </w:tcPr>
          <w:p w:rsidR="006852FB" w:rsidRDefault="006852FB" w:rsidP="000E23BE">
            <w:pPr>
              <w:jc w:val="center"/>
              <w:rPr>
                <w:color w:val="000000"/>
              </w:rPr>
            </w:pPr>
            <w:r>
              <w:rPr>
                <w:color w:val="000000"/>
              </w:rPr>
              <w:t>691 217,8</w:t>
            </w:r>
          </w:p>
        </w:tc>
        <w:tc>
          <w:tcPr>
            <w:tcW w:w="599" w:type="pct"/>
          </w:tcPr>
          <w:p w:rsidR="006852FB" w:rsidRDefault="006852FB" w:rsidP="000E23BE">
            <w:pPr>
              <w:jc w:val="center"/>
              <w:rPr>
                <w:color w:val="000000"/>
              </w:rPr>
            </w:pPr>
            <w:r>
              <w:rPr>
                <w:color w:val="000000"/>
              </w:rPr>
              <w:t>712 184,3</w:t>
            </w:r>
          </w:p>
        </w:tc>
      </w:tr>
      <w:tr w:rsidR="006852FB" w:rsidRPr="00B132AB" w:rsidTr="009810F8">
        <w:tc>
          <w:tcPr>
            <w:tcW w:w="957" w:type="pct"/>
          </w:tcPr>
          <w:p w:rsidR="006852FB" w:rsidRPr="00B66548" w:rsidRDefault="006852FB" w:rsidP="000E23BE">
            <w:r w:rsidRPr="00B66548">
              <w:t xml:space="preserve">Дотации на выравнивание бюджетной обеспеченности поселений, </w:t>
            </w:r>
            <w:proofErr w:type="spellStart"/>
            <w:r w:rsidRPr="00B66548">
              <w:t>тыс.руб</w:t>
            </w:r>
            <w:proofErr w:type="spellEnd"/>
            <w:r w:rsidRPr="00B66548">
              <w:t>.</w:t>
            </w:r>
          </w:p>
        </w:tc>
        <w:tc>
          <w:tcPr>
            <w:tcW w:w="556" w:type="pct"/>
          </w:tcPr>
          <w:p w:rsidR="006852FB" w:rsidRPr="00B66548" w:rsidRDefault="006852FB" w:rsidP="000E23BE">
            <w:pPr>
              <w:jc w:val="center"/>
              <w:rPr>
                <w:color w:val="000000"/>
              </w:rPr>
            </w:pPr>
            <w:r w:rsidRPr="00B66548">
              <w:rPr>
                <w:color w:val="000000"/>
              </w:rPr>
              <w:t>45 254,78</w:t>
            </w:r>
          </w:p>
        </w:tc>
        <w:tc>
          <w:tcPr>
            <w:tcW w:w="569" w:type="pct"/>
          </w:tcPr>
          <w:p w:rsidR="006852FB" w:rsidRPr="00B66548" w:rsidRDefault="006852FB" w:rsidP="000E23BE">
            <w:pPr>
              <w:jc w:val="center"/>
              <w:rPr>
                <w:color w:val="000000"/>
              </w:rPr>
            </w:pPr>
            <w:r w:rsidRPr="00B66548">
              <w:rPr>
                <w:color w:val="000000"/>
              </w:rPr>
              <w:t>47 244,55</w:t>
            </w:r>
          </w:p>
        </w:tc>
        <w:tc>
          <w:tcPr>
            <w:tcW w:w="556" w:type="pct"/>
          </w:tcPr>
          <w:p w:rsidR="006852FB" w:rsidRPr="00B66548" w:rsidRDefault="006852FB" w:rsidP="000E23BE">
            <w:pPr>
              <w:jc w:val="center"/>
              <w:rPr>
                <w:color w:val="000000"/>
              </w:rPr>
            </w:pPr>
            <w:r w:rsidRPr="00B66548">
              <w:rPr>
                <w:color w:val="000000"/>
              </w:rPr>
              <w:t>48 089,84</w:t>
            </w:r>
          </w:p>
        </w:tc>
        <w:tc>
          <w:tcPr>
            <w:tcW w:w="570" w:type="pct"/>
          </w:tcPr>
          <w:p w:rsidR="006852FB" w:rsidRPr="00B66548" w:rsidRDefault="006852FB" w:rsidP="000E23BE">
            <w:pPr>
              <w:jc w:val="center"/>
              <w:rPr>
                <w:color w:val="000000"/>
              </w:rPr>
            </w:pPr>
            <w:r w:rsidRPr="00B66548">
              <w:rPr>
                <w:color w:val="000000"/>
              </w:rPr>
              <w:t>4</w:t>
            </w:r>
            <w:r>
              <w:rPr>
                <w:color w:val="000000"/>
              </w:rPr>
              <w:t>7 266</w:t>
            </w:r>
            <w:r w:rsidRPr="00B66548">
              <w:rPr>
                <w:color w:val="000000"/>
              </w:rPr>
              <w:t>,</w:t>
            </w:r>
            <w:r>
              <w:rPr>
                <w:color w:val="000000"/>
              </w:rPr>
              <w:t>92</w:t>
            </w:r>
          </w:p>
        </w:tc>
        <w:tc>
          <w:tcPr>
            <w:tcW w:w="595" w:type="pct"/>
          </w:tcPr>
          <w:p w:rsidR="006852FB" w:rsidRPr="00B66548" w:rsidRDefault="006852FB" w:rsidP="000E23BE">
            <w:pPr>
              <w:jc w:val="center"/>
              <w:rPr>
                <w:color w:val="000000"/>
              </w:rPr>
            </w:pPr>
            <w:r>
              <w:rPr>
                <w:color w:val="000000"/>
              </w:rPr>
              <w:t>55 506,9</w:t>
            </w:r>
          </w:p>
        </w:tc>
        <w:tc>
          <w:tcPr>
            <w:tcW w:w="599" w:type="pct"/>
          </w:tcPr>
          <w:p w:rsidR="006852FB" w:rsidRDefault="006852FB" w:rsidP="000E23BE">
            <w:pPr>
              <w:jc w:val="center"/>
              <w:rPr>
                <w:color w:val="000000"/>
              </w:rPr>
            </w:pPr>
            <w:r>
              <w:rPr>
                <w:color w:val="000000"/>
              </w:rPr>
              <w:t>57 742,7</w:t>
            </w:r>
          </w:p>
        </w:tc>
        <w:tc>
          <w:tcPr>
            <w:tcW w:w="599" w:type="pct"/>
          </w:tcPr>
          <w:p w:rsidR="006852FB" w:rsidRDefault="006852FB" w:rsidP="000E23BE">
            <w:pPr>
              <w:jc w:val="center"/>
              <w:rPr>
                <w:color w:val="000000"/>
              </w:rPr>
            </w:pPr>
            <w:r>
              <w:rPr>
                <w:color w:val="000000"/>
              </w:rPr>
              <w:t>57 349,7</w:t>
            </w:r>
          </w:p>
        </w:tc>
      </w:tr>
      <w:tr w:rsidR="006852FB" w:rsidRPr="00B132AB" w:rsidTr="009810F8">
        <w:tc>
          <w:tcPr>
            <w:tcW w:w="957" w:type="pct"/>
          </w:tcPr>
          <w:p w:rsidR="006852FB" w:rsidRPr="00B66548" w:rsidRDefault="006852FB" w:rsidP="000E23BE">
            <w:r w:rsidRPr="00B66548">
              <w:t>Доля дотаций поселениям в общем объеме расходов районного бюджета, %.</w:t>
            </w:r>
          </w:p>
        </w:tc>
        <w:tc>
          <w:tcPr>
            <w:tcW w:w="556" w:type="pct"/>
          </w:tcPr>
          <w:p w:rsidR="006852FB" w:rsidRPr="00B66548" w:rsidRDefault="006852FB" w:rsidP="000E23BE">
            <w:pPr>
              <w:jc w:val="center"/>
              <w:rPr>
                <w:color w:val="000000"/>
              </w:rPr>
            </w:pPr>
            <w:r w:rsidRPr="00B66548">
              <w:rPr>
                <w:color w:val="000000"/>
              </w:rPr>
              <w:t>8,43</w:t>
            </w:r>
          </w:p>
        </w:tc>
        <w:tc>
          <w:tcPr>
            <w:tcW w:w="569" w:type="pct"/>
          </w:tcPr>
          <w:p w:rsidR="006852FB" w:rsidRPr="00B66548" w:rsidRDefault="006852FB" w:rsidP="000E23BE">
            <w:pPr>
              <w:jc w:val="center"/>
              <w:rPr>
                <w:color w:val="000000"/>
              </w:rPr>
            </w:pPr>
            <w:r w:rsidRPr="00B66548">
              <w:rPr>
                <w:color w:val="000000"/>
              </w:rPr>
              <w:t>9,12</w:t>
            </w:r>
          </w:p>
        </w:tc>
        <w:tc>
          <w:tcPr>
            <w:tcW w:w="556" w:type="pct"/>
          </w:tcPr>
          <w:p w:rsidR="006852FB" w:rsidRPr="00B66548" w:rsidRDefault="006852FB" w:rsidP="000E23BE">
            <w:pPr>
              <w:jc w:val="center"/>
              <w:rPr>
                <w:color w:val="000000"/>
              </w:rPr>
            </w:pPr>
            <w:r w:rsidRPr="00B66548">
              <w:rPr>
                <w:color w:val="000000"/>
              </w:rPr>
              <w:t>9,42</w:t>
            </w:r>
          </w:p>
        </w:tc>
        <w:tc>
          <w:tcPr>
            <w:tcW w:w="570" w:type="pct"/>
          </w:tcPr>
          <w:p w:rsidR="006852FB" w:rsidRPr="00B66548" w:rsidRDefault="006852FB" w:rsidP="000E23BE">
            <w:pPr>
              <w:jc w:val="center"/>
              <w:rPr>
                <w:color w:val="000000"/>
              </w:rPr>
            </w:pPr>
            <w:r>
              <w:rPr>
                <w:color w:val="000000"/>
              </w:rPr>
              <w:t>8,34</w:t>
            </w:r>
          </w:p>
        </w:tc>
        <w:tc>
          <w:tcPr>
            <w:tcW w:w="595" w:type="pct"/>
          </w:tcPr>
          <w:p w:rsidR="006852FB" w:rsidRPr="00B66548" w:rsidRDefault="006852FB" w:rsidP="000E23BE">
            <w:pPr>
              <w:jc w:val="center"/>
              <w:rPr>
                <w:color w:val="000000"/>
              </w:rPr>
            </w:pPr>
            <w:r>
              <w:rPr>
                <w:color w:val="000000"/>
              </w:rPr>
              <w:t>8,5</w:t>
            </w:r>
          </w:p>
        </w:tc>
        <w:tc>
          <w:tcPr>
            <w:tcW w:w="599" w:type="pct"/>
          </w:tcPr>
          <w:p w:rsidR="006852FB" w:rsidRDefault="006852FB" w:rsidP="000E23BE">
            <w:pPr>
              <w:jc w:val="center"/>
              <w:rPr>
                <w:color w:val="000000"/>
              </w:rPr>
            </w:pPr>
            <w:r>
              <w:rPr>
                <w:color w:val="000000"/>
              </w:rPr>
              <w:t>8,4</w:t>
            </w:r>
          </w:p>
        </w:tc>
        <w:tc>
          <w:tcPr>
            <w:tcW w:w="599" w:type="pct"/>
          </w:tcPr>
          <w:p w:rsidR="006852FB" w:rsidRDefault="006852FB" w:rsidP="000E23BE">
            <w:pPr>
              <w:jc w:val="center"/>
              <w:rPr>
                <w:color w:val="000000"/>
              </w:rPr>
            </w:pPr>
            <w:r>
              <w:rPr>
                <w:color w:val="000000"/>
              </w:rPr>
              <w:t>8,1</w:t>
            </w:r>
          </w:p>
        </w:tc>
      </w:tr>
      <w:tr w:rsidR="006852FB" w:rsidRPr="00B132AB" w:rsidTr="009810F8">
        <w:tc>
          <w:tcPr>
            <w:tcW w:w="957" w:type="pct"/>
          </w:tcPr>
          <w:p w:rsidR="006852FB" w:rsidRPr="00B66548" w:rsidRDefault="006852FB" w:rsidP="000E23BE">
            <w:pPr>
              <w:rPr>
                <w:color w:val="000000"/>
              </w:rPr>
            </w:pPr>
            <w:r w:rsidRPr="00B66548">
              <w:rPr>
                <w:color w:val="000000"/>
              </w:rPr>
              <w:t>Доля дотаций в расходах поселений, %.</w:t>
            </w:r>
          </w:p>
        </w:tc>
        <w:tc>
          <w:tcPr>
            <w:tcW w:w="556" w:type="pct"/>
          </w:tcPr>
          <w:p w:rsidR="006852FB" w:rsidRPr="00B66548" w:rsidRDefault="006852FB" w:rsidP="000E23BE">
            <w:pPr>
              <w:jc w:val="center"/>
              <w:rPr>
                <w:color w:val="000000"/>
              </w:rPr>
            </w:pPr>
            <w:r>
              <w:rPr>
                <w:color w:val="000000"/>
              </w:rPr>
              <w:t>54,9</w:t>
            </w:r>
          </w:p>
        </w:tc>
        <w:tc>
          <w:tcPr>
            <w:tcW w:w="569" w:type="pct"/>
          </w:tcPr>
          <w:p w:rsidR="006852FB" w:rsidRPr="00B66548" w:rsidRDefault="006852FB" w:rsidP="000E23BE">
            <w:pPr>
              <w:jc w:val="center"/>
              <w:rPr>
                <w:color w:val="000000"/>
              </w:rPr>
            </w:pPr>
            <w:r>
              <w:rPr>
                <w:color w:val="000000"/>
              </w:rPr>
              <w:t>55,1</w:t>
            </w:r>
          </w:p>
        </w:tc>
        <w:tc>
          <w:tcPr>
            <w:tcW w:w="556" w:type="pct"/>
          </w:tcPr>
          <w:p w:rsidR="006852FB" w:rsidRPr="00B66548" w:rsidRDefault="006852FB" w:rsidP="000E23BE">
            <w:pPr>
              <w:jc w:val="center"/>
              <w:rPr>
                <w:color w:val="000000"/>
              </w:rPr>
            </w:pPr>
            <w:r>
              <w:rPr>
                <w:color w:val="000000"/>
              </w:rPr>
              <w:t>57,6</w:t>
            </w:r>
          </w:p>
        </w:tc>
        <w:tc>
          <w:tcPr>
            <w:tcW w:w="570" w:type="pct"/>
          </w:tcPr>
          <w:p w:rsidR="006852FB" w:rsidRPr="00B66548" w:rsidRDefault="006852FB" w:rsidP="000E23BE">
            <w:pPr>
              <w:jc w:val="center"/>
              <w:rPr>
                <w:color w:val="000000"/>
              </w:rPr>
            </w:pPr>
            <w:r>
              <w:rPr>
                <w:color w:val="000000"/>
              </w:rPr>
              <w:t>54,2</w:t>
            </w:r>
          </w:p>
        </w:tc>
        <w:tc>
          <w:tcPr>
            <w:tcW w:w="595" w:type="pct"/>
          </w:tcPr>
          <w:p w:rsidR="006852FB" w:rsidRPr="00B66548" w:rsidRDefault="006852FB" w:rsidP="000E23BE">
            <w:pPr>
              <w:jc w:val="center"/>
              <w:rPr>
                <w:color w:val="000000"/>
              </w:rPr>
            </w:pPr>
            <w:r>
              <w:rPr>
                <w:color w:val="000000"/>
              </w:rPr>
              <w:t>64,1</w:t>
            </w:r>
          </w:p>
        </w:tc>
        <w:tc>
          <w:tcPr>
            <w:tcW w:w="599" w:type="pct"/>
          </w:tcPr>
          <w:p w:rsidR="006852FB" w:rsidRDefault="006852FB" w:rsidP="000E23BE">
            <w:pPr>
              <w:jc w:val="center"/>
              <w:rPr>
                <w:color w:val="000000"/>
              </w:rPr>
            </w:pPr>
            <w:r>
              <w:rPr>
                <w:color w:val="000000"/>
              </w:rPr>
              <w:t>64,4</w:t>
            </w:r>
          </w:p>
        </w:tc>
        <w:tc>
          <w:tcPr>
            <w:tcW w:w="599" w:type="pct"/>
          </w:tcPr>
          <w:p w:rsidR="006852FB" w:rsidRDefault="006852FB" w:rsidP="000E23BE">
            <w:pPr>
              <w:jc w:val="center"/>
              <w:rPr>
                <w:color w:val="000000"/>
              </w:rPr>
            </w:pPr>
            <w:r>
              <w:rPr>
                <w:color w:val="000000"/>
              </w:rPr>
              <w:t>65,2</w:t>
            </w:r>
          </w:p>
        </w:tc>
      </w:tr>
    </w:tbl>
    <w:p w:rsidR="006852FB" w:rsidRPr="00B132AB" w:rsidRDefault="006852FB" w:rsidP="006852FB">
      <w:pPr>
        <w:ind w:firstLine="567"/>
        <w:jc w:val="both"/>
        <w:rPr>
          <w:sz w:val="28"/>
          <w:szCs w:val="28"/>
        </w:rPr>
      </w:pPr>
    </w:p>
    <w:p w:rsidR="006852FB" w:rsidRPr="00B132AB" w:rsidRDefault="006852FB" w:rsidP="006852FB">
      <w:pPr>
        <w:ind w:firstLine="567"/>
        <w:jc w:val="both"/>
        <w:rPr>
          <w:sz w:val="28"/>
          <w:szCs w:val="28"/>
        </w:rPr>
      </w:pPr>
      <w:r w:rsidRPr="00B132AB">
        <w:rPr>
          <w:sz w:val="28"/>
          <w:szCs w:val="28"/>
        </w:rPr>
        <w:t>Доля дотаций поселениям в общем объеме расходов районного б</w:t>
      </w:r>
      <w:r>
        <w:rPr>
          <w:sz w:val="28"/>
          <w:szCs w:val="28"/>
        </w:rPr>
        <w:t>юджета в среднем составляет 8,7</w:t>
      </w:r>
      <w:r w:rsidRPr="00B132AB">
        <w:rPr>
          <w:sz w:val="28"/>
          <w:szCs w:val="28"/>
        </w:rPr>
        <w:t xml:space="preserve"> процента, в общем объеме расходов поселений в среднем </w:t>
      </w:r>
      <w:r>
        <w:rPr>
          <w:sz w:val="28"/>
          <w:szCs w:val="28"/>
        </w:rPr>
        <w:t xml:space="preserve">58,4 </w:t>
      </w:r>
      <w:r w:rsidRPr="00B132AB">
        <w:rPr>
          <w:sz w:val="28"/>
          <w:szCs w:val="28"/>
        </w:rPr>
        <w:t xml:space="preserve">процента. Таким образом, значимость и объем делегируемых </w:t>
      </w:r>
      <w:r w:rsidRPr="00B132AB">
        <w:rPr>
          <w:sz w:val="28"/>
          <w:szCs w:val="28"/>
        </w:rPr>
        <w:lastRenderedPageBreak/>
        <w:t>органам местного самоуправления полномочий, обуславливает необходимость проведения оценки качества эффективности их реализации.</w:t>
      </w:r>
    </w:p>
    <w:p w:rsidR="006852FB" w:rsidRPr="00B132AB" w:rsidRDefault="006852FB" w:rsidP="006852FB">
      <w:pPr>
        <w:ind w:firstLine="567"/>
        <w:jc w:val="both"/>
        <w:rPr>
          <w:sz w:val="28"/>
          <w:szCs w:val="28"/>
        </w:rPr>
      </w:pPr>
      <w:r w:rsidRPr="00B132AB">
        <w:rPr>
          <w:sz w:val="28"/>
          <w:szCs w:val="28"/>
        </w:rPr>
        <w:t>Эффективность реализации органами местного самоуправления</w:t>
      </w:r>
      <w:r>
        <w:rPr>
          <w:sz w:val="28"/>
          <w:szCs w:val="28"/>
        </w:rPr>
        <w:t xml:space="preserve"> поселений, </w:t>
      </w:r>
      <w:r w:rsidRPr="00B132AB">
        <w:rPr>
          <w:sz w:val="28"/>
          <w:szCs w:val="28"/>
        </w:rPr>
        <w:t>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к наращиванию налогового потенциала.</w:t>
      </w:r>
    </w:p>
    <w:p w:rsidR="006852FB" w:rsidRPr="00B132AB" w:rsidRDefault="006852FB" w:rsidP="006852FB">
      <w:pPr>
        <w:ind w:firstLine="567"/>
        <w:jc w:val="both"/>
        <w:rPr>
          <w:sz w:val="28"/>
          <w:szCs w:val="28"/>
        </w:rPr>
      </w:pPr>
    </w:p>
    <w:p w:rsidR="006852FB" w:rsidRPr="00B132AB" w:rsidRDefault="006852FB" w:rsidP="006852FB">
      <w:pPr>
        <w:ind w:firstLine="567"/>
        <w:jc w:val="center"/>
        <w:outlineLvl w:val="0"/>
        <w:rPr>
          <w:sz w:val="28"/>
          <w:szCs w:val="28"/>
        </w:rPr>
      </w:pPr>
      <w:r w:rsidRPr="00B132AB">
        <w:rPr>
          <w:sz w:val="28"/>
          <w:szCs w:val="28"/>
        </w:rPr>
        <w:t>3. Основная цель, задачи, этапы и сроки выполнения подпрограммы, целевые индикаторы</w:t>
      </w:r>
    </w:p>
    <w:p w:rsidR="006852FB" w:rsidRPr="00B132AB" w:rsidRDefault="006852FB" w:rsidP="006852FB">
      <w:pPr>
        <w:ind w:firstLine="567"/>
        <w:jc w:val="center"/>
        <w:outlineLvl w:val="0"/>
        <w:rPr>
          <w:sz w:val="28"/>
          <w:szCs w:val="28"/>
        </w:rPr>
      </w:pPr>
    </w:p>
    <w:p w:rsidR="006852FB" w:rsidRPr="00B132AB" w:rsidRDefault="006852FB" w:rsidP="006852FB">
      <w:pPr>
        <w:ind w:firstLine="567"/>
        <w:jc w:val="both"/>
        <w:rPr>
          <w:sz w:val="28"/>
          <w:szCs w:val="28"/>
        </w:rPr>
      </w:pPr>
      <w:r w:rsidRPr="00B132AB">
        <w:rPr>
          <w:sz w:val="28"/>
          <w:szCs w:val="28"/>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6852FB" w:rsidRPr="00B132AB" w:rsidRDefault="006852FB" w:rsidP="006852FB">
      <w:pPr>
        <w:ind w:firstLine="567"/>
        <w:jc w:val="both"/>
        <w:rPr>
          <w:sz w:val="28"/>
          <w:szCs w:val="28"/>
        </w:rPr>
      </w:pPr>
      <w:r w:rsidRPr="00B132AB">
        <w:rPr>
          <w:sz w:val="28"/>
          <w:szCs w:val="28"/>
        </w:rPr>
        <w:t>Для достижения поставленной цели планируется решение следующих задач:</w:t>
      </w:r>
    </w:p>
    <w:p w:rsidR="006852FB" w:rsidRPr="00B132AB" w:rsidRDefault="006852FB" w:rsidP="006852FB">
      <w:pPr>
        <w:ind w:firstLine="567"/>
        <w:jc w:val="both"/>
        <w:rPr>
          <w:sz w:val="28"/>
          <w:szCs w:val="28"/>
        </w:rPr>
      </w:pPr>
      <w:r w:rsidRPr="00B132AB">
        <w:rPr>
          <w:sz w:val="28"/>
          <w:szCs w:val="28"/>
        </w:rPr>
        <w:t>1. Создание условий для обеспечения финансовой устойчивости бюджетов поселений.</w:t>
      </w:r>
    </w:p>
    <w:p w:rsidR="006852FB" w:rsidRPr="00B132AB" w:rsidRDefault="006852FB" w:rsidP="006852FB">
      <w:pPr>
        <w:ind w:firstLine="567"/>
        <w:jc w:val="both"/>
        <w:rPr>
          <w:sz w:val="28"/>
          <w:szCs w:val="28"/>
        </w:rPr>
      </w:pPr>
      <w:r w:rsidRPr="00B132AB">
        <w:rPr>
          <w:sz w:val="28"/>
          <w:szCs w:val="28"/>
        </w:rPr>
        <w:t>В рамках данной задачи бюджетам поселений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района. Значение критерия выравнивания будет утверждаться Решением о районном бюджете на очередной финансовый год и плановый период.</w:t>
      </w:r>
    </w:p>
    <w:p w:rsidR="006852FB" w:rsidRPr="00B132AB" w:rsidRDefault="006852FB" w:rsidP="006852FB">
      <w:pPr>
        <w:ind w:firstLine="567"/>
        <w:jc w:val="both"/>
        <w:rPr>
          <w:sz w:val="28"/>
          <w:szCs w:val="28"/>
        </w:rPr>
      </w:pPr>
      <w:r w:rsidRPr="00B132AB">
        <w:rPr>
          <w:sz w:val="28"/>
          <w:szCs w:val="28"/>
        </w:rPr>
        <w:t>В целях обеспечения сбалансированности местных бюджетов предоставляются:</w:t>
      </w:r>
    </w:p>
    <w:p w:rsidR="006852FB" w:rsidRPr="00B132AB" w:rsidRDefault="006852FB" w:rsidP="006852FB">
      <w:pPr>
        <w:ind w:firstLine="567"/>
        <w:jc w:val="both"/>
        <w:rPr>
          <w:sz w:val="28"/>
          <w:szCs w:val="28"/>
        </w:rPr>
      </w:pPr>
      <w:r w:rsidRPr="00B132AB">
        <w:rPr>
          <w:sz w:val="28"/>
          <w:szCs w:val="28"/>
        </w:rPr>
        <w:t xml:space="preserve">- </w:t>
      </w:r>
      <w:r>
        <w:rPr>
          <w:sz w:val="28"/>
          <w:szCs w:val="28"/>
        </w:rPr>
        <w:t>иные межбюджетные трансферты на</w:t>
      </w:r>
      <w:r w:rsidRPr="00B132AB">
        <w:rPr>
          <w:sz w:val="28"/>
          <w:szCs w:val="28"/>
        </w:rPr>
        <w:t xml:space="preserve"> обеспечени</w:t>
      </w:r>
      <w:r>
        <w:rPr>
          <w:sz w:val="28"/>
          <w:szCs w:val="28"/>
        </w:rPr>
        <w:t>е</w:t>
      </w:r>
      <w:r w:rsidRPr="00B132AB">
        <w:rPr>
          <w:sz w:val="28"/>
          <w:szCs w:val="28"/>
        </w:rPr>
        <w:t xml:space="preserve"> сбалансированности бюджетов за счет средств районного бюджета;</w:t>
      </w:r>
    </w:p>
    <w:p w:rsidR="006852FB" w:rsidRPr="00C8650F" w:rsidRDefault="006852FB" w:rsidP="006852FB">
      <w:pPr>
        <w:ind w:firstLine="570"/>
        <w:jc w:val="both"/>
        <w:rPr>
          <w:sz w:val="28"/>
          <w:szCs w:val="28"/>
        </w:rPr>
      </w:pPr>
      <w:r>
        <w:rPr>
          <w:sz w:val="28"/>
          <w:szCs w:val="28"/>
        </w:rPr>
        <w:t>Иные межбюджетные трансферты на</w:t>
      </w:r>
      <w:r w:rsidRPr="00B132AB">
        <w:rPr>
          <w:sz w:val="28"/>
          <w:szCs w:val="28"/>
        </w:rPr>
        <w:t xml:space="preserve"> обеспечени</w:t>
      </w:r>
      <w:r>
        <w:rPr>
          <w:sz w:val="28"/>
          <w:szCs w:val="28"/>
        </w:rPr>
        <w:t>е</w:t>
      </w:r>
      <w:r w:rsidRPr="00B132AB">
        <w:rPr>
          <w:sz w:val="28"/>
          <w:szCs w:val="28"/>
        </w:rPr>
        <w:t xml:space="preserve"> сбалансированности </w:t>
      </w:r>
      <w:r w:rsidRPr="00C8650F">
        <w:rPr>
          <w:sz w:val="28"/>
          <w:szCs w:val="28"/>
        </w:rPr>
        <w:t xml:space="preserve">направляется органами местного самоуправления поселений на реализацию мер социально значимого характера. </w:t>
      </w:r>
    </w:p>
    <w:p w:rsidR="006852FB" w:rsidRPr="00B132AB" w:rsidRDefault="006852FB" w:rsidP="006852FB">
      <w:pPr>
        <w:ind w:firstLine="567"/>
        <w:jc w:val="both"/>
        <w:rPr>
          <w:sz w:val="28"/>
          <w:szCs w:val="28"/>
        </w:rPr>
      </w:pPr>
      <w:r w:rsidRPr="00B132AB">
        <w:rPr>
          <w:sz w:val="28"/>
          <w:szCs w:val="28"/>
        </w:rPr>
        <w:t xml:space="preserve">Условием предоставления </w:t>
      </w:r>
      <w:r>
        <w:rPr>
          <w:sz w:val="28"/>
          <w:szCs w:val="28"/>
        </w:rPr>
        <w:t>иных межбюджетных трансфертов на</w:t>
      </w:r>
      <w:r w:rsidRPr="00B132AB">
        <w:rPr>
          <w:sz w:val="28"/>
          <w:szCs w:val="28"/>
        </w:rPr>
        <w:t xml:space="preserve"> обеспечени</w:t>
      </w:r>
      <w:r>
        <w:rPr>
          <w:sz w:val="28"/>
          <w:szCs w:val="28"/>
        </w:rPr>
        <w:t>е</w:t>
      </w:r>
      <w:r w:rsidRPr="00B132AB">
        <w:rPr>
          <w:sz w:val="28"/>
          <w:szCs w:val="28"/>
        </w:rPr>
        <w:t xml:space="preserve"> сбалансированности бюджетов является заключение соглашения между финансовым управлением и администрацией поселения, в котором указаны обязательства органов местного самоуправления поселений по принятию мер, направленных на </w:t>
      </w:r>
      <w:r>
        <w:rPr>
          <w:sz w:val="28"/>
          <w:szCs w:val="28"/>
        </w:rPr>
        <w:t>о</w:t>
      </w:r>
      <w:r w:rsidRPr="00751CC6">
        <w:rPr>
          <w:sz w:val="28"/>
          <w:szCs w:val="28"/>
        </w:rPr>
        <w:t>существление</w:t>
      </w:r>
      <w:r>
        <w:rPr>
          <w:sz w:val="28"/>
          <w:szCs w:val="28"/>
        </w:rPr>
        <w:t xml:space="preserve"> </w:t>
      </w:r>
      <w:r w:rsidRPr="00751CC6">
        <w:rPr>
          <w:sz w:val="28"/>
          <w:szCs w:val="28"/>
        </w:rPr>
        <w:t>мер по повышению эффективности использования бюджетных средств и увеличению поступлений налоговых и неналоговых доходов</w:t>
      </w:r>
      <w:r>
        <w:rPr>
          <w:sz w:val="28"/>
          <w:szCs w:val="28"/>
        </w:rPr>
        <w:t xml:space="preserve"> местного бюджета</w:t>
      </w:r>
      <w:r w:rsidRPr="00B132AB">
        <w:rPr>
          <w:sz w:val="28"/>
          <w:szCs w:val="28"/>
        </w:rPr>
        <w:t>.</w:t>
      </w:r>
    </w:p>
    <w:p w:rsidR="006852FB" w:rsidRDefault="006852FB" w:rsidP="006852FB">
      <w:pPr>
        <w:ind w:firstLine="567"/>
        <w:jc w:val="both"/>
        <w:rPr>
          <w:sz w:val="28"/>
          <w:szCs w:val="28"/>
        </w:rPr>
      </w:pPr>
      <w:r w:rsidRPr="00B132AB">
        <w:rPr>
          <w:sz w:val="28"/>
          <w:szCs w:val="28"/>
        </w:rPr>
        <w:t xml:space="preserve">2. Повышение заинтересованности органов местного самоуправления поселений в росте налогового потенциала. </w:t>
      </w:r>
    </w:p>
    <w:p w:rsidR="006852FB" w:rsidRPr="00B132AB" w:rsidRDefault="006852FB" w:rsidP="006852FB">
      <w:pPr>
        <w:ind w:firstLine="567"/>
        <w:jc w:val="both"/>
        <w:rPr>
          <w:sz w:val="28"/>
          <w:szCs w:val="28"/>
        </w:rPr>
      </w:pPr>
      <w:r w:rsidRPr="00B132AB">
        <w:rPr>
          <w:sz w:val="28"/>
          <w:szCs w:val="28"/>
        </w:rPr>
        <w:t>3. Повышение качества управления муниципальными финансами.</w:t>
      </w:r>
    </w:p>
    <w:p w:rsidR="006852FB" w:rsidRPr="00B132AB" w:rsidRDefault="006852FB" w:rsidP="006852FB">
      <w:pPr>
        <w:ind w:firstLine="567"/>
        <w:jc w:val="both"/>
        <w:rPr>
          <w:sz w:val="28"/>
          <w:szCs w:val="28"/>
        </w:rPr>
      </w:pPr>
      <w:r>
        <w:rPr>
          <w:sz w:val="28"/>
          <w:szCs w:val="28"/>
        </w:rPr>
        <w:lastRenderedPageBreak/>
        <w:t xml:space="preserve">Финансовым управлением </w:t>
      </w:r>
      <w:r w:rsidRPr="00B132AB">
        <w:rPr>
          <w:sz w:val="28"/>
          <w:szCs w:val="28"/>
        </w:rPr>
        <w:t>ежегодно начиная с 201</w:t>
      </w:r>
      <w:r>
        <w:rPr>
          <w:sz w:val="28"/>
          <w:szCs w:val="28"/>
        </w:rPr>
        <w:t>5</w:t>
      </w:r>
      <w:r w:rsidRPr="00B132AB">
        <w:rPr>
          <w:sz w:val="28"/>
          <w:szCs w:val="28"/>
        </w:rPr>
        <w:t xml:space="preserve"> года проводится </w:t>
      </w:r>
      <w:r w:rsidRPr="00DF2098">
        <w:rPr>
          <w:sz w:val="28"/>
          <w:szCs w:val="28"/>
        </w:rPr>
        <w:t>мониторинг и оценка качества управления муниципальными финансами в поселениях Дзержинского района</w:t>
      </w:r>
      <w:r>
        <w:rPr>
          <w:sz w:val="28"/>
          <w:szCs w:val="28"/>
        </w:rPr>
        <w:t xml:space="preserve">, </w:t>
      </w:r>
      <w:r w:rsidRPr="00DF2098">
        <w:rPr>
          <w:sz w:val="28"/>
          <w:szCs w:val="28"/>
        </w:rPr>
        <w:t xml:space="preserve">оценка качества выполнения </w:t>
      </w:r>
      <w:r w:rsidRPr="00B132AB">
        <w:rPr>
          <w:sz w:val="28"/>
          <w:szCs w:val="28"/>
        </w:rPr>
        <w:t xml:space="preserve">отдельных государственных полномочий, переданных в соответствии с законами края. </w:t>
      </w:r>
    </w:p>
    <w:p w:rsidR="006852FB" w:rsidRPr="00DF2098" w:rsidRDefault="006852FB" w:rsidP="006852FB">
      <w:pPr>
        <w:ind w:firstLine="567"/>
        <w:jc w:val="both"/>
        <w:rPr>
          <w:sz w:val="28"/>
          <w:szCs w:val="28"/>
        </w:rPr>
      </w:pPr>
      <w:r w:rsidRPr="00DF2098">
        <w:rPr>
          <w:sz w:val="28"/>
          <w:szCs w:val="28"/>
        </w:rPr>
        <w:t>Мониторинг проводится на основании показателей, утвержденных решением о местном бюджете, данных отчетности об исполнении местных бюджетов и иной информации, находящейся в распоряжении финансового управления администрации Дзержинского района, а также материалов и сведений, полученных от поселений.</w:t>
      </w:r>
    </w:p>
    <w:p w:rsidR="006852FB" w:rsidRPr="00DF2098" w:rsidRDefault="006852FB" w:rsidP="006852FB">
      <w:pPr>
        <w:ind w:firstLine="567"/>
        <w:jc w:val="both"/>
        <w:rPr>
          <w:sz w:val="28"/>
          <w:szCs w:val="28"/>
        </w:rPr>
      </w:pPr>
      <w:r w:rsidRPr="00DF2098">
        <w:rPr>
          <w:sz w:val="28"/>
          <w:szCs w:val="28"/>
        </w:rPr>
        <w:t>На основании значений индикаторов, используемых для целей мониторинга, каждому поселению присваивается соответствующая степень качества управления муниципальными финансами.</w:t>
      </w:r>
    </w:p>
    <w:p w:rsidR="006852FB" w:rsidRDefault="006852FB" w:rsidP="006852FB">
      <w:pPr>
        <w:pStyle w:val="ConsPlusCell"/>
        <w:jc w:val="both"/>
        <w:rPr>
          <w:sz w:val="28"/>
          <w:szCs w:val="28"/>
        </w:rPr>
      </w:pPr>
      <w:r w:rsidRPr="00DF2098">
        <w:rPr>
          <w:sz w:val="28"/>
          <w:szCs w:val="28"/>
        </w:rPr>
        <w:t xml:space="preserve">  </w:t>
      </w:r>
      <w:r w:rsidRPr="00DF2098">
        <w:rPr>
          <w:sz w:val="28"/>
          <w:szCs w:val="28"/>
        </w:rPr>
        <w:tab/>
      </w:r>
      <w:r>
        <w:rPr>
          <w:sz w:val="28"/>
          <w:szCs w:val="28"/>
        </w:rPr>
        <w:t xml:space="preserve">Оцениваются такие </w:t>
      </w:r>
      <w:r w:rsidRPr="00DF2098">
        <w:rPr>
          <w:sz w:val="28"/>
          <w:szCs w:val="28"/>
        </w:rPr>
        <w:t>показател</w:t>
      </w:r>
      <w:r>
        <w:rPr>
          <w:sz w:val="28"/>
          <w:szCs w:val="28"/>
        </w:rPr>
        <w:t>и, как:</w:t>
      </w:r>
    </w:p>
    <w:p w:rsidR="006852FB" w:rsidRDefault="006852FB" w:rsidP="006852FB">
      <w:pPr>
        <w:pStyle w:val="ConsPlusCell"/>
        <w:ind w:firstLine="567"/>
        <w:jc w:val="both"/>
        <w:rPr>
          <w:sz w:val="28"/>
          <w:szCs w:val="28"/>
        </w:rPr>
      </w:pPr>
      <w:r>
        <w:rPr>
          <w:sz w:val="28"/>
          <w:szCs w:val="28"/>
        </w:rPr>
        <w:t>-</w:t>
      </w:r>
      <w:r w:rsidRPr="00DF2098">
        <w:rPr>
          <w:sz w:val="28"/>
          <w:szCs w:val="28"/>
        </w:rPr>
        <w:t xml:space="preserve"> соблюдение Требований Бюджетно</w:t>
      </w:r>
      <w:r>
        <w:rPr>
          <w:sz w:val="28"/>
          <w:szCs w:val="28"/>
        </w:rPr>
        <w:t>го кодекса Российской Федерации,</w:t>
      </w:r>
      <w:r w:rsidRPr="00DF2098">
        <w:rPr>
          <w:sz w:val="28"/>
          <w:szCs w:val="28"/>
        </w:rPr>
        <w:t xml:space="preserve"> Закона Красноярского края от 10.07.2007 № 2-317 «О межбюджетных отношениях в Красноярском крае»</w:t>
      </w:r>
      <w:r>
        <w:rPr>
          <w:sz w:val="28"/>
          <w:szCs w:val="28"/>
        </w:rPr>
        <w:t>;</w:t>
      </w:r>
    </w:p>
    <w:p w:rsidR="006852FB" w:rsidRDefault="006852FB" w:rsidP="006852FB">
      <w:pPr>
        <w:pStyle w:val="ConsPlusNormal"/>
        <w:ind w:firstLine="567"/>
        <w:jc w:val="both"/>
        <w:rPr>
          <w:rFonts w:ascii="Times New Roman" w:hAnsi="Times New Roman" w:cs="Times New Roman"/>
          <w:sz w:val="28"/>
          <w:szCs w:val="28"/>
        </w:rPr>
      </w:pPr>
      <w:r w:rsidRPr="00DF2098">
        <w:rPr>
          <w:rFonts w:ascii="Times New Roman" w:hAnsi="Times New Roman" w:cs="Times New Roman"/>
          <w:sz w:val="28"/>
          <w:szCs w:val="28"/>
        </w:rPr>
        <w:t>-</w:t>
      </w:r>
      <w:r w:rsidRPr="00DF2098">
        <w:rPr>
          <w:rFonts w:ascii="Times New Roman" w:hAnsi="Times New Roman" w:cs="Times New Roman"/>
          <w:b/>
          <w:sz w:val="28"/>
          <w:szCs w:val="28"/>
        </w:rPr>
        <w:t xml:space="preserve"> </w:t>
      </w:r>
      <w:r w:rsidRPr="00DF2098">
        <w:rPr>
          <w:rFonts w:ascii="Times New Roman" w:hAnsi="Times New Roman" w:cs="Times New Roman"/>
          <w:sz w:val="28"/>
          <w:szCs w:val="28"/>
        </w:rPr>
        <w:t xml:space="preserve">организация и осуществления бюджетного процесса, которая включает </w:t>
      </w:r>
      <w:r>
        <w:rPr>
          <w:rFonts w:ascii="Times New Roman" w:hAnsi="Times New Roman" w:cs="Times New Roman"/>
          <w:sz w:val="28"/>
          <w:szCs w:val="28"/>
        </w:rPr>
        <w:br/>
      </w:r>
      <w:r w:rsidRPr="00DF2098">
        <w:rPr>
          <w:rFonts w:ascii="Times New Roman" w:hAnsi="Times New Roman" w:cs="Times New Roman"/>
          <w:sz w:val="28"/>
          <w:szCs w:val="28"/>
        </w:rPr>
        <w:t>в себя</w:t>
      </w:r>
      <w:r>
        <w:rPr>
          <w:rFonts w:ascii="Times New Roman" w:hAnsi="Times New Roman" w:cs="Times New Roman"/>
          <w:sz w:val="28"/>
          <w:szCs w:val="28"/>
        </w:rPr>
        <w:t xml:space="preserve"> - </w:t>
      </w:r>
      <w:r w:rsidRPr="00DF2098">
        <w:rPr>
          <w:rFonts w:ascii="Times New Roman" w:hAnsi="Times New Roman" w:cs="Times New Roman"/>
          <w:sz w:val="28"/>
          <w:szCs w:val="28"/>
        </w:rPr>
        <w:t>сост</w:t>
      </w:r>
      <w:r>
        <w:rPr>
          <w:rFonts w:ascii="Times New Roman" w:hAnsi="Times New Roman" w:cs="Times New Roman"/>
          <w:sz w:val="28"/>
          <w:szCs w:val="28"/>
        </w:rPr>
        <w:t xml:space="preserve">ояние нормативной правовой базы, </w:t>
      </w:r>
      <w:r w:rsidRPr="00DF2098">
        <w:rPr>
          <w:rFonts w:ascii="Times New Roman" w:hAnsi="Times New Roman" w:cs="Times New Roman"/>
          <w:sz w:val="28"/>
          <w:szCs w:val="28"/>
        </w:rPr>
        <w:t>качество осуществления бюджетного процесса</w:t>
      </w:r>
      <w:r>
        <w:rPr>
          <w:rFonts w:ascii="Times New Roman" w:hAnsi="Times New Roman" w:cs="Times New Roman"/>
          <w:sz w:val="28"/>
          <w:szCs w:val="28"/>
        </w:rPr>
        <w:t>.</w:t>
      </w:r>
    </w:p>
    <w:p w:rsidR="006852FB" w:rsidRPr="00DF2098" w:rsidRDefault="006852FB" w:rsidP="006852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мониторинга, </w:t>
      </w:r>
      <w:r w:rsidRPr="00DF2098">
        <w:rPr>
          <w:rFonts w:ascii="Times New Roman" w:hAnsi="Times New Roman" w:cs="Times New Roman"/>
          <w:sz w:val="28"/>
          <w:szCs w:val="28"/>
        </w:rPr>
        <w:t xml:space="preserve">все поселения в полной мере соблюдали требования Бюджетного законодательства. </w:t>
      </w:r>
    </w:p>
    <w:p w:rsidR="006852FB" w:rsidRDefault="006852FB" w:rsidP="006852FB">
      <w:pPr>
        <w:ind w:firstLine="567"/>
        <w:jc w:val="both"/>
        <w:rPr>
          <w:sz w:val="28"/>
          <w:szCs w:val="28"/>
        </w:rPr>
      </w:pPr>
      <w:r w:rsidRPr="00B132AB">
        <w:rPr>
          <w:sz w:val="28"/>
          <w:szCs w:val="28"/>
        </w:rPr>
        <w:t>По результатам проведенно</w:t>
      </w:r>
      <w:r>
        <w:rPr>
          <w:sz w:val="28"/>
          <w:szCs w:val="28"/>
        </w:rPr>
        <w:t>го</w:t>
      </w:r>
      <w:r w:rsidRPr="00B132AB">
        <w:rPr>
          <w:sz w:val="28"/>
          <w:szCs w:val="28"/>
        </w:rPr>
        <w:t xml:space="preserve"> </w:t>
      </w:r>
      <w:r>
        <w:rPr>
          <w:sz w:val="28"/>
          <w:szCs w:val="28"/>
        </w:rPr>
        <w:t>мониторинга</w:t>
      </w:r>
      <w:r w:rsidRPr="00B132AB">
        <w:rPr>
          <w:sz w:val="28"/>
          <w:szCs w:val="28"/>
        </w:rPr>
        <w:t xml:space="preserve"> выявляются «проблемные места», возникающие при реализации органами местного самоуправления поселений </w:t>
      </w:r>
      <w:r>
        <w:rPr>
          <w:sz w:val="28"/>
          <w:szCs w:val="28"/>
        </w:rPr>
        <w:t>своих полномочий, даются рекомендации по улучшению показателей.</w:t>
      </w:r>
    </w:p>
    <w:p w:rsidR="006852FB" w:rsidRDefault="006852FB" w:rsidP="006852FB">
      <w:pPr>
        <w:ind w:firstLine="567"/>
        <w:jc w:val="both"/>
        <w:rPr>
          <w:sz w:val="28"/>
          <w:szCs w:val="28"/>
        </w:rPr>
      </w:pPr>
    </w:p>
    <w:p w:rsidR="006852FB" w:rsidRPr="00B132AB" w:rsidRDefault="006852FB" w:rsidP="006852FB">
      <w:pPr>
        <w:ind w:firstLine="567"/>
        <w:jc w:val="both"/>
        <w:rPr>
          <w:sz w:val="28"/>
          <w:szCs w:val="28"/>
        </w:rPr>
      </w:pPr>
      <w:r w:rsidRPr="00B132AB">
        <w:rPr>
          <w:sz w:val="28"/>
          <w:szCs w:val="28"/>
        </w:rPr>
        <w:t>Оценка реализации подпрограммы производится по целевым индикаторам, представленным в приложении 1 к подпрограмме.</w:t>
      </w:r>
    </w:p>
    <w:p w:rsidR="006852FB" w:rsidRPr="00B132AB" w:rsidRDefault="006852FB" w:rsidP="006852FB">
      <w:pPr>
        <w:ind w:firstLine="567"/>
        <w:jc w:val="both"/>
        <w:rPr>
          <w:sz w:val="28"/>
          <w:szCs w:val="28"/>
        </w:rPr>
      </w:pPr>
    </w:p>
    <w:p w:rsidR="006852FB" w:rsidRPr="00B132AB" w:rsidRDefault="006852FB" w:rsidP="006852FB">
      <w:pPr>
        <w:ind w:firstLine="567"/>
        <w:jc w:val="center"/>
        <w:rPr>
          <w:sz w:val="28"/>
          <w:szCs w:val="28"/>
        </w:rPr>
      </w:pPr>
      <w:r w:rsidRPr="00B132AB">
        <w:rPr>
          <w:sz w:val="28"/>
          <w:szCs w:val="28"/>
        </w:rPr>
        <w:t>4. Механизм реализации подпрограммы</w:t>
      </w:r>
    </w:p>
    <w:p w:rsidR="006852FB" w:rsidRPr="00B132AB" w:rsidRDefault="006852FB" w:rsidP="006852FB">
      <w:pPr>
        <w:ind w:firstLine="567"/>
        <w:jc w:val="both"/>
        <w:rPr>
          <w:sz w:val="28"/>
          <w:szCs w:val="28"/>
        </w:rPr>
      </w:pPr>
    </w:p>
    <w:p w:rsidR="006852FB" w:rsidRPr="00B132AB" w:rsidRDefault="006852FB" w:rsidP="006852FB">
      <w:pPr>
        <w:ind w:firstLine="539"/>
        <w:jc w:val="both"/>
        <w:rPr>
          <w:sz w:val="28"/>
          <w:szCs w:val="28"/>
        </w:rPr>
      </w:pPr>
      <w:r w:rsidRPr="00B132AB">
        <w:rPr>
          <w:sz w:val="28"/>
          <w:szCs w:val="28"/>
        </w:rPr>
        <w:t xml:space="preserve">Реализация муниципальной подпрограммы </w:t>
      </w:r>
      <w:r>
        <w:rPr>
          <w:sz w:val="28"/>
          <w:szCs w:val="28"/>
        </w:rPr>
        <w:t xml:space="preserve">осуществляется в соответствии с </w:t>
      </w:r>
      <w:r w:rsidRPr="00B132AB">
        <w:rPr>
          <w:sz w:val="28"/>
          <w:szCs w:val="28"/>
        </w:rPr>
        <w:t>нормативны</w:t>
      </w:r>
      <w:r>
        <w:rPr>
          <w:sz w:val="28"/>
          <w:szCs w:val="28"/>
        </w:rPr>
        <w:t>ми</w:t>
      </w:r>
      <w:r w:rsidRPr="00B132AB">
        <w:rPr>
          <w:sz w:val="28"/>
          <w:szCs w:val="28"/>
        </w:rPr>
        <w:t xml:space="preserve"> правовы</w:t>
      </w:r>
      <w:r>
        <w:rPr>
          <w:sz w:val="28"/>
          <w:szCs w:val="28"/>
        </w:rPr>
        <w:t>ми</w:t>
      </w:r>
      <w:r w:rsidRPr="00B132AB">
        <w:rPr>
          <w:sz w:val="28"/>
          <w:szCs w:val="28"/>
        </w:rPr>
        <w:t xml:space="preserve"> акт</w:t>
      </w:r>
      <w:r>
        <w:rPr>
          <w:sz w:val="28"/>
          <w:szCs w:val="28"/>
        </w:rPr>
        <w:t>ами</w:t>
      </w:r>
      <w:r w:rsidRPr="00B132AB">
        <w:rPr>
          <w:sz w:val="28"/>
          <w:szCs w:val="28"/>
        </w:rPr>
        <w:t xml:space="preserve"> Дзержинского района:</w:t>
      </w:r>
    </w:p>
    <w:p w:rsidR="006852FB" w:rsidRPr="00B132AB" w:rsidRDefault="006852FB" w:rsidP="006852FB">
      <w:pPr>
        <w:ind w:firstLine="539"/>
        <w:jc w:val="both"/>
        <w:rPr>
          <w:sz w:val="28"/>
          <w:szCs w:val="28"/>
        </w:rPr>
      </w:pPr>
      <w:r w:rsidRPr="00B132AB">
        <w:rPr>
          <w:sz w:val="28"/>
          <w:szCs w:val="28"/>
        </w:rPr>
        <w:t xml:space="preserve">Решение Дзержинского районного Совета депутатов от </w:t>
      </w:r>
      <w:r>
        <w:rPr>
          <w:sz w:val="28"/>
          <w:szCs w:val="28"/>
        </w:rPr>
        <w:t>08</w:t>
      </w:r>
      <w:r w:rsidRPr="00B132AB">
        <w:rPr>
          <w:sz w:val="28"/>
          <w:szCs w:val="28"/>
        </w:rPr>
        <w:t>.0</w:t>
      </w:r>
      <w:r>
        <w:rPr>
          <w:sz w:val="28"/>
          <w:szCs w:val="28"/>
        </w:rPr>
        <w:t>9</w:t>
      </w:r>
      <w:r w:rsidRPr="00B132AB">
        <w:rPr>
          <w:sz w:val="28"/>
          <w:szCs w:val="28"/>
        </w:rPr>
        <w:t>.20</w:t>
      </w:r>
      <w:r>
        <w:rPr>
          <w:sz w:val="28"/>
          <w:szCs w:val="28"/>
        </w:rPr>
        <w:t>17</w:t>
      </w:r>
      <w:r w:rsidRPr="00B132AB">
        <w:rPr>
          <w:sz w:val="28"/>
          <w:szCs w:val="28"/>
        </w:rPr>
        <w:t xml:space="preserve"> № </w:t>
      </w:r>
      <w:r>
        <w:rPr>
          <w:sz w:val="28"/>
          <w:szCs w:val="28"/>
        </w:rPr>
        <w:t>15-125</w:t>
      </w:r>
      <w:r w:rsidRPr="00B132AB">
        <w:rPr>
          <w:sz w:val="28"/>
          <w:szCs w:val="28"/>
        </w:rPr>
        <w:t xml:space="preserve">р </w:t>
      </w:r>
      <w:r w:rsidRPr="00B132AB">
        <w:rPr>
          <w:sz w:val="28"/>
          <w:szCs w:val="28"/>
        </w:rPr>
        <w:br/>
        <w:t>«О бюджетном процессе в Дзержинском районе»;</w:t>
      </w:r>
    </w:p>
    <w:p w:rsidR="006852FB" w:rsidRPr="00B132AB" w:rsidRDefault="006852FB" w:rsidP="006852FB">
      <w:pPr>
        <w:ind w:firstLine="539"/>
        <w:jc w:val="both"/>
        <w:rPr>
          <w:sz w:val="28"/>
          <w:szCs w:val="28"/>
        </w:rPr>
      </w:pPr>
      <w:r w:rsidRPr="00B132AB">
        <w:rPr>
          <w:sz w:val="28"/>
          <w:szCs w:val="28"/>
        </w:rPr>
        <w:t xml:space="preserve">Решение Дзержинского районного Совета депутатов от </w:t>
      </w:r>
      <w:r>
        <w:rPr>
          <w:sz w:val="28"/>
          <w:szCs w:val="28"/>
        </w:rPr>
        <w:t>13</w:t>
      </w:r>
      <w:r w:rsidRPr="00B132AB">
        <w:rPr>
          <w:sz w:val="28"/>
          <w:szCs w:val="28"/>
        </w:rPr>
        <w:t>.</w:t>
      </w:r>
      <w:r>
        <w:rPr>
          <w:sz w:val="28"/>
          <w:szCs w:val="28"/>
        </w:rPr>
        <w:t>12</w:t>
      </w:r>
      <w:r w:rsidRPr="00B132AB">
        <w:rPr>
          <w:sz w:val="28"/>
          <w:szCs w:val="28"/>
        </w:rPr>
        <w:t>.201</w:t>
      </w:r>
      <w:r>
        <w:rPr>
          <w:sz w:val="28"/>
          <w:szCs w:val="28"/>
        </w:rPr>
        <w:t>9</w:t>
      </w:r>
      <w:r w:rsidRPr="00B132AB">
        <w:rPr>
          <w:sz w:val="28"/>
          <w:szCs w:val="28"/>
        </w:rPr>
        <w:t xml:space="preserve"> № </w:t>
      </w:r>
      <w:r>
        <w:rPr>
          <w:sz w:val="28"/>
          <w:szCs w:val="28"/>
        </w:rPr>
        <w:t>31</w:t>
      </w:r>
      <w:r w:rsidRPr="00B132AB">
        <w:rPr>
          <w:sz w:val="28"/>
          <w:szCs w:val="28"/>
        </w:rPr>
        <w:t>-</w:t>
      </w:r>
      <w:r>
        <w:rPr>
          <w:sz w:val="28"/>
          <w:szCs w:val="28"/>
        </w:rPr>
        <w:t>261</w:t>
      </w:r>
      <w:r w:rsidRPr="00B132AB">
        <w:rPr>
          <w:sz w:val="28"/>
          <w:szCs w:val="28"/>
        </w:rPr>
        <w:t>р</w:t>
      </w:r>
      <w:r w:rsidRPr="00B132AB">
        <w:rPr>
          <w:sz w:val="28"/>
          <w:szCs w:val="28"/>
        </w:rPr>
        <w:br/>
        <w:t xml:space="preserve"> «О межбюджетных отношениях в Дзержинском районе»</w:t>
      </w:r>
      <w:r>
        <w:rPr>
          <w:sz w:val="28"/>
          <w:szCs w:val="28"/>
        </w:rPr>
        <w:t>.</w:t>
      </w:r>
    </w:p>
    <w:p w:rsidR="006852FB" w:rsidRPr="00B132AB" w:rsidRDefault="006852FB" w:rsidP="006852FB">
      <w:pPr>
        <w:ind w:firstLine="567"/>
        <w:jc w:val="both"/>
        <w:rPr>
          <w:sz w:val="28"/>
          <w:szCs w:val="28"/>
        </w:rPr>
      </w:pPr>
    </w:p>
    <w:p w:rsidR="006852FB" w:rsidRPr="007E5616" w:rsidRDefault="006852FB" w:rsidP="006852FB">
      <w:pPr>
        <w:ind w:firstLine="567"/>
        <w:jc w:val="center"/>
        <w:outlineLvl w:val="0"/>
        <w:rPr>
          <w:sz w:val="28"/>
          <w:szCs w:val="28"/>
        </w:rPr>
      </w:pPr>
      <w:r w:rsidRPr="007E5616">
        <w:rPr>
          <w:sz w:val="28"/>
          <w:szCs w:val="28"/>
        </w:rPr>
        <w:t>5. Управление подпрограммой и контроль за ходом ее выполнения</w:t>
      </w:r>
    </w:p>
    <w:p w:rsidR="006852FB" w:rsidRPr="007E5616" w:rsidRDefault="006852FB" w:rsidP="006852FB">
      <w:pPr>
        <w:ind w:firstLine="567"/>
        <w:jc w:val="center"/>
        <w:outlineLvl w:val="0"/>
        <w:rPr>
          <w:sz w:val="28"/>
          <w:szCs w:val="28"/>
        </w:rPr>
      </w:pPr>
    </w:p>
    <w:p w:rsidR="006852FB" w:rsidRPr="007E5616" w:rsidRDefault="006852FB" w:rsidP="006852FB">
      <w:pPr>
        <w:pStyle w:val="ConsPlusCell"/>
        <w:ind w:firstLine="720"/>
        <w:jc w:val="both"/>
        <w:rPr>
          <w:sz w:val="28"/>
          <w:szCs w:val="28"/>
        </w:rPr>
      </w:pPr>
      <w:r w:rsidRPr="007E5616">
        <w:rPr>
          <w:sz w:val="28"/>
          <w:szCs w:val="28"/>
        </w:rPr>
        <w:t>Текущий контроль за ходом реализации подпрограммы, за целевым и эффективным расходованием средств районного бюджета осуществляет начальник финансового управления.</w:t>
      </w:r>
    </w:p>
    <w:p w:rsidR="006852FB" w:rsidRPr="007E5616" w:rsidRDefault="006852FB" w:rsidP="006852FB">
      <w:pPr>
        <w:pStyle w:val="ConsPlusNormal"/>
        <w:ind w:firstLine="540"/>
        <w:jc w:val="both"/>
        <w:rPr>
          <w:rFonts w:ascii="Times New Roman" w:hAnsi="Times New Roman" w:cs="Times New Roman"/>
          <w:sz w:val="28"/>
          <w:szCs w:val="28"/>
        </w:rPr>
      </w:pPr>
      <w:r w:rsidRPr="007E5616">
        <w:rPr>
          <w:rFonts w:ascii="Times New Roman" w:hAnsi="Times New Roman" w:cs="Times New Roman"/>
          <w:sz w:val="28"/>
          <w:szCs w:val="28"/>
        </w:rPr>
        <w:lastRenderedPageBreak/>
        <w:t>Контроль за реализацией мероприятий подпрограммы осуществляется первым заместителем главы Дзержинского района.</w:t>
      </w:r>
    </w:p>
    <w:p w:rsidR="006852FB" w:rsidRPr="007E5616" w:rsidRDefault="006852FB" w:rsidP="006852FB">
      <w:pPr>
        <w:ind w:firstLine="567"/>
        <w:jc w:val="both"/>
        <w:rPr>
          <w:sz w:val="28"/>
          <w:szCs w:val="28"/>
        </w:rPr>
      </w:pPr>
      <w:r w:rsidRPr="007E5616">
        <w:rPr>
          <w:sz w:val="28"/>
          <w:szCs w:val="28"/>
        </w:rPr>
        <w:t>.</w:t>
      </w:r>
    </w:p>
    <w:p w:rsidR="006852FB" w:rsidRPr="007E5616" w:rsidRDefault="006852FB" w:rsidP="006852FB">
      <w:pPr>
        <w:ind w:firstLine="567"/>
        <w:jc w:val="center"/>
        <w:rPr>
          <w:sz w:val="28"/>
          <w:szCs w:val="28"/>
        </w:rPr>
      </w:pPr>
    </w:p>
    <w:p w:rsidR="006852FB" w:rsidRPr="007E5616" w:rsidRDefault="006852FB" w:rsidP="006852FB">
      <w:pPr>
        <w:ind w:firstLine="567"/>
        <w:jc w:val="center"/>
        <w:rPr>
          <w:sz w:val="28"/>
          <w:szCs w:val="28"/>
        </w:rPr>
      </w:pPr>
      <w:r w:rsidRPr="007E5616">
        <w:rPr>
          <w:sz w:val="28"/>
          <w:szCs w:val="28"/>
        </w:rPr>
        <w:t>6. Оценка социально-экономической эффективности от реализации подпрограммы</w:t>
      </w:r>
    </w:p>
    <w:p w:rsidR="006852FB" w:rsidRPr="007E5616" w:rsidRDefault="006852FB" w:rsidP="006852FB">
      <w:pPr>
        <w:ind w:firstLine="567"/>
        <w:jc w:val="both"/>
        <w:rPr>
          <w:sz w:val="28"/>
          <w:szCs w:val="28"/>
        </w:rPr>
      </w:pPr>
    </w:p>
    <w:p w:rsidR="006852FB" w:rsidRPr="007E5616" w:rsidRDefault="006852FB" w:rsidP="006852FB">
      <w:pPr>
        <w:ind w:firstLine="567"/>
        <w:jc w:val="both"/>
        <w:rPr>
          <w:sz w:val="28"/>
          <w:szCs w:val="28"/>
        </w:rPr>
      </w:pPr>
      <w:r w:rsidRPr="007E5616">
        <w:rPr>
          <w:sz w:val="28"/>
          <w:szCs w:val="28"/>
        </w:rPr>
        <w:t xml:space="preserve">Поставленные цели и задачи подпрограммы соответствуют социально-экономическим приоритетам Дзержинского района. </w:t>
      </w:r>
    </w:p>
    <w:p w:rsidR="006852FB" w:rsidRPr="007E5616" w:rsidRDefault="006852FB" w:rsidP="006852FB">
      <w:pPr>
        <w:ind w:firstLine="567"/>
        <w:jc w:val="both"/>
        <w:rPr>
          <w:sz w:val="28"/>
          <w:szCs w:val="28"/>
        </w:rPr>
      </w:pPr>
      <w:r w:rsidRPr="007E5616">
        <w:rPr>
          <w:sz w:val="28"/>
          <w:szCs w:val="28"/>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6852FB" w:rsidRPr="007E5616" w:rsidRDefault="006852FB" w:rsidP="006852FB">
      <w:pPr>
        <w:ind w:firstLine="567"/>
        <w:jc w:val="both"/>
        <w:rPr>
          <w:sz w:val="28"/>
          <w:szCs w:val="28"/>
        </w:rPr>
      </w:pPr>
      <w:r w:rsidRPr="007E5616">
        <w:rPr>
          <w:sz w:val="28"/>
          <w:szCs w:val="28"/>
        </w:rPr>
        <w:t>1) Минимальный размер бюджетной обеспеченности не менее 3,200 тыс.</w:t>
      </w:r>
      <w:r>
        <w:rPr>
          <w:sz w:val="28"/>
          <w:szCs w:val="28"/>
        </w:rPr>
        <w:t xml:space="preserve"> </w:t>
      </w:r>
      <w:r w:rsidRPr="007E5616">
        <w:rPr>
          <w:sz w:val="28"/>
          <w:szCs w:val="28"/>
        </w:rPr>
        <w:t xml:space="preserve">рублей ежегодно; </w:t>
      </w:r>
    </w:p>
    <w:p w:rsidR="006852FB" w:rsidRPr="007E5616" w:rsidRDefault="006852FB" w:rsidP="006852FB">
      <w:pPr>
        <w:ind w:firstLine="567"/>
        <w:jc w:val="both"/>
        <w:rPr>
          <w:sz w:val="28"/>
          <w:szCs w:val="28"/>
        </w:rPr>
      </w:pPr>
      <w:r w:rsidRPr="007E5616">
        <w:rPr>
          <w:sz w:val="28"/>
          <w:szCs w:val="28"/>
        </w:rPr>
        <w:t>2) Объем налоговых и неналоговых доходов местных бюджетов в общем объеме доходов местных бюджетов (14812 тыс.</w:t>
      </w:r>
      <w:r>
        <w:rPr>
          <w:sz w:val="28"/>
          <w:szCs w:val="28"/>
        </w:rPr>
        <w:t xml:space="preserve"> </w:t>
      </w:r>
      <w:r w:rsidRPr="007E5616">
        <w:rPr>
          <w:sz w:val="28"/>
          <w:szCs w:val="28"/>
        </w:rPr>
        <w:t>рублей в 2013 году, 17446 тыс.</w:t>
      </w:r>
      <w:r>
        <w:rPr>
          <w:sz w:val="28"/>
          <w:szCs w:val="28"/>
        </w:rPr>
        <w:t xml:space="preserve"> </w:t>
      </w:r>
      <w:r w:rsidRPr="007E5616">
        <w:rPr>
          <w:sz w:val="28"/>
          <w:szCs w:val="28"/>
        </w:rPr>
        <w:t>рублей в 2014 году, 16665 тыс. рублей в 2015 году, 17427 тыс.</w:t>
      </w:r>
      <w:r>
        <w:rPr>
          <w:sz w:val="28"/>
          <w:szCs w:val="28"/>
        </w:rPr>
        <w:t xml:space="preserve"> </w:t>
      </w:r>
      <w:r w:rsidRPr="007E5616">
        <w:rPr>
          <w:sz w:val="28"/>
          <w:szCs w:val="28"/>
        </w:rPr>
        <w:t>рублей в 2016 году; 17832,24 тыс.</w:t>
      </w:r>
      <w:r>
        <w:rPr>
          <w:sz w:val="28"/>
          <w:szCs w:val="28"/>
        </w:rPr>
        <w:t xml:space="preserve"> </w:t>
      </w:r>
      <w:r w:rsidRPr="007E5616">
        <w:rPr>
          <w:sz w:val="28"/>
          <w:szCs w:val="28"/>
        </w:rPr>
        <w:t>рублей в 2017 году; 9</w:t>
      </w:r>
      <w:r>
        <w:rPr>
          <w:sz w:val="28"/>
          <w:szCs w:val="28"/>
        </w:rPr>
        <w:t>271</w:t>
      </w:r>
      <w:r w:rsidRPr="007E5616">
        <w:rPr>
          <w:sz w:val="28"/>
          <w:szCs w:val="28"/>
        </w:rPr>
        <w:t>,</w:t>
      </w:r>
      <w:r>
        <w:rPr>
          <w:sz w:val="28"/>
          <w:szCs w:val="28"/>
        </w:rPr>
        <w:t>0</w:t>
      </w:r>
      <w:r w:rsidRPr="007E5616">
        <w:rPr>
          <w:sz w:val="28"/>
          <w:szCs w:val="28"/>
        </w:rPr>
        <w:t xml:space="preserve"> тыс.</w:t>
      </w:r>
      <w:r>
        <w:rPr>
          <w:sz w:val="28"/>
          <w:szCs w:val="28"/>
        </w:rPr>
        <w:t xml:space="preserve"> </w:t>
      </w:r>
      <w:r w:rsidRPr="007E5616">
        <w:rPr>
          <w:sz w:val="28"/>
          <w:szCs w:val="28"/>
        </w:rPr>
        <w:t xml:space="preserve">рублей в 2018 году; </w:t>
      </w:r>
      <w:r>
        <w:rPr>
          <w:sz w:val="28"/>
          <w:szCs w:val="28"/>
        </w:rPr>
        <w:t>9 996,3</w:t>
      </w:r>
      <w:r w:rsidRPr="007E5616">
        <w:rPr>
          <w:sz w:val="28"/>
          <w:szCs w:val="28"/>
        </w:rPr>
        <w:t xml:space="preserve"> тыс.</w:t>
      </w:r>
      <w:r>
        <w:rPr>
          <w:sz w:val="28"/>
          <w:szCs w:val="28"/>
        </w:rPr>
        <w:t xml:space="preserve"> </w:t>
      </w:r>
      <w:r w:rsidRPr="007E5616">
        <w:rPr>
          <w:sz w:val="28"/>
          <w:szCs w:val="28"/>
        </w:rPr>
        <w:t xml:space="preserve">рублей в 2019 году, </w:t>
      </w:r>
      <w:r>
        <w:rPr>
          <w:sz w:val="28"/>
          <w:szCs w:val="28"/>
        </w:rPr>
        <w:t>10 618</w:t>
      </w:r>
      <w:r w:rsidRPr="007E5616">
        <w:rPr>
          <w:sz w:val="28"/>
          <w:szCs w:val="28"/>
        </w:rPr>
        <w:t>,</w:t>
      </w:r>
      <w:r>
        <w:rPr>
          <w:sz w:val="28"/>
          <w:szCs w:val="28"/>
        </w:rPr>
        <w:t>2</w:t>
      </w:r>
      <w:r w:rsidRPr="007E5616">
        <w:rPr>
          <w:sz w:val="28"/>
          <w:szCs w:val="28"/>
        </w:rPr>
        <w:t xml:space="preserve"> тыс.</w:t>
      </w:r>
      <w:r>
        <w:rPr>
          <w:sz w:val="28"/>
          <w:szCs w:val="28"/>
        </w:rPr>
        <w:t xml:space="preserve"> </w:t>
      </w:r>
      <w:r w:rsidRPr="007E5616">
        <w:rPr>
          <w:sz w:val="28"/>
          <w:szCs w:val="28"/>
        </w:rPr>
        <w:t xml:space="preserve">рублей в 2020 году, </w:t>
      </w:r>
      <w:r>
        <w:rPr>
          <w:sz w:val="28"/>
          <w:szCs w:val="28"/>
        </w:rPr>
        <w:t>10 715,1</w:t>
      </w:r>
      <w:r w:rsidRPr="007E5616">
        <w:rPr>
          <w:sz w:val="28"/>
          <w:szCs w:val="28"/>
        </w:rPr>
        <w:t xml:space="preserve"> тыс.</w:t>
      </w:r>
      <w:r>
        <w:rPr>
          <w:sz w:val="28"/>
          <w:szCs w:val="28"/>
        </w:rPr>
        <w:t xml:space="preserve"> </w:t>
      </w:r>
      <w:r w:rsidRPr="007E5616">
        <w:rPr>
          <w:sz w:val="28"/>
          <w:szCs w:val="28"/>
        </w:rPr>
        <w:t>рублей в 2021 году</w:t>
      </w:r>
      <w:r>
        <w:rPr>
          <w:sz w:val="28"/>
          <w:szCs w:val="28"/>
        </w:rPr>
        <w:t>, 10 968,5 тыс. рублей в 2022 году, 11 289,3 тыс. рублей в 2023 году</w:t>
      </w:r>
      <w:r w:rsidRPr="007E5616">
        <w:rPr>
          <w:sz w:val="28"/>
          <w:szCs w:val="28"/>
        </w:rPr>
        <w:t xml:space="preserve">);   </w:t>
      </w:r>
    </w:p>
    <w:p w:rsidR="006852FB" w:rsidRPr="007E5616" w:rsidRDefault="006852FB" w:rsidP="006852FB">
      <w:pPr>
        <w:ind w:firstLine="567"/>
        <w:jc w:val="both"/>
        <w:rPr>
          <w:sz w:val="28"/>
          <w:szCs w:val="28"/>
        </w:rPr>
      </w:pPr>
      <w:r w:rsidRPr="007E5616">
        <w:rPr>
          <w:sz w:val="28"/>
          <w:szCs w:val="28"/>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852FB" w:rsidRPr="007E5616" w:rsidRDefault="006852FB" w:rsidP="006852FB">
      <w:pPr>
        <w:ind w:firstLine="567"/>
        <w:jc w:val="both"/>
        <w:rPr>
          <w:sz w:val="28"/>
          <w:szCs w:val="28"/>
        </w:rPr>
      </w:pPr>
      <w:r w:rsidRPr="007E5616">
        <w:rPr>
          <w:sz w:val="28"/>
          <w:szCs w:val="28"/>
        </w:rPr>
        <w:t>4) Отсутствие в местных бюджетах просроченной кредиторской задолженности по бюджетным кредитам;</w:t>
      </w:r>
    </w:p>
    <w:p w:rsidR="006852FB" w:rsidRPr="007E5616" w:rsidRDefault="006852FB" w:rsidP="006852FB">
      <w:pPr>
        <w:ind w:firstLine="567"/>
        <w:jc w:val="both"/>
        <w:rPr>
          <w:sz w:val="28"/>
          <w:szCs w:val="28"/>
        </w:rPr>
      </w:pPr>
    </w:p>
    <w:p w:rsidR="006852FB" w:rsidRPr="007E5616" w:rsidRDefault="006852FB" w:rsidP="006852FB">
      <w:pPr>
        <w:ind w:firstLine="540"/>
        <w:jc w:val="center"/>
        <w:rPr>
          <w:sz w:val="28"/>
          <w:szCs w:val="28"/>
        </w:rPr>
      </w:pPr>
      <w:r w:rsidRPr="007E5616">
        <w:rPr>
          <w:sz w:val="28"/>
          <w:szCs w:val="28"/>
        </w:rPr>
        <w:t>7. Мероприятия подпрограммы</w:t>
      </w:r>
    </w:p>
    <w:p w:rsidR="006852FB" w:rsidRPr="007E5616" w:rsidRDefault="006852FB" w:rsidP="006852FB">
      <w:pPr>
        <w:ind w:firstLine="540"/>
        <w:jc w:val="center"/>
        <w:rPr>
          <w:sz w:val="28"/>
          <w:szCs w:val="28"/>
        </w:rPr>
      </w:pPr>
    </w:p>
    <w:p w:rsidR="006852FB" w:rsidRPr="007E5616" w:rsidRDefault="006852FB" w:rsidP="006852FB">
      <w:pPr>
        <w:ind w:firstLine="567"/>
        <w:jc w:val="both"/>
        <w:outlineLvl w:val="0"/>
        <w:rPr>
          <w:sz w:val="28"/>
          <w:szCs w:val="28"/>
        </w:rPr>
      </w:pPr>
      <w:r w:rsidRPr="007E5616">
        <w:rPr>
          <w:sz w:val="28"/>
          <w:szCs w:val="28"/>
        </w:rPr>
        <w:t>Перечень мероприятий подпрограммы представлен в приложении № 2.</w:t>
      </w:r>
    </w:p>
    <w:p w:rsidR="006852FB" w:rsidRPr="007E5616" w:rsidRDefault="006852FB" w:rsidP="006852FB">
      <w:pPr>
        <w:ind w:firstLine="540"/>
        <w:jc w:val="center"/>
        <w:rPr>
          <w:sz w:val="28"/>
          <w:szCs w:val="28"/>
        </w:rPr>
      </w:pPr>
    </w:p>
    <w:p w:rsidR="006852FB" w:rsidRPr="007E5616" w:rsidRDefault="006852FB" w:rsidP="006852FB">
      <w:pPr>
        <w:ind w:firstLine="540"/>
        <w:jc w:val="center"/>
        <w:rPr>
          <w:sz w:val="28"/>
          <w:szCs w:val="28"/>
        </w:rPr>
      </w:pPr>
      <w:r w:rsidRPr="007E5616">
        <w:rPr>
          <w:sz w:val="28"/>
          <w:szCs w:val="28"/>
        </w:rPr>
        <w:t>8. Обоснование финансовых, материальных и трудовых затрат</w:t>
      </w:r>
    </w:p>
    <w:p w:rsidR="006852FB" w:rsidRPr="007E5616" w:rsidRDefault="006852FB" w:rsidP="006852FB">
      <w:pPr>
        <w:ind w:firstLine="540"/>
        <w:jc w:val="center"/>
        <w:rPr>
          <w:sz w:val="28"/>
          <w:szCs w:val="28"/>
        </w:rPr>
      </w:pPr>
    </w:p>
    <w:p w:rsidR="006852FB" w:rsidRPr="007E5616" w:rsidRDefault="006852FB" w:rsidP="006852FB">
      <w:pPr>
        <w:ind w:firstLine="567"/>
        <w:jc w:val="both"/>
        <w:rPr>
          <w:sz w:val="28"/>
          <w:szCs w:val="28"/>
        </w:rPr>
      </w:pPr>
      <w:r w:rsidRPr="007E5616">
        <w:rPr>
          <w:sz w:val="28"/>
          <w:szCs w:val="28"/>
        </w:rPr>
        <w:t>Источником финансирования программных мероприятий являются средства краевого, федерального бюджетов, а также средства районного бюджета.</w:t>
      </w:r>
    </w:p>
    <w:p w:rsidR="006852FB" w:rsidRPr="007E5616" w:rsidRDefault="006852FB" w:rsidP="006852FB">
      <w:pPr>
        <w:ind w:firstLine="567"/>
        <w:jc w:val="both"/>
        <w:rPr>
          <w:sz w:val="28"/>
          <w:szCs w:val="28"/>
        </w:rPr>
      </w:pPr>
      <w:r w:rsidRPr="007E5616">
        <w:rPr>
          <w:sz w:val="28"/>
          <w:szCs w:val="28"/>
        </w:rPr>
        <w:t xml:space="preserve">Всего на реализацию подпрограммных мероприятий потребуется </w:t>
      </w:r>
      <w:r>
        <w:rPr>
          <w:szCs w:val="24"/>
        </w:rPr>
        <w:t>533 318,09</w:t>
      </w:r>
      <w:r w:rsidRPr="007E5616">
        <w:rPr>
          <w:szCs w:val="24"/>
        </w:rPr>
        <w:t xml:space="preserve"> </w:t>
      </w:r>
      <w:r w:rsidRPr="007E5616">
        <w:rPr>
          <w:sz w:val="28"/>
          <w:szCs w:val="28"/>
        </w:rPr>
        <w:t>тыс. рублей, в том числе: 46 278,58 тыс. рублей в 2014 году, 47 244,55 тыс.</w:t>
      </w:r>
      <w:r>
        <w:rPr>
          <w:sz w:val="28"/>
          <w:szCs w:val="28"/>
        </w:rPr>
        <w:t xml:space="preserve"> </w:t>
      </w:r>
      <w:proofErr w:type="gramStart"/>
      <w:r>
        <w:rPr>
          <w:sz w:val="28"/>
          <w:szCs w:val="28"/>
        </w:rPr>
        <w:t xml:space="preserve">рублей, </w:t>
      </w:r>
      <w:r w:rsidRPr="007E5616">
        <w:rPr>
          <w:sz w:val="28"/>
          <w:szCs w:val="28"/>
        </w:rPr>
        <w:t xml:space="preserve"> в</w:t>
      </w:r>
      <w:proofErr w:type="gramEnd"/>
      <w:r w:rsidRPr="007E5616">
        <w:rPr>
          <w:sz w:val="28"/>
          <w:szCs w:val="28"/>
        </w:rPr>
        <w:t xml:space="preserve"> 2015 году, 48 089,84 тыс. рублей в 2016 году, 47 266,93 тыс. рублей в 2017 году, 5</w:t>
      </w:r>
      <w:r>
        <w:rPr>
          <w:sz w:val="28"/>
          <w:szCs w:val="28"/>
        </w:rPr>
        <w:t>7 812,71</w:t>
      </w:r>
      <w:r w:rsidRPr="007E5616">
        <w:rPr>
          <w:sz w:val="28"/>
          <w:szCs w:val="28"/>
        </w:rPr>
        <w:t xml:space="preserve"> тыс. рублей - в 2018 году, </w:t>
      </w:r>
      <w:r>
        <w:rPr>
          <w:sz w:val="28"/>
          <w:szCs w:val="28"/>
        </w:rPr>
        <w:t xml:space="preserve">55 769,4 </w:t>
      </w:r>
      <w:r w:rsidRPr="007E5616">
        <w:rPr>
          <w:sz w:val="28"/>
          <w:szCs w:val="28"/>
        </w:rPr>
        <w:t xml:space="preserve">тыс. рублей в 2019 году, </w:t>
      </w:r>
      <w:r>
        <w:rPr>
          <w:sz w:val="28"/>
          <w:szCs w:val="28"/>
        </w:rPr>
        <w:t>57 349,6</w:t>
      </w:r>
      <w:r w:rsidRPr="007E5616">
        <w:rPr>
          <w:sz w:val="28"/>
          <w:szCs w:val="28"/>
        </w:rPr>
        <w:t xml:space="preserve"> тыс. рублей  в 2020 году, </w:t>
      </w:r>
      <w:r>
        <w:rPr>
          <w:sz w:val="28"/>
          <w:szCs w:val="28"/>
        </w:rPr>
        <w:t>64 526,7</w:t>
      </w:r>
      <w:r w:rsidRPr="007E5616">
        <w:rPr>
          <w:sz w:val="28"/>
          <w:szCs w:val="28"/>
        </w:rPr>
        <w:t xml:space="preserve"> тыс. рублей в 2021 году</w:t>
      </w:r>
      <w:r>
        <w:rPr>
          <w:sz w:val="28"/>
          <w:szCs w:val="28"/>
        </w:rPr>
        <w:t>, 54 489,96 тыс. рублей в 2022 году, 54 489,96 тыс. рублей в 2023 году</w:t>
      </w:r>
      <w:r w:rsidRPr="007E5616">
        <w:rPr>
          <w:sz w:val="28"/>
          <w:szCs w:val="28"/>
        </w:rPr>
        <w:t>.</w:t>
      </w:r>
    </w:p>
    <w:p w:rsidR="006852FB" w:rsidRPr="007E5616" w:rsidRDefault="006852FB" w:rsidP="006852FB">
      <w:pPr>
        <w:pStyle w:val="ConsPlusNormal"/>
        <w:widowControl/>
        <w:ind w:left="8460"/>
        <w:jc w:val="right"/>
        <w:outlineLvl w:val="2"/>
        <w:rPr>
          <w:rFonts w:ascii="Times New Roman" w:hAnsi="Times New Roman" w:cs="Times New Roman"/>
          <w:sz w:val="28"/>
          <w:szCs w:val="28"/>
        </w:rPr>
        <w:sectPr w:rsidR="006852FB" w:rsidRPr="007E5616" w:rsidSect="009810F8">
          <w:pgSz w:w="11906" w:h="16838"/>
          <w:pgMar w:top="1134" w:right="850" w:bottom="1134" w:left="1701" w:header="708" w:footer="708" w:gutter="0"/>
          <w:cols w:space="708"/>
          <w:docGrid w:linePitch="360"/>
        </w:sectPr>
      </w:pPr>
    </w:p>
    <w:p w:rsidR="006852FB" w:rsidRPr="007E5616" w:rsidRDefault="006852FB" w:rsidP="006852FB">
      <w:pPr>
        <w:pStyle w:val="ConsPlusNormal"/>
        <w:widowControl/>
        <w:ind w:left="8460"/>
        <w:jc w:val="right"/>
        <w:outlineLvl w:val="2"/>
        <w:rPr>
          <w:rFonts w:ascii="Times New Roman" w:hAnsi="Times New Roman" w:cs="Times New Roman"/>
          <w:sz w:val="22"/>
          <w:szCs w:val="22"/>
        </w:rPr>
      </w:pPr>
      <w:r w:rsidRPr="007E5616">
        <w:rPr>
          <w:rFonts w:ascii="Times New Roman" w:hAnsi="Times New Roman" w:cs="Times New Roman"/>
          <w:sz w:val="22"/>
          <w:szCs w:val="22"/>
        </w:rPr>
        <w:lastRenderedPageBreak/>
        <w:t>Приложение № 1</w:t>
      </w:r>
    </w:p>
    <w:p w:rsidR="006852FB" w:rsidRPr="00B132AB" w:rsidRDefault="006852FB" w:rsidP="006852FB">
      <w:pPr>
        <w:pStyle w:val="ConsPlusNormal"/>
        <w:widowControl/>
        <w:ind w:left="8080"/>
        <w:jc w:val="right"/>
        <w:outlineLvl w:val="2"/>
        <w:rPr>
          <w:rFonts w:ascii="Times New Roman" w:hAnsi="Times New Roman" w:cs="Times New Roman"/>
          <w:sz w:val="22"/>
          <w:szCs w:val="22"/>
        </w:rPr>
      </w:pPr>
      <w:r w:rsidRPr="007E5616">
        <w:rPr>
          <w:rFonts w:ascii="Times New Roman" w:hAnsi="Times New Roman" w:cs="Times New Roman"/>
          <w:sz w:val="22"/>
          <w:szCs w:val="22"/>
        </w:rPr>
        <w:t>к паспорту подпрограммы «</w:t>
      </w:r>
      <w:r w:rsidRPr="007E5616">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w:t>
      </w:r>
      <w:r w:rsidRPr="00431014">
        <w:rPr>
          <w:rFonts w:ascii="Times New Roman" w:hAnsi="Times New Roman"/>
          <w:sz w:val="24"/>
          <w:szCs w:val="24"/>
        </w:rPr>
        <w:t>го района</w:t>
      </w:r>
      <w:r w:rsidRPr="00431014">
        <w:rPr>
          <w:rFonts w:ascii="Times New Roman" w:hAnsi="Times New Roman" w:cs="Times New Roman"/>
          <w:sz w:val="24"/>
          <w:szCs w:val="24"/>
        </w:rPr>
        <w:t>» муниципальной</w:t>
      </w:r>
      <w:r w:rsidRPr="00B132AB">
        <w:rPr>
          <w:rFonts w:ascii="Times New Roman" w:hAnsi="Times New Roman" w:cs="Times New Roman"/>
          <w:sz w:val="22"/>
          <w:szCs w:val="22"/>
        </w:rPr>
        <w:t xml:space="preserve"> программы Дзержинского района</w:t>
      </w:r>
    </w:p>
    <w:p w:rsidR="006852FB" w:rsidRPr="00B132AB" w:rsidRDefault="006852FB" w:rsidP="006852FB">
      <w:pPr>
        <w:pStyle w:val="a9"/>
        <w:spacing w:before="0" w:beforeAutospacing="0" w:after="0" w:afterAutospacing="0"/>
        <w:jc w:val="right"/>
        <w:rPr>
          <w:rFonts w:ascii="Times New Roman" w:hAnsi="Times New Roman" w:cs="Times New Roman"/>
          <w:sz w:val="22"/>
          <w:szCs w:val="22"/>
        </w:rPr>
      </w:pPr>
      <w:r w:rsidRPr="00B132AB">
        <w:rPr>
          <w:rFonts w:ascii="Times New Roman" w:hAnsi="Times New Roman" w:cs="Times New Roman"/>
          <w:sz w:val="22"/>
          <w:szCs w:val="22"/>
        </w:rPr>
        <w:t>"Управление муниципальными финансами»</w:t>
      </w:r>
    </w:p>
    <w:p w:rsidR="006852FB" w:rsidRPr="00B132AB" w:rsidRDefault="006852FB" w:rsidP="006852FB">
      <w:pPr>
        <w:pStyle w:val="ConsPlusNormal"/>
        <w:widowControl/>
        <w:jc w:val="right"/>
        <w:rPr>
          <w:rFonts w:ascii="Times New Roman" w:hAnsi="Times New Roman" w:cs="Times New Roman"/>
          <w:sz w:val="28"/>
          <w:szCs w:val="28"/>
        </w:rPr>
      </w:pPr>
    </w:p>
    <w:p w:rsidR="006852FB" w:rsidRPr="00B132AB" w:rsidRDefault="006852FB" w:rsidP="006852FB">
      <w:pPr>
        <w:pStyle w:val="ConsPlusNormal"/>
        <w:widowControl/>
        <w:jc w:val="right"/>
        <w:rPr>
          <w:rFonts w:ascii="Times New Roman" w:hAnsi="Times New Roman" w:cs="Times New Roman"/>
          <w:sz w:val="28"/>
          <w:szCs w:val="28"/>
        </w:rPr>
      </w:pPr>
    </w:p>
    <w:p w:rsidR="006852FB" w:rsidRPr="00B132AB" w:rsidRDefault="006852FB" w:rsidP="006852FB">
      <w:pPr>
        <w:jc w:val="center"/>
        <w:rPr>
          <w:sz w:val="28"/>
          <w:szCs w:val="28"/>
        </w:rPr>
      </w:pPr>
      <w:r w:rsidRPr="00B132AB">
        <w:rPr>
          <w:sz w:val="28"/>
          <w:szCs w:val="28"/>
        </w:rPr>
        <w:t xml:space="preserve">Перечень целевых показателей и показателей результативности подпрограммы с расшифровкой плановых значений </w:t>
      </w:r>
    </w:p>
    <w:p w:rsidR="006852FB" w:rsidRPr="00B132AB" w:rsidRDefault="006852FB" w:rsidP="006852FB">
      <w:pPr>
        <w:jc w:val="center"/>
        <w:rPr>
          <w:sz w:val="28"/>
          <w:szCs w:val="28"/>
        </w:rPr>
      </w:pPr>
      <w:r w:rsidRPr="00B132AB">
        <w:rPr>
          <w:sz w:val="28"/>
          <w:szCs w:val="28"/>
        </w:rPr>
        <w:t>по годам ее реализации</w:t>
      </w:r>
    </w:p>
    <w:p w:rsidR="006852FB" w:rsidRPr="00B132AB" w:rsidRDefault="006852FB" w:rsidP="006852FB">
      <w:pPr>
        <w:jc w:val="center"/>
        <w:rPr>
          <w:sz w:val="28"/>
          <w:szCs w:val="28"/>
        </w:rPr>
      </w:pPr>
    </w:p>
    <w:p w:rsidR="006852FB" w:rsidRPr="00B132AB" w:rsidRDefault="006852FB" w:rsidP="006852FB">
      <w:pPr>
        <w:rPr>
          <w:sz w:val="28"/>
          <w:szCs w:val="28"/>
        </w:rPr>
      </w:pPr>
    </w:p>
    <w:tbl>
      <w:tblPr>
        <w:tblW w:w="5000" w:type="pct"/>
        <w:tblCellMar>
          <w:left w:w="70" w:type="dxa"/>
          <w:right w:w="70" w:type="dxa"/>
        </w:tblCellMar>
        <w:tblLook w:val="04A0" w:firstRow="1" w:lastRow="0" w:firstColumn="1" w:lastColumn="0" w:noHBand="0" w:noVBand="1"/>
      </w:tblPr>
      <w:tblGrid>
        <w:gridCol w:w="691"/>
        <w:gridCol w:w="164"/>
        <w:gridCol w:w="1243"/>
        <w:gridCol w:w="1011"/>
        <w:gridCol w:w="743"/>
        <w:gridCol w:w="1377"/>
        <w:gridCol w:w="822"/>
        <w:gridCol w:w="822"/>
        <w:gridCol w:w="822"/>
        <w:gridCol w:w="822"/>
        <w:gridCol w:w="822"/>
        <w:gridCol w:w="822"/>
        <w:gridCol w:w="822"/>
        <w:gridCol w:w="822"/>
        <w:gridCol w:w="822"/>
        <w:gridCol w:w="822"/>
        <w:gridCol w:w="822"/>
      </w:tblGrid>
      <w:tr w:rsidR="006852FB" w:rsidRPr="00B132AB" w:rsidTr="009810F8">
        <w:trPr>
          <w:cantSplit/>
          <w:trHeight w:val="240"/>
        </w:trPr>
        <w:tc>
          <w:tcPr>
            <w:tcW w:w="255"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  </w:t>
            </w:r>
            <w:r w:rsidRPr="00B132AB">
              <w:rPr>
                <w:rFonts w:ascii="Times New Roman" w:hAnsi="Times New Roman" w:cs="Times New Roman"/>
                <w:sz w:val="24"/>
                <w:szCs w:val="24"/>
              </w:rPr>
              <w:br/>
              <w:t>п/п</w:t>
            </w:r>
          </w:p>
        </w:tc>
        <w:tc>
          <w:tcPr>
            <w:tcW w:w="725" w:type="pct"/>
            <w:gridSpan w:val="2"/>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Цели,    </w:t>
            </w:r>
            <w:r w:rsidRPr="00B132AB">
              <w:rPr>
                <w:rFonts w:ascii="Times New Roman" w:hAnsi="Times New Roman" w:cs="Times New Roman"/>
                <w:sz w:val="24"/>
                <w:szCs w:val="24"/>
              </w:rPr>
              <w:br/>
              <w:t xml:space="preserve">задачи,   </w:t>
            </w:r>
            <w:r w:rsidRPr="00B132AB">
              <w:rPr>
                <w:rFonts w:ascii="Times New Roman" w:hAnsi="Times New Roman" w:cs="Times New Roman"/>
                <w:sz w:val="24"/>
                <w:szCs w:val="24"/>
              </w:rPr>
              <w:br/>
              <w:t xml:space="preserve">показатели </w:t>
            </w:r>
            <w:r w:rsidRPr="00B132AB">
              <w:rPr>
                <w:rFonts w:ascii="Times New Roman" w:hAnsi="Times New Roman" w:cs="Times New Roman"/>
                <w:sz w:val="24"/>
                <w:szCs w:val="24"/>
              </w:rPr>
              <w:br/>
            </w:r>
          </w:p>
        </w:tc>
        <w:tc>
          <w:tcPr>
            <w:tcW w:w="223"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Единица</w:t>
            </w:r>
            <w:r w:rsidRPr="00B132AB">
              <w:rPr>
                <w:rFonts w:ascii="Times New Roman" w:hAnsi="Times New Roman" w:cs="Times New Roman"/>
                <w:sz w:val="24"/>
                <w:szCs w:val="24"/>
              </w:rPr>
              <w:br/>
              <w:t>измерения</w:t>
            </w:r>
          </w:p>
        </w:tc>
        <w:tc>
          <w:tcPr>
            <w:tcW w:w="313"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Вес показателя </w:t>
            </w:r>
            <w:r w:rsidRPr="00B132AB">
              <w:rPr>
                <w:rFonts w:ascii="Times New Roman" w:hAnsi="Times New Roman" w:cs="Times New Roman"/>
                <w:sz w:val="24"/>
                <w:szCs w:val="24"/>
              </w:rPr>
              <w:br/>
            </w:r>
          </w:p>
        </w:tc>
        <w:tc>
          <w:tcPr>
            <w:tcW w:w="310"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 xml:space="preserve">Источник </w:t>
            </w:r>
            <w:r w:rsidRPr="00B132AB">
              <w:rPr>
                <w:rFonts w:ascii="Times New Roman" w:hAnsi="Times New Roman" w:cs="Times New Roman"/>
                <w:sz w:val="24"/>
                <w:szCs w:val="24"/>
              </w:rPr>
              <w:br/>
              <w:t>информации</w:t>
            </w:r>
          </w:p>
        </w:tc>
        <w:tc>
          <w:tcPr>
            <w:tcW w:w="266"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2013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2014 год</w:t>
            </w:r>
          </w:p>
        </w:tc>
        <w:tc>
          <w:tcPr>
            <w:tcW w:w="266"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2015 год</w:t>
            </w:r>
          </w:p>
        </w:tc>
        <w:tc>
          <w:tcPr>
            <w:tcW w:w="267"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2016 год</w:t>
            </w:r>
          </w:p>
        </w:tc>
        <w:tc>
          <w:tcPr>
            <w:tcW w:w="267"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2017 год</w:t>
            </w:r>
          </w:p>
        </w:tc>
        <w:tc>
          <w:tcPr>
            <w:tcW w:w="267"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2018 год</w:t>
            </w:r>
          </w:p>
        </w:tc>
        <w:tc>
          <w:tcPr>
            <w:tcW w:w="312"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2019</w:t>
            </w:r>
          </w:p>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2020</w:t>
            </w:r>
          </w:p>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2021 год</w:t>
            </w:r>
          </w:p>
        </w:tc>
        <w:tc>
          <w:tcPr>
            <w:tcW w:w="312"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w:t>
            </w:r>
            <w:r>
              <w:rPr>
                <w:rFonts w:ascii="Times New Roman" w:hAnsi="Times New Roman" w:cs="Times New Roman"/>
                <w:sz w:val="24"/>
                <w:szCs w:val="24"/>
              </w:rPr>
              <w:t>2</w:t>
            </w:r>
          </w:p>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c>
          <w:tcPr>
            <w:tcW w:w="312" w:type="pct"/>
            <w:tcBorders>
              <w:top w:val="single" w:sz="6" w:space="0" w:color="auto"/>
              <w:left w:val="single" w:sz="6" w:space="0" w:color="auto"/>
              <w:bottom w:val="single" w:sz="4" w:space="0" w:color="auto"/>
              <w:right w:val="single" w:sz="6" w:space="0" w:color="auto"/>
            </w:tcBorders>
            <w:vAlign w:val="center"/>
          </w:tcPr>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202</w:t>
            </w:r>
            <w:r>
              <w:rPr>
                <w:rFonts w:ascii="Times New Roman" w:hAnsi="Times New Roman" w:cs="Times New Roman"/>
                <w:sz w:val="24"/>
                <w:szCs w:val="24"/>
              </w:rPr>
              <w:t>3</w:t>
            </w:r>
          </w:p>
          <w:p w:rsidR="006852FB" w:rsidRPr="00B132AB" w:rsidRDefault="006852FB" w:rsidP="000E23BE">
            <w:pPr>
              <w:pStyle w:val="ConsPlusNormal"/>
              <w:widowControl/>
              <w:jc w:val="center"/>
              <w:rPr>
                <w:rFonts w:ascii="Times New Roman" w:hAnsi="Times New Roman" w:cs="Times New Roman"/>
                <w:sz w:val="24"/>
                <w:szCs w:val="24"/>
              </w:rPr>
            </w:pPr>
            <w:r w:rsidRPr="00B132AB">
              <w:rPr>
                <w:rFonts w:ascii="Times New Roman" w:hAnsi="Times New Roman" w:cs="Times New Roman"/>
                <w:sz w:val="24"/>
                <w:szCs w:val="24"/>
              </w:rPr>
              <w:t>год</w:t>
            </w:r>
          </w:p>
        </w:tc>
      </w:tr>
      <w:tr w:rsidR="006852FB" w:rsidRPr="00B132AB" w:rsidTr="009810F8">
        <w:trPr>
          <w:cantSplit/>
          <w:trHeight w:val="834"/>
        </w:trPr>
        <w:tc>
          <w:tcPr>
            <w:tcW w:w="312" w:type="pct"/>
            <w:gridSpan w:val="2"/>
            <w:tcBorders>
              <w:top w:val="single" w:sz="4" w:space="0" w:color="auto"/>
              <w:left w:val="single" w:sz="4" w:space="0" w:color="auto"/>
              <w:bottom w:val="single" w:sz="4" w:space="0" w:color="auto"/>
              <w:right w:val="single" w:sz="4" w:space="0" w:color="auto"/>
            </w:tcBorders>
          </w:tcPr>
          <w:p w:rsidR="006852FB" w:rsidRPr="00B132AB" w:rsidRDefault="006852FB" w:rsidP="000E23BE">
            <w:pPr>
              <w:jc w:val="both"/>
              <w:rPr>
                <w:sz w:val="28"/>
                <w:szCs w:val="28"/>
              </w:rPr>
            </w:pPr>
          </w:p>
        </w:tc>
        <w:tc>
          <w:tcPr>
            <w:tcW w:w="4688" w:type="pct"/>
            <w:gridSpan w:val="15"/>
            <w:tcBorders>
              <w:top w:val="single" w:sz="4" w:space="0" w:color="auto"/>
              <w:left w:val="single" w:sz="4" w:space="0" w:color="auto"/>
              <w:bottom w:val="single" w:sz="4" w:space="0" w:color="auto"/>
              <w:right w:val="single" w:sz="4" w:space="0" w:color="auto"/>
            </w:tcBorders>
          </w:tcPr>
          <w:p w:rsidR="006852FB" w:rsidRPr="00B132AB" w:rsidRDefault="006852FB" w:rsidP="000E23BE">
            <w:pPr>
              <w:jc w:val="both"/>
              <w:rPr>
                <w:sz w:val="28"/>
                <w:szCs w:val="28"/>
              </w:rPr>
            </w:pPr>
            <w:r w:rsidRPr="00B132AB">
              <w:rPr>
                <w:sz w:val="28"/>
                <w:szCs w:val="28"/>
              </w:rPr>
              <w:t xml:space="preserve">ЦЕЛЬ: </w:t>
            </w:r>
            <w:r w:rsidRPr="00322135">
              <w:rPr>
                <w:sz w:val="28"/>
                <w:szCs w:val="28"/>
              </w:rPr>
              <w:t>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6852FB" w:rsidRPr="00B132AB" w:rsidTr="009810F8">
        <w:trPr>
          <w:cantSplit/>
          <w:trHeight w:val="834"/>
        </w:trPr>
        <w:tc>
          <w:tcPr>
            <w:tcW w:w="312" w:type="pct"/>
            <w:gridSpan w:val="2"/>
            <w:tcBorders>
              <w:top w:val="single" w:sz="4" w:space="0" w:color="auto"/>
              <w:left w:val="single" w:sz="4" w:space="0" w:color="auto"/>
              <w:bottom w:val="single" w:sz="4" w:space="0" w:color="auto"/>
              <w:right w:val="single" w:sz="4" w:space="0" w:color="auto"/>
            </w:tcBorders>
          </w:tcPr>
          <w:p w:rsidR="006852FB" w:rsidRPr="00F95227" w:rsidRDefault="006852FB" w:rsidP="000E23BE">
            <w:pPr>
              <w:pStyle w:val="ConsPlusNormal"/>
              <w:widowControl/>
              <w:rPr>
                <w:rFonts w:ascii="Times New Roman" w:hAnsi="Times New Roman" w:cs="Times New Roman"/>
                <w:b/>
                <w:sz w:val="24"/>
                <w:szCs w:val="24"/>
              </w:rPr>
            </w:pPr>
          </w:p>
        </w:tc>
        <w:tc>
          <w:tcPr>
            <w:tcW w:w="4688" w:type="pct"/>
            <w:gridSpan w:val="15"/>
            <w:tcBorders>
              <w:top w:val="single" w:sz="4" w:space="0" w:color="auto"/>
              <w:left w:val="single" w:sz="4" w:space="0" w:color="auto"/>
              <w:bottom w:val="single" w:sz="4" w:space="0" w:color="auto"/>
              <w:right w:val="single" w:sz="4" w:space="0" w:color="auto"/>
            </w:tcBorders>
          </w:tcPr>
          <w:p w:rsidR="006852FB" w:rsidRPr="00F95227" w:rsidRDefault="006852FB" w:rsidP="000E23BE">
            <w:pPr>
              <w:pStyle w:val="ConsPlusNormal"/>
              <w:widowControl/>
              <w:rPr>
                <w:rFonts w:ascii="Times New Roman" w:hAnsi="Times New Roman" w:cs="Times New Roman"/>
                <w:b/>
                <w:sz w:val="24"/>
                <w:szCs w:val="24"/>
              </w:rPr>
            </w:pPr>
            <w:r w:rsidRPr="00F95227">
              <w:rPr>
                <w:rFonts w:ascii="Times New Roman" w:hAnsi="Times New Roman" w:cs="Times New Roman"/>
                <w:b/>
                <w:sz w:val="24"/>
                <w:szCs w:val="24"/>
              </w:rPr>
              <w:t>Подпрограмма 1.</w:t>
            </w:r>
            <w:r w:rsidRPr="00F95227">
              <w:rPr>
                <w:rFonts w:ascii="Times New Roman" w:hAnsi="Times New Roman" w:cs="Times New Roman"/>
                <w:sz w:val="24"/>
                <w:szCs w:val="24"/>
              </w:rPr>
              <w:t xml:space="preserve"> </w:t>
            </w:r>
            <w:r w:rsidRPr="00431014">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r>
      <w:tr w:rsidR="006852FB" w:rsidRPr="00B132AB" w:rsidTr="009810F8">
        <w:trPr>
          <w:cantSplit/>
          <w:trHeight w:val="240"/>
        </w:trPr>
        <w:tc>
          <w:tcPr>
            <w:tcW w:w="312" w:type="pct"/>
            <w:gridSpan w:val="2"/>
            <w:tcBorders>
              <w:top w:val="single" w:sz="4" w:space="0" w:color="auto"/>
              <w:left w:val="single" w:sz="6" w:space="0" w:color="auto"/>
              <w:bottom w:val="single" w:sz="6" w:space="0" w:color="auto"/>
              <w:right w:val="single" w:sz="6" w:space="0" w:color="auto"/>
            </w:tcBorders>
          </w:tcPr>
          <w:p w:rsidR="006852FB" w:rsidRPr="00F95227" w:rsidRDefault="006852FB" w:rsidP="000E23BE">
            <w:pPr>
              <w:pStyle w:val="ConsPlusNormal"/>
              <w:widowControl/>
              <w:rPr>
                <w:rFonts w:ascii="Times New Roman" w:hAnsi="Times New Roman" w:cs="Times New Roman"/>
                <w:b/>
                <w:sz w:val="24"/>
                <w:szCs w:val="24"/>
              </w:rPr>
            </w:pPr>
          </w:p>
        </w:tc>
        <w:tc>
          <w:tcPr>
            <w:tcW w:w="4688" w:type="pct"/>
            <w:gridSpan w:val="15"/>
            <w:tcBorders>
              <w:top w:val="single" w:sz="4" w:space="0" w:color="auto"/>
              <w:left w:val="single" w:sz="6" w:space="0" w:color="auto"/>
              <w:bottom w:val="single" w:sz="6" w:space="0" w:color="auto"/>
              <w:right w:val="single" w:sz="6" w:space="0" w:color="auto"/>
            </w:tcBorders>
          </w:tcPr>
          <w:p w:rsidR="006852FB" w:rsidRPr="00F95227" w:rsidRDefault="006852FB" w:rsidP="000E23BE">
            <w:pPr>
              <w:pStyle w:val="ConsPlusNormal"/>
              <w:widowControl/>
              <w:rPr>
                <w:rFonts w:ascii="Times New Roman" w:hAnsi="Times New Roman" w:cs="Times New Roman"/>
                <w:sz w:val="24"/>
                <w:szCs w:val="24"/>
              </w:rPr>
            </w:pPr>
            <w:r w:rsidRPr="00F95227">
              <w:rPr>
                <w:rFonts w:ascii="Times New Roman" w:hAnsi="Times New Roman" w:cs="Times New Roman"/>
                <w:b/>
                <w:sz w:val="24"/>
                <w:szCs w:val="24"/>
              </w:rPr>
              <w:t>Задача</w:t>
            </w:r>
            <w:r w:rsidRPr="00F95227">
              <w:rPr>
                <w:rFonts w:ascii="Times New Roman" w:hAnsi="Times New Roman" w:cs="Times New Roman"/>
                <w:sz w:val="24"/>
                <w:szCs w:val="24"/>
              </w:rPr>
              <w:t>.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r w:rsidRPr="00F95227">
              <w:rPr>
                <w:rFonts w:ascii="Times New Roman" w:hAnsi="Times New Roman" w:cs="Times New Roman"/>
                <w:sz w:val="24"/>
                <w:szCs w:val="24"/>
                <w:lang w:eastAsia="en-US"/>
              </w:rPr>
              <w:t>; повышение заинтересованности органов местного самоуправления в росте налогового потенциала; повышение качества реализации органами местного самоуправления закрепленных за ними полномочий</w:t>
            </w:r>
          </w:p>
          <w:p w:rsidR="006852FB" w:rsidRPr="00F95227" w:rsidRDefault="006852FB" w:rsidP="000E23BE">
            <w:pPr>
              <w:pStyle w:val="ConsPlusNormal"/>
              <w:widowControl/>
              <w:rPr>
                <w:rFonts w:ascii="Times New Roman" w:hAnsi="Times New Roman" w:cs="Times New Roman"/>
                <w:b/>
                <w:sz w:val="24"/>
                <w:szCs w:val="24"/>
              </w:rPr>
            </w:pPr>
          </w:p>
        </w:tc>
      </w:tr>
      <w:tr w:rsidR="006852FB" w:rsidRPr="00B132AB" w:rsidTr="009810F8">
        <w:trPr>
          <w:cantSplit/>
          <w:trHeight w:val="240"/>
        </w:trPr>
        <w:tc>
          <w:tcPr>
            <w:tcW w:w="255"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lastRenderedPageBreak/>
              <w:t>1.1</w:t>
            </w:r>
          </w:p>
        </w:tc>
        <w:tc>
          <w:tcPr>
            <w:tcW w:w="725" w:type="pct"/>
            <w:gridSpan w:val="2"/>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lang w:eastAsia="en-US"/>
              </w:rPr>
            </w:pPr>
            <w:r w:rsidRPr="00B132AB">
              <w:rPr>
                <w:rFonts w:ascii="Times New Roman" w:hAnsi="Times New Roman" w:cs="Times New Roman"/>
                <w:sz w:val="24"/>
                <w:szCs w:val="24"/>
                <w:lang w:eastAsia="en-US"/>
              </w:rPr>
              <w:t xml:space="preserve">Минимальный размер бюджетной обеспеченности поселений района после выравнивания </w:t>
            </w:r>
          </w:p>
          <w:p w:rsidR="006852FB" w:rsidRPr="00B132AB" w:rsidRDefault="006852FB" w:rsidP="000E23BE">
            <w:pPr>
              <w:pStyle w:val="ConsPlusNormal"/>
              <w:widowControl/>
              <w:rPr>
                <w:rFonts w:ascii="Times New Roman" w:hAnsi="Times New Roman" w:cs="Times New Roman"/>
                <w:sz w:val="24"/>
                <w:szCs w:val="24"/>
              </w:rPr>
            </w:pPr>
          </w:p>
        </w:tc>
        <w:tc>
          <w:tcPr>
            <w:tcW w:w="223"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тыс. рублей</w:t>
            </w:r>
          </w:p>
        </w:tc>
        <w:tc>
          <w:tcPr>
            <w:tcW w:w="313"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0,3</w:t>
            </w:r>
          </w:p>
        </w:tc>
        <w:tc>
          <w:tcPr>
            <w:tcW w:w="310"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Ведомственная статистика</w:t>
            </w:r>
          </w:p>
        </w:tc>
        <w:tc>
          <w:tcPr>
            <w:tcW w:w="266"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3,056</w:t>
            </w:r>
          </w:p>
        </w:tc>
        <w:tc>
          <w:tcPr>
            <w:tcW w:w="270"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3,149</w:t>
            </w:r>
          </w:p>
        </w:tc>
        <w:tc>
          <w:tcPr>
            <w:tcW w:w="266"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3,164</w:t>
            </w:r>
          </w:p>
        </w:tc>
        <w:tc>
          <w:tcPr>
            <w:tcW w:w="267"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3,162</w:t>
            </w:r>
          </w:p>
        </w:tc>
        <w:tc>
          <w:tcPr>
            <w:tcW w:w="267"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267"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312"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200</w:t>
            </w:r>
          </w:p>
        </w:tc>
        <w:tc>
          <w:tcPr>
            <w:tcW w:w="312"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3,</w:t>
            </w:r>
            <w:r>
              <w:rPr>
                <w:rFonts w:ascii="Times New Roman" w:hAnsi="Times New Roman" w:cs="Times New Roman"/>
                <w:sz w:val="24"/>
                <w:szCs w:val="24"/>
              </w:rPr>
              <w:t>20</w:t>
            </w:r>
            <w:r w:rsidRPr="00B132AB">
              <w:rPr>
                <w:rFonts w:ascii="Times New Roman" w:hAnsi="Times New Roman" w:cs="Times New Roman"/>
                <w:sz w:val="24"/>
                <w:szCs w:val="24"/>
              </w:rPr>
              <w:t>0</w:t>
            </w:r>
          </w:p>
        </w:tc>
        <w:tc>
          <w:tcPr>
            <w:tcW w:w="312"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c>
          <w:tcPr>
            <w:tcW w:w="312" w:type="pct"/>
            <w:tcBorders>
              <w:top w:val="single" w:sz="6" w:space="0" w:color="auto"/>
              <w:left w:val="single" w:sz="6" w:space="0" w:color="auto"/>
              <w:bottom w:val="single" w:sz="6" w:space="0" w:color="auto"/>
              <w:right w:val="single" w:sz="6" w:space="0" w:color="auto"/>
            </w:tcBorders>
          </w:tcPr>
          <w:p w:rsidR="006852FB" w:rsidRDefault="006852FB" w:rsidP="000E23BE">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c>
          <w:tcPr>
            <w:tcW w:w="312"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3,200</w:t>
            </w:r>
          </w:p>
        </w:tc>
      </w:tr>
      <w:tr w:rsidR="006852FB" w:rsidRPr="00B132AB" w:rsidTr="009810F8">
        <w:trPr>
          <w:cantSplit/>
          <w:trHeight w:val="240"/>
        </w:trPr>
        <w:tc>
          <w:tcPr>
            <w:tcW w:w="255"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Cell"/>
            </w:pPr>
            <w:r w:rsidRPr="00B132AB">
              <w:t>1.2</w:t>
            </w:r>
          </w:p>
        </w:tc>
        <w:tc>
          <w:tcPr>
            <w:tcW w:w="725" w:type="pct"/>
            <w:gridSpan w:val="2"/>
            <w:tcBorders>
              <w:top w:val="single" w:sz="6" w:space="0" w:color="auto"/>
              <w:left w:val="single" w:sz="6" w:space="0" w:color="auto"/>
              <w:bottom w:val="single" w:sz="6" w:space="0" w:color="auto"/>
              <w:right w:val="single" w:sz="6" w:space="0" w:color="auto"/>
            </w:tcBorders>
          </w:tcPr>
          <w:p w:rsidR="006852FB" w:rsidRPr="00B132AB" w:rsidRDefault="006852FB" w:rsidP="000E23BE">
            <w:r w:rsidRPr="00B132AB">
              <w:t xml:space="preserve">Объем налоговых и неналоговых доходов бюджетов поселений </w:t>
            </w:r>
          </w:p>
          <w:p w:rsidR="006852FB" w:rsidRPr="00B132AB" w:rsidRDefault="006852FB" w:rsidP="000E23BE"/>
        </w:tc>
        <w:tc>
          <w:tcPr>
            <w:tcW w:w="223"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t>тыс. рублей</w:t>
            </w:r>
          </w:p>
        </w:tc>
        <w:tc>
          <w:tcPr>
            <w:tcW w:w="313"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jc w:val="right"/>
              <w:rPr>
                <w:rFonts w:ascii="Times New Roman" w:hAnsi="Times New Roman" w:cs="Times New Roman"/>
                <w:sz w:val="24"/>
                <w:szCs w:val="24"/>
              </w:rPr>
            </w:pPr>
            <w:r w:rsidRPr="00B132AB">
              <w:rPr>
                <w:rFonts w:ascii="Times New Roman" w:hAnsi="Times New Roman" w:cs="Times New Roman"/>
                <w:sz w:val="24"/>
                <w:szCs w:val="24"/>
              </w:rPr>
              <w:t>0,4</w:t>
            </w:r>
          </w:p>
        </w:tc>
        <w:tc>
          <w:tcPr>
            <w:tcW w:w="310"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pStyle w:val="ConsPlusNormal"/>
              <w:widowControl/>
              <w:rPr>
                <w:rFonts w:ascii="Times New Roman" w:hAnsi="Times New Roman" w:cs="Times New Roman"/>
                <w:color w:val="FF0000"/>
                <w:sz w:val="24"/>
                <w:szCs w:val="24"/>
              </w:rPr>
            </w:pPr>
            <w:r w:rsidRPr="00B132AB">
              <w:rPr>
                <w:rFonts w:ascii="Times New Roman" w:hAnsi="Times New Roman" w:cs="Times New Roman"/>
                <w:sz w:val="24"/>
                <w:szCs w:val="24"/>
              </w:rPr>
              <w:t>годовой отчет об исполнении бюджета</w:t>
            </w:r>
          </w:p>
        </w:tc>
        <w:tc>
          <w:tcPr>
            <w:tcW w:w="266" w:type="pct"/>
            <w:tcBorders>
              <w:top w:val="single" w:sz="6" w:space="0" w:color="auto"/>
              <w:left w:val="single" w:sz="6" w:space="0" w:color="auto"/>
              <w:bottom w:val="single" w:sz="6" w:space="0" w:color="auto"/>
              <w:right w:val="single" w:sz="6" w:space="0" w:color="auto"/>
            </w:tcBorders>
          </w:tcPr>
          <w:p w:rsidR="006852FB" w:rsidRPr="00D1437A" w:rsidRDefault="006852FB" w:rsidP="000E23BE">
            <w:pPr>
              <w:pStyle w:val="ac"/>
              <w:jc w:val="right"/>
              <w:rPr>
                <w:szCs w:val="24"/>
              </w:rPr>
            </w:pPr>
            <w:r w:rsidRPr="00D1437A">
              <w:rPr>
                <w:szCs w:val="24"/>
              </w:rPr>
              <w:t>14812</w:t>
            </w:r>
          </w:p>
        </w:tc>
        <w:tc>
          <w:tcPr>
            <w:tcW w:w="270" w:type="pct"/>
            <w:tcBorders>
              <w:top w:val="single" w:sz="6" w:space="0" w:color="auto"/>
              <w:left w:val="single" w:sz="6" w:space="0" w:color="auto"/>
              <w:bottom w:val="single" w:sz="6" w:space="0" w:color="auto"/>
              <w:right w:val="single" w:sz="6" w:space="0" w:color="auto"/>
            </w:tcBorders>
          </w:tcPr>
          <w:p w:rsidR="006852FB" w:rsidRPr="00D1437A" w:rsidRDefault="006852FB" w:rsidP="000E23BE">
            <w:pPr>
              <w:pStyle w:val="ac"/>
              <w:jc w:val="right"/>
              <w:rPr>
                <w:szCs w:val="24"/>
              </w:rPr>
            </w:pPr>
            <w:r w:rsidRPr="00D1437A">
              <w:rPr>
                <w:szCs w:val="24"/>
              </w:rPr>
              <w:t>17446</w:t>
            </w:r>
          </w:p>
        </w:tc>
        <w:tc>
          <w:tcPr>
            <w:tcW w:w="266" w:type="pct"/>
            <w:tcBorders>
              <w:top w:val="single" w:sz="6" w:space="0" w:color="auto"/>
              <w:left w:val="single" w:sz="6" w:space="0" w:color="auto"/>
              <w:bottom w:val="single" w:sz="6" w:space="0" w:color="auto"/>
              <w:right w:val="single" w:sz="6" w:space="0" w:color="auto"/>
            </w:tcBorders>
          </w:tcPr>
          <w:p w:rsidR="006852FB" w:rsidRPr="00D1437A" w:rsidRDefault="006852FB" w:rsidP="000E23BE">
            <w:pPr>
              <w:pStyle w:val="ac"/>
              <w:jc w:val="right"/>
              <w:rPr>
                <w:szCs w:val="24"/>
              </w:rPr>
            </w:pPr>
            <w:r w:rsidRPr="00D1437A">
              <w:rPr>
                <w:szCs w:val="24"/>
              </w:rPr>
              <w:t>16665</w:t>
            </w:r>
          </w:p>
        </w:tc>
        <w:tc>
          <w:tcPr>
            <w:tcW w:w="267" w:type="pct"/>
            <w:tcBorders>
              <w:top w:val="single" w:sz="6" w:space="0" w:color="auto"/>
              <w:left w:val="single" w:sz="6" w:space="0" w:color="auto"/>
              <w:bottom w:val="single" w:sz="6" w:space="0" w:color="auto"/>
              <w:right w:val="single" w:sz="6" w:space="0" w:color="auto"/>
            </w:tcBorders>
          </w:tcPr>
          <w:p w:rsidR="006852FB" w:rsidRPr="00D1437A" w:rsidRDefault="006852FB" w:rsidP="000E23BE">
            <w:pPr>
              <w:pStyle w:val="ac"/>
              <w:jc w:val="right"/>
              <w:rPr>
                <w:szCs w:val="24"/>
              </w:rPr>
            </w:pPr>
            <w:r w:rsidRPr="00D1437A">
              <w:rPr>
                <w:szCs w:val="24"/>
              </w:rPr>
              <w:t>17427</w:t>
            </w:r>
          </w:p>
        </w:tc>
        <w:tc>
          <w:tcPr>
            <w:tcW w:w="267"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rsidRPr="00B132AB">
              <w:t>17832</w:t>
            </w:r>
          </w:p>
        </w:tc>
        <w:tc>
          <w:tcPr>
            <w:tcW w:w="267"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rsidRPr="00B132AB">
              <w:t>9</w:t>
            </w:r>
            <w:r>
              <w:t>271</w:t>
            </w:r>
            <w:r w:rsidRPr="00B132AB">
              <w:t>,</w:t>
            </w:r>
            <w:r>
              <w:t>0</w:t>
            </w:r>
          </w:p>
        </w:tc>
        <w:tc>
          <w:tcPr>
            <w:tcW w:w="312"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t>9 996,3</w:t>
            </w:r>
          </w:p>
        </w:tc>
        <w:tc>
          <w:tcPr>
            <w:tcW w:w="312" w:type="pct"/>
            <w:tcBorders>
              <w:top w:val="single" w:sz="6" w:space="0" w:color="auto"/>
              <w:left w:val="single" w:sz="6" w:space="0" w:color="auto"/>
              <w:bottom w:val="single" w:sz="6" w:space="0" w:color="auto"/>
              <w:right w:val="single" w:sz="6" w:space="0" w:color="auto"/>
            </w:tcBorders>
          </w:tcPr>
          <w:p w:rsidR="006852FB" w:rsidRPr="00B132AB" w:rsidRDefault="006852FB" w:rsidP="000E23BE">
            <w:pPr>
              <w:jc w:val="right"/>
            </w:pPr>
            <w:r>
              <w:t>10618,2</w:t>
            </w:r>
          </w:p>
        </w:tc>
        <w:tc>
          <w:tcPr>
            <w:tcW w:w="312"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10715,1</w:t>
            </w:r>
          </w:p>
        </w:tc>
        <w:tc>
          <w:tcPr>
            <w:tcW w:w="312" w:type="pct"/>
            <w:tcBorders>
              <w:top w:val="single" w:sz="6" w:space="0" w:color="auto"/>
              <w:left w:val="single" w:sz="6" w:space="0" w:color="auto"/>
              <w:bottom w:val="single" w:sz="6" w:space="0" w:color="auto"/>
              <w:right w:val="single" w:sz="6" w:space="0" w:color="auto"/>
            </w:tcBorders>
          </w:tcPr>
          <w:p w:rsidR="006852FB" w:rsidRDefault="006852FB" w:rsidP="000E23BE">
            <w:pPr>
              <w:jc w:val="right"/>
            </w:pPr>
            <w:r>
              <w:t>10 968,5</w:t>
            </w:r>
          </w:p>
        </w:tc>
        <w:tc>
          <w:tcPr>
            <w:tcW w:w="312" w:type="pct"/>
            <w:tcBorders>
              <w:top w:val="single" w:sz="6" w:space="0" w:color="auto"/>
              <w:left w:val="single" w:sz="6" w:space="0" w:color="auto"/>
              <w:bottom w:val="single" w:sz="6" w:space="0" w:color="auto"/>
              <w:right w:val="single" w:sz="6" w:space="0" w:color="auto"/>
            </w:tcBorders>
          </w:tcPr>
          <w:p w:rsidR="006852FB" w:rsidRPr="0054187D" w:rsidRDefault="006852FB" w:rsidP="000E23BE">
            <w:pPr>
              <w:jc w:val="right"/>
            </w:pPr>
            <w:r w:rsidRPr="0054187D">
              <w:t>11 289,3</w:t>
            </w:r>
          </w:p>
        </w:tc>
      </w:tr>
      <w:tr w:rsidR="006852FB" w:rsidRPr="00B132AB" w:rsidTr="009810F8">
        <w:trPr>
          <w:cantSplit/>
          <w:trHeight w:val="240"/>
        </w:trPr>
        <w:tc>
          <w:tcPr>
            <w:tcW w:w="255"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pStyle w:val="ConsPlusNormal"/>
              <w:widowControl/>
              <w:rPr>
                <w:rFonts w:ascii="Times New Roman" w:hAnsi="Times New Roman" w:cs="Times New Roman"/>
                <w:sz w:val="24"/>
                <w:szCs w:val="24"/>
              </w:rPr>
            </w:pPr>
            <w:r w:rsidRPr="00B132AB">
              <w:rPr>
                <w:rFonts w:ascii="Times New Roman" w:hAnsi="Times New Roman" w:cs="Times New Roman"/>
                <w:sz w:val="24"/>
                <w:szCs w:val="24"/>
              </w:rPr>
              <w:lastRenderedPageBreak/>
              <w:t>1.3</w:t>
            </w:r>
          </w:p>
        </w:tc>
        <w:tc>
          <w:tcPr>
            <w:tcW w:w="725" w:type="pct"/>
            <w:gridSpan w:val="2"/>
            <w:tcBorders>
              <w:top w:val="single" w:sz="6" w:space="0" w:color="auto"/>
              <w:left w:val="single" w:sz="6" w:space="0" w:color="auto"/>
              <w:bottom w:val="single" w:sz="4" w:space="0" w:color="auto"/>
              <w:right w:val="single" w:sz="6" w:space="0" w:color="auto"/>
            </w:tcBorders>
          </w:tcPr>
          <w:p w:rsidR="006852FB" w:rsidRPr="00B132AB" w:rsidRDefault="006852FB" w:rsidP="000E23BE">
            <w:r w:rsidRPr="00B132AB">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852FB" w:rsidRPr="00B132AB" w:rsidRDefault="006852FB" w:rsidP="000E23BE">
            <w:pPr>
              <w:rPr>
                <w:lang w:eastAsia="en-US"/>
              </w:rPr>
            </w:pPr>
          </w:p>
        </w:tc>
        <w:tc>
          <w:tcPr>
            <w:tcW w:w="223" w:type="pct"/>
            <w:tcBorders>
              <w:top w:val="single" w:sz="6" w:space="0" w:color="auto"/>
              <w:left w:val="single" w:sz="6" w:space="0" w:color="auto"/>
              <w:bottom w:val="single" w:sz="4" w:space="0" w:color="auto"/>
              <w:right w:val="single" w:sz="6" w:space="0" w:color="auto"/>
            </w:tcBorders>
          </w:tcPr>
          <w:p w:rsidR="006852FB" w:rsidRPr="00B132AB" w:rsidRDefault="006852FB" w:rsidP="000E23BE">
            <w:r w:rsidRPr="00B132AB">
              <w:t>тыс. рублей</w:t>
            </w:r>
          </w:p>
        </w:tc>
        <w:tc>
          <w:tcPr>
            <w:tcW w:w="313"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pPr>
            <w:r w:rsidRPr="00B132AB">
              <w:t>0,3</w:t>
            </w:r>
          </w:p>
        </w:tc>
        <w:tc>
          <w:tcPr>
            <w:tcW w:w="310"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rPr>
                <w:lang w:eastAsia="en-US"/>
              </w:rPr>
            </w:pPr>
            <w:r w:rsidRPr="00B132AB">
              <w:t>годовой отчет об исполнении бюджета</w:t>
            </w:r>
          </w:p>
        </w:tc>
        <w:tc>
          <w:tcPr>
            <w:tcW w:w="266"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270"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266"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267"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p w:rsidR="006852FB" w:rsidRPr="00B132AB" w:rsidRDefault="006852FB" w:rsidP="000E23BE">
            <w:pPr>
              <w:jc w:val="right"/>
              <w:rPr>
                <w:lang w:eastAsia="en-US"/>
              </w:rPr>
            </w:pPr>
          </w:p>
        </w:tc>
        <w:tc>
          <w:tcPr>
            <w:tcW w:w="267"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267"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sidRPr="00B132AB">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6852FB" w:rsidRDefault="006852FB" w:rsidP="000E23BE">
            <w:pPr>
              <w:jc w:val="right"/>
              <w:rPr>
                <w:lang w:eastAsia="en-US"/>
              </w:rPr>
            </w:pPr>
            <w:r>
              <w:rPr>
                <w:lang w:eastAsia="en-US"/>
              </w:rPr>
              <w:t>0</w:t>
            </w:r>
          </w:p>
        </w:tc>
        <w:tc>
          <w:tcPr>
            <w:tcW w:w="312" w:type="pct"/>
            <w:tcBorders>
              <w:top w:val="single" w:sz="6" w:space="0" w:color="auto"/>
              <w:left w:val="single" w:sz="6" w:space="0" w:color="auto"/>
              <w:bottom w:val="single" w:sz="4" w:space="0" w:color="auto"/>
              <w:right w:val="single" w:sz="6" w:space="0" w:color="auto"/>
            </w:tcBorders>
          </w:tcPr>
          <w:p w:rsidR="006852FB" w:rsidRPr="00B132AB" w:rsidRDefault="006852FB" w:rsidP="000E23BE">
            <w:pPr>
              <w:jc w:val="right"/>
              <w:rPr>
                <w:lang w:eastAsia="en-US"/>
              </w:rPr>
            </w:pPr>
            <w:r>
              <w:rPr>
                <w:lang w:eastAsia="en-US"/>
              </w:rPr>
              <w:t>0</w:t>
            </w:r>
          </w:p>
        </w:tc>
      </w:tr>
    </w:tbl>
    <w:p w:rsidR="006852FB" w:rsidRPr="00B132AB" w:rsidRDefault="006852FB" w:rsidP="006852FB">
      <w:pPr>
        <w:rPr>
          <w:sz w:val="28"/>
          <w:szCs w:val="28"/>
        </w:rPr>
        <w:sectPr w:rsidR="006852FB" w:rsidRPr="00B132AB" w:rsidSect="009810F8">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2694"/>
        <w:gridCol w:w="1256"/>
        <w:gridCol w:w="786"/>
        <w:gridCol w:w="786"/>
        <w:gridCol w:w="1216"/>
        <w:gridCol w:w="786"/>
        <w:gridCol w:w="1066"/>
        <w:gridCol w:w="1016"/>
        <w:gridCol w:w="1016"/>
        <w:gridCol w:w="1116"/>
        <w:gridCol w:w="2549"/>
      </w:tblGrid>
      <w:tr w:rsidR="006852FB" w:rsidRPr="0054187D" w:rsidTr="009810F8">
        <w:trPr>
          <w:trHeight w:val="2220"/>
        </w:trPr>
        <w:tc>
          <w:tcPr>
            <w:tcW w:w="974"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4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8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2316" w:type="pct"/>
            <w:gridSpan w:val="5"/>
            <w:tcBorders>
              <w:top w:val="nil"/>
              <w:left w:val="nil"/>
              <w:bottom w:val="nil"/>
              <w:right w:val="nil"/>
            </w:tcBorders>
            <w:shd w:val="clear" w:color="auto" w:fill="auto"/>
            <w:hideMark/>
          </w:tcPr>
          <w:p w:rsidR="006852FB" w:rsidRPr="0054187D" w:rsidRDefault="006852FB" w:rsidP="000E23BE">
            <w:pPr>
              <w:rPr>
                <w:color w:val="000000"/>
              </w:rPr>
            </w:pPr>
            <w:r w:rsidRPr="0054187D">
              <w:rPr>
                <w:color w:val="000000"/>
              </w:rPr>
              <w:t>Приложение № 2</w:t>
            </w:r>
            <w:r w:rsidRPr="0054187D">
              <w:rPr>
                <w:color w:val="000000"/>
              </w:rPr>
              <w:br/>
              <w:t>к  паспорту подпрограммы «Создание условий для эффективного и ответственного исполнения расходных обязательств бюджетов поселений  обеспечение сбалансированности и повышение финансовой самостоятельности бюджетов  поселений  Дзержинского района»  муниципальной  программы Дзержинского района «Управление муниципальными финансами»</w:t>
            </w:r>
          </w:p>
        </w:tc>
      </w:tr>
      <w:tr w:rsidR="006852FB" w:rsidRPr="0054187D" w:rsidTr="009810F8">
        <w:trPr>
          <w:trHeight w:val="300"/>
        </w:trPr>
        <w:tc>
          <w:tcPr>
            <w:tcW w:w="974" w:type="pct"/>
            <w:tcBorders>
              <w:top w:val="nil"/>
              <w:left w:val="nil"/>
              <w:bottom w:val="nil"/>
              <w:right w:val="nil"/>
            </w:tcBorders>
            <w:shd w:val="clear" w:color="auto" w:fill="auto"/>
            <w:noWrap/>
            <w:vAlign w:val="bottom"/>
            <w:hideMark/>
          </w:tcPr>
          <w:p w:rsidR="006852FB" w:rsidRPr="0054187D" w:rsidRDefault="006852FB" w:rsidP="000E23BE">
            <w:pPr>
              <w:rPr>
                <w:color w:val="000000"/>
              </w:rPr>
            </w:pPr>
          </w:p>
        </w:tc>
        <w:tc>
          <w:tcPr>
            <w:tcW w:w="4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8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81"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924"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r>
      <w:tr w:rsidR="006852FB" w:rsidRPr="0054187D" w:rsidTr="009810F8">
        <w:trPr>
          <w:trHeight w:val="375"/>
        </w:trPr>
        <w:tc>
          <w:tcPr>
            <w:tcW w:w="5000" w:type="pct"/>
            <w:gridSpan w:val="11"/>
            <w:tcBorders>
              <w:top w:val="nil"/>
              <w:left w:val="nil"/>
              <w:bottom w:val="nil"/>
              <w:right w:val="nil"/>
            </w:tcBorders>
            <w:shd w:val="clear" w:color="auto" w:fill="auto"/>
            <w:noWrap/>
            <w:vAlign w:val="bottom"/>
            <w:hideMark/>
          </w:tcPr>
          <w:p w:rsidR="006852FB" w:rsidRPr="0054187D" w:rsidRDefault="006852FB" w:rsidP="000E23BE">
            <w:pPr>
              <w:jc w:val="center"/>
              <w:rPr>
                <w:color w:val="000000"/>
                <w:sz w:val="28"/>
                <w:szCs w:val="28"/>
              </w:rPr>
            </w:pPr>
            <w:r w:rsidRPr="0054187D">
              <w:rPr>
                <w:color w:val="000000"/>
                <w:sz w:val="28"/>
                <w:szCs w:val="28"/>
              </w:rPr>
              <w:t xml:space="preserve">Перечень мероприятий подпрограммы </w:t>
            </w:r>
          </w:p>
        </w:tc>
      </w:tr>
      <w:tr w:rsidR="006852FB" w:rsidRPr="0054187D" w:rsidTr="009810F8">
        <w:trPr>
          <w:trHeight w:val="300"/>
        </w:trPr>
        <w:tc>
          <w:tcPr>
            <w:tcW w:w="974" w:type="pct"/>
            <w:tcBorders>
              <w:top w:val="nil"/>
              <w:left w:val="nil"/>
              <w:bottom w:val="nil"/>
              <w:right w:val="nil"/>
            </w:tcBorders>
            <w:shd w:val="clear" w:color="auto" w:fill="auto"/>
            <w:noWrap/>
            <w:vAlign w:val="bottom"/>
            <w:hideMark/>
          </w:tcPr>
          <w:p w:rsidR="006852FB" w:rsidRPr="0054187D" w:rsidRDefault="006852FB" w:rsidP="000E23BE">
            <w:pPr>
              <w:jc w:val="center"/>
              <w:rPr>
                <w:color w:val="000000"/>
                <w:sz w:val="28"/>
                <w:szCs w:val="28"/>
              </w:rPr>
            </w:pPr>
          </w:p>
        </w:tc>
        <w:tc>
          <w:tcPr>
            <w:tcW w:w="4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8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06"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37"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381"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c>
          <w:tcPr>
            <w:tcW w:w="924" w:type="pct"/>
            <w:tcBorders>
              <w:top w:val="nil"/>
              <w:left w:val="nil"/>
              <w:bottom w:val="nil"/>
              <w:right w:val="nil"/>
            </w:tcBorders>
            <w:shd w:val="clear" w:color="auto" w:fill="auto"/>
            <w:noWrap/>
            <w:vAlign w:val="bottom"/>
            <w:hideMark/>
          </w:tcPr>
          <w:p w:rsidR="006852FB" w:rsidRPr="0054187D" w:rsidRDefault="006852FB" w:rsidP="000E23BE">
            <w:pPr>
              <w:rPr>
                <w:sz w:val="20"/>
              </w:rPr>
            </w:pPr>
          </w:p>
        </w:tc>
      </w:tr>
      <w:tr w:rsidR="006852FB" w:rsidRPr="0054187D" w:rsidTr="009810F8">
        <w:trPr>
          <w:trHeight w:val="69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Наименование  программы, подпрограммы</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 xml:space="preserve">ГРБС </w:t>
            </w:r>
          </w:p>
        </w:tc>
        <w:tc>
          <w:tcPr>
            <w:tcW w:w="1305" w:type="pct"/>
            <w:gridSpan w:val="4"/>
            <w:tcBorders>
              <w:top w:val="single" w:sz="4" w:space="0" w:color="auto"/>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Код бюджетной классификации</w:t>
            </w:r>
          </w:p>
        </w:tc>
        <w:tc>
          <w:tcPr>
            <w:tcW w:w="1392" w:type="pct"/>
            <w:gridSpan w:val="4"/>
            <w:tcBorders>
              <w:top w:val="single" w:sz="4" w:space="0" w:color="auto"/>
              <w:left w:val="nil"/>
              <w:bottom w:val="single" w:sz="4" w:space="0" w:color="auto"/>
              <w:right w:val="single" w:sz="4" w:space="0" w:color="000000"/>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Расходы(тыс. руб.), годы</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Ожидаемый результат от реализации подпрограммного мероприятия (в натуральном выражении)</w:t>
            </w:r>
          </w:p>
        </w:tc>
      </w:tr>
      <w:tr w:rsidR="006852FB" w:rsidRPr="0054187D" w:rsidTr="009810F8">
        <w:trPr>
          <w:trHeight w:val="900"/>
        </w:trPr>
        <w:tc>
          <w:tcPr>
            <w:tcW w:w="974" w:type="pct"/>
            <w:vMerge/>
            <w:tcBorders>
              <w:top w:val="single" w:sz="4" w:space="0" w:color="auto"/>
              <w:left w:val="single" w:sz="4" w:space="0" w:color="auto"/>
              <w:bottom w:val="single" w:sz="4" w:space="0" w:color="auto"/>
              <w:right w:val="single" w:sz="4" w:space="0" w:color="auto"/>
            </w:tcBorders>
            <w:vAlign w:val="center"/>
            <w:hideMark/>
          </w:tcPr>
          <w:p w:rsidR="006852FB" w:rsidRPr="0054187D" w:rsidRDefault="006852FB" w:rsidP="000E23BE">
            <w:pPr>
              <w:rPr>
                <w:color w:val="000000"/>
                <w:sz w:val="20"/>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6852FB" w:rsidRPr="0054187D" w:rsidRDefault="006852FB" w:rsidP="000E23BE">
            <w:pPr>
              <w:rPr>
                <w:color w:val="000000"/>
                <w:sz w:val="20"/>
              </w:rPr>
            </w:pPr>
          </w:p>
        </w:tc>
        <w:tc>
          <w:tcPr>
            <w:tcW w:w="306"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ГРБС</w:t>
            </w:r>
          </w:p>
        </w:tc>
        <w:tc>
          <w:tcPr>
            <w:tcW w:w="306"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proofErr w:type="spellStart"/>
            <w:r w:rsidRPr="0054187D">
              <w:rPr>
                <w:color w:val="000000"/>
                <w:sz w:val="20"/>
              </w:rPr>
              <w:t>РзПр</w:t>
            </w:r>
            <w:proofErr w:type="spellEnd"/>
          </w:p>
        </w:tc>
        <w:tc>
          <w:tcPr>
            <w:tcW w:w="387"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ЦСР</w:t>
            </w:r>
          </w:p>
        </w:tc>
        <w:tc>
          <w:tcPr>
            <w:tcW w:w="306"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ВР</w:t>
            </w:r>
          </w:p>
        </w:tc>
        <w:tc>
          <w:tcPr>
            <w:tcW w:w="337"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2021 год</w:t>
            </w:r>
          </w:p>
        </w:tc>
        <w:tc>
          <w:tcPr>
            <w:tcW w:w="337"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2022 год</w:t>
            </w:r>
          </w:p>
        </w:tc>
        <w:tc>
          <w:tcPr>
            <w:tcW w:w="337"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2023 год</w:t>
            </w:r>
          </w:p>
        </w:tc>
        <w:tc>
          <w:tcPr>
            <w:tcW w:w="381" w:type="pct"/>
            <w:tcBorders>
              <w:top w:val="nil"/>
              <w:left w:val="nil"/>
              <w:bottom w:val="single" w:sz="4" w:space="0" w:color="auto"/>
              <w:right w:val="single" w:sz="4" w:space="0" w:color="auto"/>
            </w:tcBorders>
            <w:shd w:val="clear" w:color="auto" w:fill="auto"/>
            <w:vAlign w:val="bottom"/>
            <w:hideMark/>
          </w:tcPr>
          <w:p w:rsidR="006852FB" w:rsidRPr="0054187D" w:rsidRDefault="006852FB" w:rsidP="000E23BE">
            <w:pPr>
              <w:jc w:val="center"/>
              <w:rPr>
                <w:color w:val="000000"/>
                <w:sz w:val="20"/>
              </w:rPr>
            </w:pPr>
            <w:r w:rsidRPr="0054187D">
              <w:rPr>
                <w:color w:val="000000"/>
                <w:sz w:val="20"/>
              </w:rPr>
              <w:t>Итого за период</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6852FB" w:rsidRPr="0054187D" w:rsidRDefault="006852FB" w:rsidP="000E23BE">
            <w:pPr>
              <w:rPr>
                <w:color w:val="000000"/>
                <w:sz w:val="20"/>
              </w:rPr>
            </w:pPr>
          </w:p>
        </w:tc>
      </w:tr>
      <w:tr w:rsidR="006852FB" w:rsidRPr="0054187D" w:rsidTr="009810F8">
        <w:trPr>
          <w:trHeight w:val="64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Cs w:val="24"/>
              </w:rPr>
            </w:pPr>
            <w:r w:rsidRPr="0054187D">
              <w:rPr>
                <w:color w:val="000000"/>
                <w:szCs w:val="24"/>
              </w:rPr>
              <w:t>Цель подпрограммы: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tc>
      </w:tr>
      <w:tr w:rsidR="006852FB" w:rsidRPr="0054187D" w:rsidTr="009810F8">
        <w:trPr>
          <w:trHeight w:val="420"/>
        </w:trPr>
        <w:tc>
          <w:tcPr>
            <w:tcW w:w="974" w:type="pct"/>
            <w:tcBorders>
              <w:top w:val="nil"/>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Итого по подпрограмме:</w:t>
            </w:r>
          </w:p>
        </w:tc>
        <w:tc>
          <w:tcPr>
            <w:tcW w:w="4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87"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37"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Pr>
                <w:color w:val="000000"/>
                <w:sz w:val="20"/>
              </w:rPr>
              <w:t>64 526,70</w:t>
            </w:r>
          </w:p>
        </w:tc>
        <w:tc>
          <w:tcPr>
            <w:tcW w:w="337"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sidRPr="0054187D">
              <w:rPr>
                <w:color w:val="000000"/>
                <w:sz w:val="20"/>
              </w:rPr>
              <w:t>54 489,</w:t>
            </w:r>
            <w:r>
              <w:rPr>
                <w:color w:val="000000"/>
                <w:sz w:val="20"/>
              </w:rPr>
              <w:t>95</w:t>
            </w:r>
          </w:p>
        </w:tc>
        <w:tc>
          <w:tcPr>
            <w:tcW w:w="337"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sidRPr="0054187D">
              <w:rPr>
                <w:color w:val="000000"/>
                <w:sz w:val="20"/>
              </w:rPr>
              <w:t>54 489,</w:t>
            </w:r>
            <w:r>
              <w:rPr>
                <w:color w:val="000000"/>
                <w:sz w:val="20"/>
              </w:rPr>
              <w:t>95</w:t>
            </w:r>
          </w:p>
        </w:tc>
        <w:tc>
          <w:tcPr>
            <w:tcW w:w="381"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Pr>
                <w:color w:val="000000"/>
                <w:sz w:val="20"/>
              </w:rPr>
              <w:t>173 506,60</w:t>
            </w:r>
          </w:p>
        </w:tc>
        <w:tc>
          <w:tcPr>
            <w:tcW w:w="924"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r>
      <w:tr w:rsidR="006852FB" w:rsidRPr="0054187D" w:rsidTr="009810F8">
        <w:trPr>
          <w:trHeight w:val="37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Cs w:val="24"/>
              </w:rPr>
            </w:pPr>
            <w:r w:rsidRPr="0054187D">
              <w:rPr>
                <w:color w:val="000000"/>
                <w:szCs w:val="24"/>
              </w:rPr>
              <w:t>Задача 1: Создание условий для обеспечения финансовой устойчивости бюджетов поселений</w:t>
            </w:r>
          </w:p>
        </w:tc>
      </w:tr>
      <w:tr w:rsidR="006852FB" w:rsidRPr="0054187D" w:rsidTr="009810F8">
        <w:trPr>
          <w:trHeight w:val="1620"/>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Мероприятие 1.1: Предоставление дотаций на выравнивание бюджетной обеспеченности  поселений за счет средств краевого бюджета</w:t>
            </w:r>
          </w:p>
        </w:tc>
        <w:tc>
          <w:tcPr>
            <w:tcW w:w="406"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910</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1401</w:t>
            </w:r>
          </w:p>
        </w:tc>
        <w:tc>
          <w:tcPr>
            <w:tcW w:w="387"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0610076010</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511</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18 980,90</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15 184,70</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15 184,70</w:t>
            </w:r>
          </w:p>
        </w:tc>
        <w:tc>
          <w:tcPr>
            <w:tcW w:w="381"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sidRPr="0054187D">
              <w:rPr>
                <w:color w:val="000000"/>
                <w:sz w:val="20"/>
              </w:rPr>
              <w:t>49 350,300</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jc w:val="center"/>
              <w:rPr>
                <w:color w:val="000000"/>
                <w:sz w:val="20"/>
              </w:rPr>
            </w:pPr>
            <w:r w:rsidRPr="0054187D">
              <w:rPr>
                <w:color w:val="000000"/>
                <w:sz w:val="20"/>
              </w:rPr>
              <w:t>Минимальный размер бюджетной обеспеченности после выравнивания не менее 3,200тыс. рублей ежегодно</w:t>
            </w:r>
          </w:p>
        </w:tc>
      </w:tr>
      <w:tr w:rsidR="006852FB" w:rsidRPr="0054187D" w:rsidTr="009810F8">
        <w:trPr>
          <w:trHeight w:val="1268"/>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Мероприятие 1.2: Предоставление дотаций на выравнивание бюджетной обеспеченности поселений из районного фонда финансовой поддержки</w:t>
            </w:r>
          </w:p>
        </w:tc>
        <w:tc>
          <w:tcPr>
            <w:tcW w:w="406"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910</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1401</w:t>
            </w:r>
          </w:p>
        </w:tc>
        <w:tc>
          <w:tcPr>
            <w:tcW w:w="387"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0610041310</w:t>
            </w:r>
          </w:p>
        </w:tc>
        <w:tc>
          <w:tcPr>
            <w:tcW w:w="306"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511</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22 904,08</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18 323,26</w:t>
            </w:r>
          </w:p>
        </w:tc>
        <w:tc>
          <w:tcPr>
            <w:tcW w:w="337" w:type="pct"/>
            <w:tcBorders>
              <w:top w:val="single" w:sz="4" w:space="0" w:color="auto"/>
              <w:left w:val="nil"/>
              <w:bottom w:val="single" w:sz="4" w:space="0" w:color="auto"/>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18 323,26</w:t>
            </w:r>
          </w:p>
        </w:tc>
        <w:tc>
          <w:tcPr>
            <w:tcW w:w="381"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sidRPr="0054187D">
              <w:rPr>
                <w:color w:val="000000"/>
                <w:sz w:val="20"/>
              </w:rPr>
              <w:t>59 550,6</w:t>
            </w:r>
            <w:r>
              <w:rPr>
                <w:color w:val="000000"/>
                <w:sz w:val="20"/>
              </w:rPr>
              <w:t>0</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6852FB" w:rsidRPr="0054187D" w:rsidRDefault="006852FB" w:rsidP="000E23BE">
            <w:pPr>
              <w:rPr>
                <w:color w:val="000000"/>
                <w:sz w:val="20"/>
              </w:rPr>
            </w:pPr>
          </w:p>
        </w:tc>
      </w:tr>
      <w:tr w:rsidR="006852FB" w:rsidRPr="0054187D" w:rsidTr="009810F8">
        <w:trPr>
          <w:trHeight w:val="1914"/>
        </w:trPr>
        <w:tc>
          <w:tcPr>
            <w:tcW w:w="974" w:type="pct"/>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lastRenderedPageBreak/>
              <w:t>Мероприятие 1.3: Иные межбюджетные трансферты на обеспечение сбалансированности бюджетов поселений</w:t>
            </w:r>
          </w:p>
        </w:tc>
        <w:tc>
          <w:tcPr>
            <w:tcW w:w="406" w:type="pct"/>
            <w:tcBorders>
              <w:top w:val="single" w:sz="4" w:space="0" w:color="auto"/>
              <w:left w:val="nil"/>
              <w:bottom w:val="nil"/>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Финансовое управление района</w:t>
            </w:r>
          </w:p>
        </w:tc>
        <w:tc>
          <w:tcPr>
            <w:tcW w:w="306"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910</w:t>
            </w:r>
          </w:p>
        </w:tc>
        <w:tc>
          <w:tcPr>
            <w:tcW w:w="306"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1403</w:t>
            </w:r>
          </w:p>
        </w:tc>
        <w:tc>
          <w:tcPr>
            <w:tcW w:w="387" w:type="pct"/>
            <w:tcBorders>
              <w:top w:val="single" w:sz="4" w:space="0" w:color="auto"/>
              <w:left w:val="nil"/>
              <w:bottom w:val="nil"/>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0610041320</w:t>
            </w:r>
          </w:p>
        </w:tc>
        <w:tc>
          <w:tcPr>
            <w:tcW w:w="306"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540</w:t>
            </w:r>
          </w:p>
        </w:tc>
        <w:tc>
          <w:tcPr>
            <w:tcW w:w="337"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Pr>
                <w:color w:val="000000"/>
                <w:sz w:val="20"/>
              </w:rPr>
              <w:t>22 641 ,72</w:t>
            </w:r>
          </w:p>
        </w:tc>
        <w:tc>
          <w:tcPr>
            <w:tcW w:w="337"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20 981,9</w:t>
            </w:r>
            <w:r>
              <w:rPr>
                <w:color w:val="000000"/>
                <w:sz w:val="20"/>
              </w:rPr>
              <w:t>9</w:t>
            </w:r>
          </w:p>
        </w:tc>
        <w:tc>
          <w:tcPr>
            <w:tcW w:w="337" w:type="pct"/>
            <w:tcBorders>
              <w:top w:val="single" w:sz="4" w:space="0" w:color="auto"/>
              <w:left w:val="nil"/>
              <w:bottom w:val="nil"/>
              <w:right w:val="single" w:sz="4" w:space="0" w:color="auto"/>
            </w:tcBorders>
            <w:shd w:val="clear" w:color="auto" w:fill="auto"/>
            <w:noWrap/>
            <w:hideMark/>
          </w:tcPr>
          <w:p w:rsidR="006852FB" w:rsidRPr="0054187D" w:rsidRDefault="006852FB" w:rsidP="000E23BE">
            <w:pPr>
              <w:jc w:val="right"/>
              <w:rPr>
                <w:color w:val="000000"/>
                <w:sz w:val="20"/>
              </w:rPr>
            </w:pPr>
            <w:r w:rsidRPr="0054187D">
              <w:rPr>
                <w:color w:val="000000"/>
                <w:sz w:val="20"/>
              </w:rPr>
              <w:t>20 981,9</w:t>
            </w:r>
            <w:r>
              <w:rPr>
                <w:color w:val="000000"/>
                <w:sz w:val="20"/>
              </w:rPr>
              <w:t>9</w:t>
            </w:r>
          </w:p>
        </w:tc>
        <w:tc>
          <w:tcPr>
            <w:tcW w:w="381" w:type="pct"/>
            <w:tcBorders>
              <w:top w:val="single" w:sz="4" w:space="0" w:color="auto"/>
              <w:left w:val="nil"/>
              <w:bottom w:val="single" w:sz="4" w:space="0" w:color="auto"/>
              <w:right w:val="single" w:sz="4" w:space="0" w:color="auto"/>
            </w:tcBorders>
            <w:shd w:val="clear" w:color="auto" w:fill="auto"/>
            <w:hideMark/>
          </w:tcPr>
          <w:p w:rsidR="006852FB" w:rsidRPr="0054187D" w:rsidRDefault="006852FB" w:rsidP="000E23BE">
            <w:pPr>
              <w:jc w:val="right"/>
              <w:rPr>
                <w:color w:val="000000"/>
                <w:sz w:val="20"/>
              </w:rPr>
            </w:pPr>
            <w:r>
              <w:rPr>
                <w:color w:val="000000"/>
                <w:sz w:val="20"/>
              </w:rPr>
              <w:t>64 605,70</w:t>
            </w:r>
          </w:p>
        </w:tc>
        <w:tc>
          <w:tcPr>
            <w:tcW w:w="924" w:type="pct"/>
            <w:tcBorders>
              <w:top w:val="single" w:sz="4" w:space="0" w:color="auto"/>
              <w:left w:val="nil"/>
              <w:bottom w:val="nil"/>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6852FB" w:rsidRPr="0054187D" w:rsidTr="009810F8">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jc w:val="both"/>
              <w:rPr>
                <w:color w:val="000000"/>
                <w:sz w:val="20"/>
              </w:rPr>
            </w:pPr>
            <w:r w:rsidRPr="0054187D">
              <w:rPr>
                <w:color w:val="000000"/>
                <w:sz w:val="20"/>
              </w:rPr>
              <w:t>Задача 2: Повышение заинтересованности органов местного самоуправления поселений  в росте налогового потенциала</w:t>
            </w:r>
          </w:p>
        </w:tc>
      </w:tr>
      <w:tr w:rsidR="006852FB" w:rsidRPr="0054187D" w:rsidTr="009810F8">
        <w:trPr>
          <w:trHeight w:val="1367"/>
        </w:trPr>
        <w:tc>
          <w:tcPr>
            <w:tcW w:w="974" w:type="pct"/>
            <w:tcBorders>
              <w:top w:val="nil"/>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xml:space="preserve">Мероприятие 2.1:Сохранение единых нормативов отчислений в местные бюджеты от налога на доходы физических лиц </w:t>
            </w:r>
          </w:p>
        </w:tc>
        <w:tc>
          <w:tcPr>
            <w:tcW w:w="406" w:type="pct"/>
            <w:tcBorders>
              <w:top w:val="nil"/>
              <w:left w:val="nil"/>
              <w:bottom w:val="nil"/>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Финансовое управление района</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center"/>
              <w:rPr>
                <w:color w:val="000000"/>
                <w:sz w:val="20"/>
              </w:rPr>
            </w:pPr>
            <w:r w:rsidRPr="0054187D">
              <w:rPr>
                <w:color w:val="000000"/>
                <w:sz w:val="20"/>
              </w:rPr>
              <w:t>0</w:t>
            </w:r>
          </w:p>
        </w:tc>
        <w:tc>
          <w:tcPr>
            <w:tcW w:w="924" w:type="pct"/>
            <w:tcBorders>
              <w:top w:val="nil"/>
              <w:left w:val="nil"/>
              <w:bottom w:val="nil"/>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Рост объема налоговых и неналоговых доходов местных бюджетов в общем объеме доходов местных бюджетов (не менее 10 000тыс.рублей к 2023 году)</w:t>
            </w:r>
          </w:p>
        </w:tc>
      </w:tr>
      <w:tr w:rsidR="006852FB" w:rsidRPr="0054187D" w:rsidTr="009810F8">
        <w:trPr>
          <w:trHeight w:val="5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54187D" w:rsidRDefault="006852FB" w:rsidP="000E23BE">
            <w:pPr>
              <w:jc w:val="both"/>
              <w:rPr>
                <w:color w:val="000000"/>
                <w:sz w:val="20"/>
              </w:rPr>
            </w:pPr>
            <w:r w:rsidRPr="0054187D">
              <w:rPr>
                <w:color w:val="000000"/>
                <w:sz w:val="20"/>
              </w:rPr>
              <w:t>Задача 3: Повышение качества реализации органами местного самоуправления закрепленных за ними полномочий</w:t>
            </w:r>
          </w:p>
        </w:tc>
      </w:tr>
      <w:tr w:rsidR="006852FB" w:rsidRPr="0054187D" w:rsidTr="009810F8">
        <w:trPr>
          <w:trHeight w:val="276"/>
        </w:trPr>
        <w:tc>
          <w:tcPr>
            <w:tcW w:w="974" w:type="pct"/>
            <w:tcBorders>
              <w:top w:val="nil"/>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Мероприятие 3.1:Проведение оценки качества реализации органами местного самоуправления  поселений переданных полномочий</w:t>
            </w:r>
          </w:p>
        </w:tc>
        <w:tc>
          <w:tcPr>
            <w:tcW w:w="4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center"/>
              <w:rPr>
                <w:color w:val="000000"/>
                <w:sz w:val="20"/>
              </w:rPr>
            </w:pPr>
            <w:r w:rsidRPr="0054187D">
              <w:rPr>
                <w:color w:val="000000"/>
                <w:sz w:val="20"/>
              </w:rPr>
              <w:t>0</w:t>
            </w:r>
          </w:p>
        </w:tc>
        <w:tc>
          <w:tcPr>
            <w:tcW w:w="924" w:type="pct"/>
            <w:vMerge w:val="restart"/>
            <w:tcBorders>
              <w:top w:val="nil"/>
              <w:left w:val="single" w:sz="4" w:space="0" w:color="auto"/>
              <w:bottom w:val="single" w:sz="4" w:space="0" w:color="000000"/>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852FB" w:rsidRPr="0054187D" w:rsidTr="009810F8">
        <w:trPr>
          <w:trHeight w:val="1100"/>
        </w:trPr>
        <w:tc>
          <w:tcPr>
            <w:tcW w:w="974" w:type="pct"/>
            <w:tcBorders>
              <w:top w:val="nil"/>
              <w:left w:val="single" w:sz="4" w:space="0" w:color="auto"/>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Мероприятие 3.2:Проведение регулярного и оперативного мониторинга финансовой ситуации в поселениях</w:t>
            </w:r>
          </w:p>
        </w:tc>
        <w:tc>
          <w:tcPr>
            <w:tcW w:w="406" w:type="pct"/>
            <w:tcBorders>
              <w:top w:val="nil"/>
              <w:left w:val="nil"/>
              <w:bottom w:val="single" w:sz="4" w:space="0" w:color="auto"/>
              <w:right w:val="single" w:sz="4" w:space="0" w:color="auto"/>
            </w:tcBorders>
            <w:shd w:val="clear" w:color="auto" w:fill="auto"/>
            <w:hideMark/>
          </w:tcPr>
          <w:p w:rsidR="006852FB" w:rsidRPr="0054187D" w:rsidRDefault="006852FB" w:rsidP="000E23BE">
            <w:pPr>
              <w:rPr>
                <w:color w:val="000000"/>
                <w:sz w:val="20"/>
              </w:rPr>
            </w:pPr>
            <w:r w:rsidRPr="0054187D">
              <w:rPr>
                <w:color w:val="000000"/>
                <w:sz w:val="20"/>
              </w:rPr>
              <w:t> </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8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06"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rPr>
                <w:color w:val="000000"/>
                <w:sz w:val="20"/>
              </w:rPr>
            </w:pPr>
            <w:r w:rsidRPr="0054187D">
              <w:rPr>
                <w:color w:val="000000"/>
                <w:sz w:val="20"/>
              </w:rPr>
              <w:t>Х</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37" w:type="pct"/>
            <w:tcBorders>
              <w:top w:val="nil"/>
              <w:left w:val="nil"/>
              <w:bottom w:val="single" w:sz="4" w:space="0" w:color="auto"/>
              <w:right w:val="single" w:sz="4" w:space="0" w:color="auto"/>
            </w:tcBorders>
            <w:shd w:val="clear" w:color="auto" w:fill="auto"/>
            <w:noWrap/>
            <w:hideMark/>
          </w:tcPr>
          <w:p w:rsidR="006852FB" w:rsidRPr="0054187D" w:rsidRDefault="006852FB" w:rsidP="000E23BE">
            <w:pPr>
              <w:jc w:val="center"/>
              <w:rPr>
                <w:color w:val="000000"/>
                <w:sz w:val="20"/>
              </w:rPr>
            </w:pPr>
            <w:r w:rsidRPr="0054187D">
              <w:rPr>
                <w:color w:val="000000"/>
                <w:sz w:val="20"/>
              </w:rPr>
              <w:t>0</w:t>
            </w:r>
          </w:p>
        </w:tc>
        <w:tc>
          <w:tcPr>
            <w:tcW w:w="381" w:type="pct"/>
            <w:tcBorders>
              <w:top w:val="nil"/>
              <w:left w:val="nil"/>
              <w:bottom w:val="single" w:sz="4" w:space="0" w:color="auto"/>
              <w:right w:val="single" w:sz="4" w:space="0" w:color="auto"/>
            </w:tcBorders>
            <w:shd w:val="clear" w:color="auto" w:fill="auto"/>
            <w:hideMark/>
          </w:tcPr>
          <w:p w:rsidR="006852FB" w:rsidRPr="0054187D" w:rsidRDefault="006852FB" w:rsidP="000E23BE">
            <w:pPr>
              <w:jc w:val="center"/>
              <w:rPr>
                <w:color w:val="000000"/>
                <w:sz w:val="20"/>
              </w:rPr>
            </w:pPr>
            <w:r w:rsidRPr="0054187D">
              <w:rPr>
                <w:color w:val="000000"/>
                <w:sz w:val="20"/>
              </w:rPr>
              <w:t>0</w:t>
            </w:r>
          </w:p>
        </w:tc>
        <w:tc>
          <w:tcPr>
            <w:tcW w:w="924" w:type="pct"/>
            <w:vMerge/>
            <w:tcBorders>
              <w:top w:val="nil"/>
              <w:left w:val="single" w:sz="4" w:space="0" w:color="auto"/>
              <w:bottom w:val="single" w:sz="4" w:space="0" w:color="000000"/>
              <w:right w:val="single" w:sz="4" w:space="0" w:color="auto"/>
            </w:tcBorders>
            <w:vAlign w:val="center"/>
            <w:hideMark/>
          </w:tcPr>
          <w:p w:rsidR="006852FB" w:rsidRPr="0054187D" w:rsidRDefault="006852FB" w:rsidP="000E23BE">
            <w:pPr>
              <w:rPr>
                <w:color w:val="000000"/>
                <w:sz w:val="20"/>
              </w:rPr>
            </w:pPr>
          </w:p>
        </w:tc>
      </w:tr>
    </w:tbl>
    <w:p w:rsidR="006852FB" w:rsidRPr="00B132AB" w:rsidRDefault="006852FB" w:rsidP="006852FB">
      <w:pPr>
        <w:rPr>
          <w:szCs w:val="24"/>
        </w:rPr>
      </w:pPr>
    </w:p>
    <w:p w:rsidR="006852FB" w:rsidRDefault="006852FB" w:rsidP="006852FB">
      <w:pPr>
        <w:ind w:firstLine="709"/>
        <w:jc w:val="both"/>
        <w:rPr>
          <w:szCs w:val="24"/>
        </w:rPr>
        <w:sectPr w:rsidR="006852FB" w:rsidSect="009810F8">
          <w:footerReference w:type="default" r:id="rId36"/>
          <w:pgSz w:w="16838" w:h="11906" w:orient="landscape"/>
          <w:pgMar w:top="1134" w:right="850" w:bottom="1134" w:left="1701" w:header="709" w:footer="709" w:gutter="0"/>
          <w:cols w:space="708"/>
          <w:docGrid w:linePitch="360"/>
        </w:sectPr>
      </w:pPr>
    </w:p>
    <w:p w:rsidR="006852FB" w:rsidRPr="00356921" w:rsidRDefault="006852FB" w:rsidP="006852FB">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lastRenderedPageBreak/>
        <w:t xml:space="preserve">Приложение № 2 </w:t>
      </w:r>
    </w:p>
    <w:p w:rsidR="006852FB" w:rsidRPr="00356921" w:rsidRDefault="006852FB" w:rsidP="006852FB">
      <w:pPr>
        <w:pStyle w:val="ConsPlusNormal"/>
        <w:widowControl/>
        <w:ind w:left="4820"/>
        <w:jc w:val="right"/>
        <w:outlineLvl w:val="2"/>
        <w:rPr>
          <w:rFonts w:ascii="Times New Roman" w:hAnsi="Times New Roman" w:cs="Times New Roman"/>
          <w:sz w:val="24"/>
          <w:szCs w:val="24"/>
        </w:rPr>
      </w:pPr>
      <w:proofErr w:type="gramStart"/>
      <w:r w:rsidRPr="00356921">
        <w:rPr>
          <w:rFonts w:ascii="Times New Roman" w:hAnsi="Times New Roman" w:cs="Times New Roman"/>
          <w:sz w:val="24"/>
          <w:szCs w:val="24"/>
        </w:rPr>
        <w:t>к  муниципальной</w:t>
      </w:r>
      <w:proofErr w:type="gramEnd"/>
      <w:r w:rsidRPr="00356921">
        <w:rPr>
          <w:rFonts w:ascii="Times New Roman" w:hAnsi="Times New Roman" w:cs="Times New Roman"/>
          <w:sz w:val="24"/>
          <w:szCs w:val="24"/>
        </w:rPr>
        <w:t xml:space="preserve">  программе </w:t>
      </w:r>
    </w:p>
    <w:p w:rsidR="006852FB" w:rsidRPr="00356921" w:rsidRDefault="006852FB" w:rsidP="006852FB">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t xml:space="preserve">Дзержинского района </w:t>
      </w:r>
    </w:p>
    <w:p w:rsidR="006852FB" w:rsidRPr="00356921" w:rsidRDefault="006852FB" w:rsidP="006852FB">
      <w:pPr>
        <w:pStyle w:val="ConsPlusNormal"/>
        <w:widowControl/>
        <w:ind w:left="4820"/>
        <w:jc w:val="right"/>
        <w:outlineLvl w:val="2"/>
        <w:rPr>
          <w:rFonts w:ascii="Times New Roman" w:hAnsi="Times New Roman" w:cs="Times New Roman"/>
          <w:sz w:val="24"/>
          <w:szCs w:val="24"/>
        </w:rPr>
      </w:pPr>
      <w:r w:rsidRPr="00356921">
        <w:rPr>
          <w:rFonts w:ascii="Times New Roman" w:hAnsi="Times New Roman" w:cs="Times New Roman"/>
          <w:sz w:val="24"/>
          <w:szCs w:val="24"/>
        </w:rPr>
        <w:t xml:space="preserve">«Управление муниципальными финансами» </w:t>
      </w:r>
    </w:p>
    <w:p w:rsidR="006852FB" w:rsidRPr="00356921" w:rsidRDefault="006852FB" w:rsidP="006852FB">
      <w:pPr>
        <w:pStyle w:val="ConsPlusNormal"/>
        <w:widowControl/>
        <w:ind w:left="4820"/>
        <w:jc w:val="right"/>
        <w:outlineLvl w:val="2"/>
        <w:rPr>
          <w:rFonts w:ascii="Times New Roman" w:hAnsi="Times New Roman" w:cs="Times New Roman"/>
          <w:sz w:val="28"/>
          <w:szCs w:val="28"/>
        </w:rPr>
      </w:pPr>
    </w:p>
    <w:p w:rsidR="006852FB" w:rsidRPr="00356921" w:rsidRDefault="006852FB" w:rsidP="006852FB">
      <w:pPr>
        <w:pStyle w:val="ConsPlusCell"/>
        <w:jc w:val="center"/>
        <w:rPr>
          <w:sz w:val="28"/>
          <w:szCs w:val="28"/>
        </w:rPr>
      </w:pPr>
      <w:r w:rsidRPr="00356921">
        <w:rPr>
          <w:sz w:val="28"/>
          <w:szCs w:val="28"/>
        </w:rPr>
        <w:t>Подпрограмма 2</w:t>
      </w:r>
    </w:p>
    <w:p w:rsidR="006852FB" w:rsidRPr="00356921" w:rsidRDefault="006852FB" w:rsidP="006852FB">
      <w:pPr>
        <w:jc w:val="center"/>
        <w:rPr>
          <w:sz w:val="28"/>
          <w:szCs w:val="28"/>
        </w:rPr>
      </w:pPr>
      <w:r w:rsidRPr="00356921">
        <w:rPr>
          <w:sz w:val="28"/>
          <w:szCs w:val="28"/>
        </w:rPr>
        <w:t xml:space="preserve">«Эффективное управление муниципальным долгом Дзержинского района» </w:t>
      </w:r>
    </w:p>
    <w:p w:rsidR="006852FB" w:rsidRPr="00356921" w:rsidRDefault="006852FB" w:rsidP="006852FB">
      <w:pPr>
        <w:jc w:val="center"/>
        <w:rPr>
          <w:sz w:val="28"/>
          <w:szCs w:val="28"/>
        </w:rPr>
      </w:pPr>
      <w:r w:rsidRPr="00356921">
        <w:rPr>
          <w:sz w:val="28"/>
          <w:szCs w:val="28"/>
        </w:rPr>
        <w:t>1.Паспорт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506"/>
        <w:gridCol w:w="6839"/>
      </w:tblGrid>
      <w:tr w:rsidR="006852FB" w:rsidRPr="00356921" w:rsidTr="009810F8">
        <w:trPr>
          <w:trHeight w:val="521"/>
          <w:tblCellSpacing w:w="5" w:type="nil"/>
        </w:trPr>
        <w:tc>
          <w:tcPr>
            <w:tcW w:w="1341" w:type="pct"/>
          </w:tcPr>
          <w:p w:rsidR="006852FB" w:rsidRPr="00356921" w:rsidRDefault="006852FB" w:rsidP="000E23BE">
            <w:pPr>
              <w:pStyle w:val="ConsPlusCell"/>
              <w:jc w:val="both"/>
              <w:rPr>
                <w:sz w:val="28"/>
                <w:szCs w:val="28"/>
              </w:rPr>
            </w:pPr>
            <w:r w:rsidRPr="00356921">
              <w:rPr>
                <w:sz w:val="28"/>
                <w:szCs w:val="28"/>
              </w:rPr>
              <w:t xml:space="preserve">Наименование </w:t>
            </w:r>
          </w:p>
          <w:p w:rsidR="006852FB" w:rsidRPr="00356921" w:rsidRDefault="006852FB" w:rsidP="000E23BE">
            <w:pPr>
              <w:pStyle w:val="ConsPlusCell"/>
              <w:jc w:val="both"/>
              <w:rPr>
                <w:sz w:val="28"/>
                <w:szCs w:val="28"/>
              </w:rPr>
            </w:pPr>
            <w:r w:rsidRPr="00356921">
              <w:rPr>
                <w:sz w:val="28"/>
                <w:szCs w:val="28"/>
              </w:rPr>
              <w:t>подпрограммы</w:t>
            </w:r>
          </w:p>
        </w:tc>
        <w:tc>
          <w:tcPr>
            <w:tcW w:w="3659" w:type="pct"/>
          </w:tcPr>
          <w:p w:rsidR="006852FB" w:rsidRPr="00356921" w:rsidRDefault="006852FB" w:rsidP="000E23BE">
            <w:pPr>
              <w:jc w:val="both"/>
              <w:rPr>
                <w:sz w:val="28"/>
                <w:szCs w:val="28"/>
              </w:rPr>
            </w:pPr>
            <w:r w:rsidRPr="00356921">
              <w:rPr>
                <w:sz w:val="28"/>
                <w:szCs w:val="28"/>
              </w:rPr>
              <w:t xml:space="preserve">«Эффективное управление муниципальным  долгом Дзержинского района» </w:t>
            </w:r>
          </w:p>
        </w:tc>
      </w:tr>
      <w:tr w:rsidR="006852FB" w:rsidRPr="00356921" w:rsidTr="009810F8">
        <w:trPr>
          <w:trHeight w:val="600"/>
          <w:tblCellSpacing w:w="5" w:type="nil"/>
        </w:trPr>
        <w:tc>
          <w:tcPr>
            <w:tcW w:w="1341" w:type="pct"/>
          </w:tcPr>
          <w:p w:rsidR="006852FB" w:rsidRPr="00356921" w:rsidRDefault="006852FB" w:rsidP="000E23BE">
            <w:pPr>
              <w:pStyle w:val="ConsPlusCell"/>
              <w:jc w:val="both"/>
              <w:rPr>
                <w:sz w:val="28"/>
                <w:szCs w:val="28"/>
              </w:rPr>
            </w:pPr>
            <w:r w:rsidRPr="00356921">
              <w:rPr>
                <w:sz w:val="28"/>
                <w:szCs w:val="28"/>
              </w:rPr>
              <w:t>Наименование муниципальной программы, в рамках которой реализуется подпрограмма</w:t>
            </w:r>
          </w:p>
        </w:tc>
        <w:tc>
          <w:tcPr>
            <w:tcW w:w="3659" w:type="pct"/>
          </w:tcPr>
          <w:p w:rsidR="006852FB" w:rsidRPr="00356921" w:rsidRDefault="006852FB" w:rsidP="000E23BE">
            <w:pPr>
              <w:rPr>
                <w:sz w:val="28"/>
                <w:szCs w:val="28"/>
              </w:rPr>
            </w:pPr>
            <w:r w:rsidRPr="00356921">
              <w:rPr>
                <w:sz w:val="28"/>
                <w:szCs w:val="28"/>
              </w:rPr>
              <w:t>«Управление муниципальными финансами»</w:t>
            </w:r>
          </w:p>
        </w:tc>
      </w:tr>
      <w:tr w:rsidR="006852FB" w:rsidRPr="00356921" w:rsidTr="009810F8">
        <w:trPr>
          <w:trHeight w:val="493"/>
          <w:tblCellSpacing w:w="5" w:type="nil"/>
        </w:trPr>
        <w:tc>
          <w:tcPr>
            <w:tcW w:w="1341" w:type="pct"/>
          </w:tcPr>
          <w:p w:rsidR="006852FB" w:rsidRPr="00356921" w:rsidRDefault="006852FB" w:rsidP="000E23BE">
            <w:pPr>
              <w:pStyle w:val="ConsPlusCell"/>
              <w:jc w:val="both"/>
              <w:rPr>
                <w:sz w:val="28"/>
                <w:szCs w:val="28"/>
              </w:rPr>
            </w:pPr>
            <w:r w:rsidRPr="00356921">
              <w:rPr>
                <w:sz w:val="28"/>
                <w:szCs w:val="28"/>
              </w:rPr>
              <w:t>Исполнитель мероприятий</w:t>
            </w:r>
          </w:p>
        </w:tc>
        <w:tc>
          <w:tcPr>
            <w:tcW w:w="3659" w:type="pct"/>
          </w:tcPr>
          <w:p w:rsidR="006852FB" w:rsidRPr="00356921" w:rsidRDefault="006852FB" w:rsidP="000E23BE">
            <w:pPr>
              <w:pStyle w:val="ConsPlusCell"/>
              <w:spacing w:line="276" w:lineRule="auto"/>
              <w:jc w:val="both"/>
              <w:rPr>
                <w:sz w:val="28"/>
                <w:szCs w:val="28"/>
              </w:rPr>
            </w:pPr>
            <w:r w:rsidRPr="00356921">
              <w:rPr>
                <w:sz w:val="28"/>
                <w:szCs w:val="28"/>
              </w:rPr>
              <w:t>Финансовое управление администрации Дзержинского района</w:t>
            </w:r>
          </w:p>
        </w:tc>
      </w:tr>
      <w:tr w:rsidR="006852FB" w:rsidRPr="00356921" w:rsidTr="009810F8">
        <w:trPr>
          <w:trHeight w:val="459"/>
          <w:tblCellSpacing w:w="5" w:type="nil"/>
        </w:trPr>
        <w:tc>
          <w:tcPr>
            <w:tcW w:w="1341" w:type="pct"/>
          </w:tcPr>
          <w:p w:rsidR="006852FB" w:rsidRPr="00356921" w:rsidRDefault="006852FB" w:rsidP="000E23BE">
            <w:pPr>
              <w:pStyle w:val="ConsPlusCell"/>
              <w:jc w:val="both"/>
              <w:rPr>
                <w:sz w:val="28"/>
                <w:szCs w:val="28"/>
              </w:rPr>
            </w:pPr>
            <w:r w:rsidRPr="00356921">
              <w:rPr>
                <w:sz w:val="28"/>
                <w:szCs w:val="28"/>
              </w:rPr>
              <w:t xml:space="preserve">Цель </w:t>
            </w:r>
            <w:r w:rsidRPr="00356921">
              <w:rPr>
                <w:sz w:val="28"/>
                <w:szCs w:val="28"/>
              </w:rPr>
              <w:br/>
            </w:r>
          </w:p>
        </w:tc>
        <w:tc>
          <w:tcPr>
            <w:tcW w:w="3659" w:type="pct"/>
          </w:tcPr>
          <w:p w:rsidR="006852FB" w:rsidRPr="00356921" w:rsidRDefault="006852FB" w:rsidP="000E23BE">
            <w:pPr>
              <w:pStyle w:val="ConsPlusCell"/>
              <w:jc w:val="both"/>
              <w:rPr>
                <w:sz w:val="28"/>
                <w:szCs w:val="28"/>
              </w:rPr>
            </w:pPr>
            <w:r w:rsidRPr="00356921">
              <w:rPr>
                <w:sz w:val="28"/>
                <w:szCs w:val="28"/>
              </w:rPr>
              <w:t xml:space="preserve">Эффективное управление муниципальным  долгом Дзержинского района </w:t>
            </w:r>
          </w:p>
        </w:tc>
      </w:tr>
      <w:tr w:rsidR="006852FB" w:rsidRPr="00356921" w:rsidTr="009810F8">
        <w:trPr>
          <w:trHeight w:val="1543"/>
          <w:tblCellSpacing w:w="5" w:type="nil"/>
        </w:trPr>
        <w:tc>
          <w:tcPr>
            <w:tcW w:w="1341" w:type="pct"/>
          </w:tcPr>
          <w:p w:rsidR="006852FB" w:rsidRPr="00356921" w:rsidRDefault="006852FB" w:rsidP="000E23BE">
            <w:pPr>
              <w:pStyle w:val="ConsPlusCell"/>
              <w:rPr>
                <w:sz w:val="28"/>
                <w:szCs w:val="28"/>
              </w:rPr>
            </w:pPr>
            <w:r w:rsidRPr="00356921">
              <w:rPr>
                <w:sz w:val="28"/>
                <w:szCs w:val="28"/>
              </w:rPr>
              <w:t xml:space="preserve">Задачи </w:t>
            </w:r>
            <w:r w:rsidRPr="00356921">
              <w:rPr>
                <w:sz w:val="28"/>
                <w:szCs w:val="28"/>
              </w:rPr>
              <w:br/>
            </w:r>
          </w:p>
        </w:tc>
        <w:tc>
          <w:tcPr>
            <w:tcW w:w="3659" w:type="pct"/>
          </w:tcPr>
          <w:p w:rsidR="006852FB" w:rsidRPr="00356921" w:rsidRDefault="006852FB" w:rsidP="000E23BE">
            <w:pPr>
              <w:pStyle w:val="ConsPlusCell"/>
              <w:ind w:left="77" w:hanging="10"/>
              <w:jc w:val="both"/>
              <w:rPr>
                <w:sz w:val="28"/>
                <w:szCs w:val="28"/>
              </w:rPr>
            </w:pPr>
            <w:r w:rsidRPr="00356921">
              <w:rPr>
                <w:sz w:val="28"/>
                <w:szCs w:val="28"/>
              </w:rPr>
              <w:t>1. Сохранение объема и структуры муниципального долга на экономически безопасном уровне;</w:t>
            </w:r>
          </w:p>
          <w:p w:rsidR="006852FB" w:rsidRPr="00356921" w:rsidRDefault="006852FB" w:rsidP="000E23BE">
            <w:pPr>
              <w:pStyle w:val="ConsPlusCell"/>
              <w:ind w:left="77" w:hanging="10"/>
              <w:jc w:val="both"/>
              <w:rPr>
                <w:sz w:val="28"/>
                <w:szCs w:val="28"/>
              </w:rPr>
            </w:pPr>
            <w:r w:rsidRPr="00356921">
              <w:rPr>
                <w:sz w:val="28"/>
                <w:szCs w:val="28"/>
              </w:rPr>
              <w:t>2. Соблюдение ограничений по объему муниципального долга и расходам на его обслуживание установленных федеральным законодательством;</w:t>
            </w:r>
          </w:p>
          <w:p w:rsidR="006852FB" w:rsidRPr="00356921" w:rsidRDefault="006852FB" w:rsidP="000E23BE">
            <w:pPr>
              <w:pStyle w:val="ConsPlusCell"/>
              <w:ind w:left="77" w:hanging="10"/>
              <w:jc w:val="both"/>
              <w:rPr>
                <w:sz w:val="28"/>
                <w:szCs w:val="28"/>
              </w:rPr>
            </w:pPr>
            <w:r w:rsidRPr="00356921">
              <w:rPr>
                <w:sz w:val="28"/>
                <w:szCs w:val="28"/>
              </w:rPr>
              <w:t>3. Соблюдение сроков исполнения долговых обязательств района</w:t>
            </w:r>
          </w:p>
        </w:tc>
      </w:tr>
      <w:tr w:rsidR="006852FB" w:rsidRPr="00356921" w:rsidTr="009810F8">
        <w:trPr>
          <w:trHeight w:val="2258"/>
          <w:tblCellSpacing w:w="5" w:type="nil"/>
        </w:trPr>
        <w:tc>
          <w:tcPr>
            <w:tcW w:w="1341" w:type="pct"/>
          </w:tcPr>
          <w:p w:rsidR="006852FB" w:rsidRPr="00356921" w:rsidRDefault="006852FB" w:rsidP="000E23BE">
            <w:pPr>
              <w:pStyle w:val="ConsPlusCell"/>
              <w:rPr>
                <w:sz w:val="28"/>
                <w:szCs w:val="28"/>
              </w:rPr>
            </w:pPr>
            <w:r w:rsidRPr="00356921">
              <w:rPr>
                <w:sz w:val="28"/>
                <w:szCs w:val="28"/>
              </w:rPr>
              <w:t xml:space="preserve">Целевые </w:t>
            </w:r>
            <w:r w:rsidRPr="00356921">
              <w:rPr>
                <w:sz w:val="28"/>
                <w:szCs w:val="28"/>
              </w:rPr>
              <w:br/>
              <w:t>индикаторы</w:t>
            </w:r>
          </w:p>
        </w:tc>
        <w:tc>
          <w:tcPr>
            <w:tcW w:w="3659" w:type="pct"/>
          </w:tcPr>
          <w:p w:rsidR="006852FB" w:rsidRPr="00356921" w:rsidRDefault="006852FB" w:rsidP="000E23BE">
            <w:pPr>
              <w:pStyle w:val="ConsPlusCell"/>
              <w:ind w:left="77" w:hanging="10"/>
              <w:jc w:val="both"/>
              <w:rPr>
                <w:sz w:val="28"/>
                <w:szCs w:val="28"/>
              </w:rPr>
            </w:pPr>
            <w:r w:rsidRPr="00356921">
              <w:rPr>
                <w:sz w:val="28"/>
                <w:szCs w:val="28"/>
              </w:rPr>
              <w:t xml:space="preserve">1. Отношение муниципального долга к доходам районного бюджета без учета утвержденного объема безвозмездных поступлений – менее </w:t>
            </w:r>
            <w:r>
              <w:rPr>
                <w:sz w:val="28"/>
                <w:szCs w:val="28"/>
              </w:rPr>
              <w:t>50 п</w:t>
            </w:r>
            <w:r w:rsidRPr="00356921">
              <w:rPr>
                <w:sz w:val="28"/>
                <w:szCs w:val="28"/>
              </w:rPr>
              <w:t>роцентов ежегодно;</w:t>
            </w:r>
          </w:p>
          <w:p w:rsidR="006852FB" w:rsidRPr="00356921" w:rsidRDefault="006852FB" w:rsidP="000E23BE">
            <w:pPr>
              <w:pStyle w:val="ConsPlusCell"/>
              <w:ind w:left="77" w:hanging="10"/>
              <w:jc w:val="both"/>
              <w:rPr>
                <w:sz w:val="28"/>
                <w:szCs w:val="28"/>
              </w:rPr>
            </w:pPr>
            <w:r w:rsidRPr="00356921">
              <w:rPr>
                <w:sz w:val="28"/>
                <w:szCs w:val="28"/>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6852FB" w:rsidRPr="00356921" w:rsidRDefault="006852FB" w:rsidP="000E23BE">
            <w:pPr>
              <w:pStyle w:val="ConsPlusCell"/>
              <w:ind w:left="77" w:hanging="10"/>
              <w:jc w:val="both"/>
              <w:rPr>
                <w:sz w:val="28"/>
                <w:szCs w:val="28"/>
              </w:rPr>
            </w:pPr>
            <w:r w:rsidRPr="00356921">
              <w:rPr>
                <w:sz w:val="28"/>
                <w:szCs w:val="28"/>
              </w:rPr>
              <w:t xml:space="preserve">3. Доля расходов на обслуживание муниципального </w:t>
            </w:r>
            <w:r w:rsidRPr="00356921">
              <w:rPr>
                <w:sz w:val="28"/>
                <w:szCs w:val="28"/>
              </w:rPr>
              <w:br/>
              <w:t xml:space="preserve">долга  в объеме расходов краевого бюджета, за исключением объема расходов, которые осуществляются за счет </w:t>
            </w:r>
            <w:r w:rsidRPr="00356921">
              <w:rPr>
                <w:sz w:val="28"/>
                <w:szCs w:val="28"/>
              </w:rPr>
              <w:br/>
              <w:t xml:space="preserve">субвенций, предоставляемых из бюджетов бюджетной </w:t>
            </w:r>
            <w:r w:rsidRPr="00356921">
              <w:rPr>
                <w:sz w:val="28"/>
                <w:szCs w:val="28"/>
              </w:rPr>
              <w:br/>
              <w:t>системы Российской Федерации – менее 15 процентов ежегодно;</w:t>
            </w:r>
          </w:p>
          <w:p w:rsidR="006852FB" w:rsidRPr="00356921" w:rsidRDefault="006852FB" w:rsidP="000E23BE">
            <w:pPr>
              <w:pStyle w:val="ConsPlusCell"/>
              <w:ind w:left="77" w:hanging="10"/>
              <w:jc w:val="both"/>
              <w:rPr>
                <w:sz w:val="28"/>
                <w:szCs w:val="28"/>
              </w:rPr>
            </w:pPr>
            <w:r w:rsidRPr="00356921">
              <w:rPr>
                <w:sz w:val="28"/>
                <w:szCs w:val="28"/>
              </w:rPr>
              <w:t>4. Отсутствие просроченной задолженности по долговым  обязательствам (далее – долговые обязательства)</w:t>
            </w:r>
          </w:p>
        </w:tc>
      </w:tr>
      <w:tr w:rsidR="006852FB" w:rsidRPr="00356921" w:rsidTr="009810F8">
        <w:trPr>
          <w:trHeight w:val="245"/>
          <w:tblCellSpacing w:w="5" w:type="nil"/>
        </w:trPr>
        <w:tc>
          <w:tcPr>
            <w:tcW w:w="1341" w:type="pct"/>
          </w:tcPr>
          <w:p w:rsidR="006852FB" w:rsidRPr="00356921" w:rsidRDefault="006852FB" w:rsidP="000E23BE">
            <w:pPr>
              <w:pStyle w:val="ConsPlusCell"/>
              <w:rPr>
                <w:sz w:val="28"/>
                <w:szCs w:val="28"/>
              </w:rPr>
            </w:pPr>
            <w:r w:rsidRPr="00356921">
              <w:rPr>
                <w:sz w:val="28"/>
                <w:szCs w:val="28"/>
              </w:rPr>
              <w:lastRenderedPageBreak/>
              <w:t xml:space="preserve">Сроки реализации </w:t>
            </w:r>
          </w:p>
        </w:tc>
        <w:tc>
          <w:tcPr>
            <w:tcW w:w="3659" w:type="pct"/>
          </w:tcPr>
          <w:p w:rsidR="006852FB" w:rsidRPr="00356921" w:rsidRDefault="006852FB" w:rsidP="000E23BE">
            <w:pPr>
              <w:pStyle w:val="ConsPlusCell"/>
              <w:rPr>
                <w:sz w:val="28"/>
                <w:szCs w:val="28"/>
              </w:rPr>
            </w:pPr>
            <w:r w:rsidRPr="00356921">
              <w:rPr>
                <w:sz w:val="28"/>
                <w:szCs w:val="28"/>
              </w:rPr>
              <w:t>2014 – 20</w:t>
            </w:r>
            <w:r>
              <w:rPr>
                <w:sz w:val="28"/>
                <w:szCs w:val="28"/>
              </w:rPr>
              <w:t>23</w:t>
            </w:r>
            <w:r w:rsidRPr="00356921">
              <w:rPr>
                <w:sz w:val="28"/>
                <w:szCs w:val="28"/>
              </w:rPr>
              <w:t xml:space="preserve"> годы, этапы не выделяются</w:t>
            </w:r>
          </w:p>
        </w:tc>
      </w:tr>
      <w:tr w:rsidR="006852FB" w:rsidRPr="00356921" w:rsidTr="009810F8">
        <w:trPr>
          <w:trHeight w:val="132"/>
          <w:tblCellSpacing w:w="5" w:type="nil"/>
        </w:trPr>
        <w:tc>
          <w:tcPr>
            <w:tcW w:w="1341" w:type="pct"/>
          </w:tcPr>
          <w:p w:rsidR="006852FB" w:rsidRPr="00356921" w:rsidRDefault="006852FB" w:rsidP="000E23BE">
            <w:pPr>
              <w:pStyle w:val="ConsPlusCell"/>
              <w:rPr>
                <w:sz w:val="28"/>
                <w:szCs w:val="28"/>
              </w:rPr>
            </w:pPr>
            <w:r w:rsidRPr="00356921">
              <w:rPr>
                <w:sz w:val="28"/>
                <w:szCs w:val="28"/>
              </w:rPr>
              <w:t>Объемы и источники финансирования</w:t>
            </w:r>
          </w:p>
        </w:tc>
        <w:tc>
          <w:tcPr>
            <w:tcW w:w="3659" w:type="pct"/>
          </w:tcPr>
          <w:p w:rsidR="006852FB" w:rsidRPr="00E1623A" w:rsidRDefault="006852FB" w:rsidP="000E23BE">
            <w:pPr>
              <w:pStyle w:val="ConsPlusCell"/>
              <w:jc w:val="both"/>
              <w:rPr>
                <w:sz w:val="28"/>
                <w:szCs w:val="28"/>
              </w:rPr>
            </w:pPr>
            <w:r w:rsidRPr="00E1623A">
              <w:rPr>
                <w:sz w:val="28"/>
                <w:szCs w:val="28"/>
              </w:rPr>
              <w:t>Объем средств районного бюджета на реализацию мероприятий подпрограммы составляет 1</w:t>
            </w:r>
            <w:r>
              <w:rPr>
                <w:sz w:val="28"/>
                <w:szCs w:val="28"/>
              </w:rPr>
              <w:t>8</w:t>
            </w:r>
            <w:r w:rsidRPr="00E1623A">
              <w:rPr>
                <w:sz w:val="28"/>
                <w:szCs w:val="28"/>
              </w:rPr>
              <w:t>0,88 тыс. рублей, в том числе по годам:</w:t>
            </w:r>
          </w:p>
          <w:p w:rsidR="006852FB" w:rsidRPr="00E1623A" w:rsidRDefault="006852FB" w:rsidP="000E23BE">
            <w:pPr>
              <w:pStyle w:val="ConsPlusCell"/>
              <w:jc w:val="both"/>
              <w:rPr>
                <w:sz w:val="28"/>
                <w:szCs w:val="28"/>
              </w:rPr>
            </w:pPr>
            <w:r w:rsidRPr="00E1623A">
              <w:rPr>
                <w:sz w:val="28"/>
                <w:szCs w:val="28"/>
              </w:rPr>
              <w:t>2014 год – 80,98тыс. рублей;</w:t>
            </w:r>
          </w:p>
          <w:p w:rsidR="006852FB" w:rsidRPr="00E1623A" w:rsidRDefault="006852FB" w:rsidP="000E23BE">
            <w:pPr>
              <w:pStyle w:val="ConsPlusCell"/>
              <w:jc w:val="both"/>
              <w:rPr>
                <w:sz w:val="28"/>
                <w:szCs w:val="28"/>
              </w:rPr>
            </w:pPr>
            <w:r w:rsidRPr="00E1623A">
              <w:rPr>
                <w:sz w:val="28"/>
                <w:szCs w:val="28"/>
              </w:rPr>
              <w:t>2015 год – 59,90 тыс. рублей;</w:t>
            </w:r>
          </w:p>
          <w:p w:rsidR="006852FB" w:rsidRPr="00E1623A" w:rsidRDefault="006852FB" w:rsidP="000E23BE">
            <w:pPr>
              <w:pStyle w:val="ConsPlusCell"/>
              <w:jc w:val="both"/>
              <w:rPr>
                <w:sz w:val="28"/>
                <w:szCs w:val="28"/>
              </w:rPr>
            </w:pPr>
            <w:r w:rsidRPr="00E1623A">
              <w:rPr>
                <w:sz w:val="28"/>
                <w:szCs w:val="28"/>
              </w:rPr>
              <w:t>2016 год – 0</w:t>
            </w:r>
            <w:r>
              <w:rPr>
                <w:sz w:val="28"/>
                <w:szCs w:val="28"/>
              </w:rPr>
              <w:t>,0</w:t>
            </w:r>
            <w:r w:rsidRPr="00E1623A">
              <w:rPr>
                <w:sz w:val="28"/>
                <w:szCs w:val="28"/>
              </w:rPr>
              <w:t xml:space="preserve"> тыс. рублей</w:t>
            </w:r>
          </w:p>
          <w:p w:rsidR="006852FB" w:rsidRPr="00E1623A" w:rsidRDefault="006852FB" w:rsidP="000E23BE">
            <w:pPr>
              <w:pStyle w:val="ConsPlusCell"/>
              <w:jc w:val="both"/>
              <w:rPr>
                <w:sz w:val="28"/>
                <w:szCs w:val="28"/>
              </w:rPr>
            </w:pPr>
            <w:r w:rsidRPr="00E1623A">
              <w:rPr>
                <w:sz w:val="28"/>
                <w:szCs w:val="28"/>
              </w:rPr>
              <w:t>2017 год – 0</w:t>
            </w:r>
            <w:r>
              <w:rPr>
                <w:sz w:val="28"/>
                <w:szCs w:val="28"/>
              </w:rPr>
              <w:t>,0</w:t>
            </w:r>
            <w:r w:rsidRPr="00E1623A">
              <w:rPr>
                <w:sz w:val="28"/>
                <w:szCs w:val="28"/>
              </w:rPr>
              <w:t xml:space="preserve"> тыс. рублей</w:t>
            </w:r>
          </w:p>
          <w:p w:rsidR="006852FB" w:rsidRPr="00E1623A" w:rsidRDefault="006852FB" w:rsidP="000E23BE">
            <w:pPr>
              <w:pStyle w:val="ConsPlusCell"/>
              <w:jc w:val="both"/>
              <w:rPr>
                <w:sz w:val="28"/>
                <w:szCs w:val="28"/>
              </w:rPr>
            </w:pPr>
            <w:r w:rsidRPr="00E1623A">
              <w:rPr>
                <w:sz w:val="28"/>
                <w:szCs w:val="28"/>
              </w:rPr>
              <w:t>2018 год – 0</w:t>
            </w:r>
            <w:r>
              <w:rPr>
                <w:sz w:val="28"/>
                <w:szCs w:val="28"/>
              </w:rPr>
              <w:t>,0</w:t>
            </w:r>
            <w:r w:rsidRPr="00E1623A">
              <w:rPr>
                <w:sz w:val="28"/>
                <w:szCs w:val="28"/>
              </w:rPr>
              <w:t xml:space="preserve"> тыс. рублей</w:t>
            </w:r>
          </w:p>
          <w:p w:rsidR="006852FB" w:rsidRPr="00E1623A" w:rsidRDefault="006852FB" w:rsidP="000E23BE">
            <w:pPr>
              <w:pStyle w:val="ConsPlusCell"/>
              <w:jc w:val="both"/>
              <w:rPr>
                <w:sz w:val="28"/>
                <w:szCs w:val="28"/>
              </w:rPr>
            </w:pPr>
            <w:r w:rsidRPr="00E1623A">
              <w:rPr>
                <w:sz w:val="28"/>
                <w:szCs w:val="28"/>
              </w:rPr>
              <w:t>2019 год – 0</w:t>
            </w:r>
            <w:r>
              <w:rPr>
                <w:sz w:val="28"/>
                <w:szCs w:val="28"/>
              </w:rPr>
              <w:t>,0</w:t>
            </w:r>
            <w:r w:rsidRPr="00E1623A">
              <w:rPr>
                <w:sz w:val="28"/>
                <w:szCs w:val="28"/>
              </w:rPr>
              <w:t xml:space="preserve"> тыс. рублей</w:t>
            </w:r>
          </w:p>
          <w:p w:rsidR="006852FB" w:rsidRPr="00E1623A" w:rsidRDefault="006852FB" w:rsidP="000E23BE">
            <w:pPr>
              <w:pStyle w:val="ConsPlusCell"/>
              <w:jc w:val="both"/>
              <w:rPr>
                <w:sz w:val="28"/>
                <w:szCs w:val="28"/>
              </w:rPr>
            </w:pPr>
            <w:r w:rsidRPr="00E1623A">
              <w:rPr>
                <w:sz w:val="28"/>
                <w:szCs w:val="28"/>
              </w:rPr>
              <w:t xml:space="preserve">2020 год – </w:t>
            </w:r>
            <w:r>
              <w:rPr>
                <w:sz w:val="28"/>
                <w:szCs w:val="28"/>
              </w:rPr>
              <w:t>10,0</w:t>
            </w:r>
            <w:r w:rsidRPr="00E1623A">
              <w:rPr>
                <w:sz w:val="28"/>
                <w:szCs w:val="28"/>
              </w:rPr>
              <w:t xml:space="preserve"> тыс. рублей</w:t>
            </w:r>
          </w:p>
          <w:p w:rsidR="006852FB" w:rsidRDefault="006852FB" w:rsidP="000E23BE">
            <w:pPr>
              <w:pStyle w:val="ConsPlusCell"/>
              <w:jc w:val="both"/>
              <w:rPr>
                <w:sz w:val="28"/>
                <w:szCs w:val="28"/>
              </w:rPr>
            </w:pPr>
            <w:r w:rsidRPr="00E1623A">
              <w:rPr>
                <w:sz w:val="28"/>
                <w:szCs w:val="28"/>
              </w:rPr>
              <w:t>2021 год –</w:t>
            </w:r>
            <w:r>
              <w:rPr>
                <w:sz w:val="28"/>
                <w:szCs w:val="28"/>
              </w:rPr>
              <w:t xml:space="preserve"> 1</w:t>
            </w:r>
            <w:r w:rsidRPr="00E1623A">
              <w:rPr>
                <w:sz w:val="28"/>
                <w:szCs w:val="28"/>
              </w:rPr>
              <w:t>0</w:t>
            </w:r>
            <w:r>
              <w:rPr>
                <w:sz w:val="28"/>
                <w:szCs w:val="28"/>
              </w:rPr>
              <w:t>,0</w:t>
            </w:r>
            <w:r w:rsidRPr="00E1623A">
              <w:rPr>
                <w:sz w:val="28"/>
                <w:szCs w:val="28"/>
              </w:rPr>
              <w:t xml:space="preserve"> тыс. рублей</w:t>
            </w:r>
          </w:p>
          <w:p w:rsidR="006852FB" w:rsidRDefault="006852FB" w:rsidP="000E23BE">
            <w:pPr>
              <w:pStyle w:val="ConsPlusCell"/>
              <w:jc w:val="both"/>
              <w:rPr>
                <w:sz w:val="28"/>
                <w:szCs w:val="28"/>
              </w:rPr>
            </w:pPr>
            <w:r w:rsidRPr="00E1623A">
              <w:rPr>
                <w:sz w:val="28"/>
                <w:szCs w:val="28"/>
              </w:rPr>
              <w:t>202</w:t>
            </w:r>
            <w:r>
              <w:rPr>
                <w:sz w:val="28"/>
                <w:szCs w:val="28"/>
              </w:rPr>
              <w:t>2</w:t>
            </w:r>
            <w:r w:rsidRPr="00E1623A">
              <w:rPr>
                <w:sz w:val="28"/>
                <w:szCs w:val="28"/>
              </w:rPr>
              <w:t xml:space="preserve"> год – </w:t>
            </w:r>
            <w:r>
              <w:rPr>
                <w:sz w:val="28"/>
                <w:szCs w:val="28"/>
              </w:rPr>
              <w:t>1</w:t>
            </w:r>
            <w:r w:rsidRPr="00E1623A">
              <w:rPr>
                <w:sz w:val="28"/>
                <w:szCs w:val="28"/>
              </w:rPr>
              <w:t>0</w:t>
            </w:r>
            <w:r>
              <w:rPr>
                <w:sz w:val="28"/>
                <w:szCs w:val="28"/>
              </w:rPr>
              <w:t>,0</w:t>
            </w:r>
            <w:r w:rsidRPr="00E1623A">
              <w:rPr>
                <w:sz w:val="28"/>
                <w:szCs w:val="28"/>
              </w:rPr>
              <w:t xml:space="preserve"> тыс. рублей</w:t>
            </w:r>
          </w:p>
          <w:p w:rsidR="006852FB" w:rsidRPr="00E1623A" w:rsidRDefault="006852FB" w:rsidP="000E23BE">
            <w:pPr>
              <w:pStyle w:val="ConsPlusCell"/>
              <w:jc w:val="both"/>
              <w:rPr>
                <w:sz w:val="28"/>
                <w:szCs w:val="28"/>
              </w:rPr>
            </w:pPr>
            <w:r w:rsidRPr="00E1623A">
              <w:rPr>
                <w:sz w:val="28"/>
                <w:szCs w:val="28"/>
              </w:rPr>
              <w:t>202</w:t>
            </w:r>
            <w:r>
              <w:rPr>
                <w:sz w:val="28"/>
                <w:szCs w:val="28"/>
              </w:rPr>
              <w:t>3</w:t>
            </w:r>
            <w:r w:rsidRPr="00E1623A">
              <w:rPr>
                <w:sz w:val="28"/>
                <w:szCs w:val="28"/>
              </w:rPr>
              <w:t xml:space="preserve"> год – </w:t>
            </w:r>
            <w:r>
              <w:rPr>
                <w:sz w:val="28"/>
                <w:szCs w:val="28"/>
              </w:rPr>
              <w:t>1</w:t>
            </w:r>
            <w:r w:rsidRPr="00E1623A">
              <w:rPr>
                <w:sz w:val="28"/>
                <w:szCs w:val="28"/>
              </w:rPr>
              <w:t>0</w:t>
            </w:r>
            <w:r>
              <w:rPr>
                <w:sz w:val="28"/>
                <w:szCs w:val="28"/>
              </w:rPr>
              <w:t>,0</w:t>
            </w:r>
            <w:r w:rsidRPr="00E1623A">
              <w:rPr>
                <w:sz w:val="28"/>
                <w:szCs w:val="28"/>
              </w:rPr>
              <w:t xml:space="preserve"> тыс. рублей</w:t>
            </w:r>
          </w:p>
        </w:tc>
      </w:tr>
      <w:tr w:rsidR="006852FB" w:rsidRPr="00356921" w:rsidTr="009810F8">
        <w:trPr>
          <w:trHeight w:val="416"/>
          <w:tblCellSpacing w:w="5" w:type="nil"/>
        </w:trPr>
        <w:tc>
          <w:tcPr>
            <w:tcW w:w="1341" w:type="pct"/>
          </w:tcPr>
          <w:p w:rsidR="006852FB" w:rsidRPr="00356921" w:rsidRDefault="006852FB" w:rsidP="000E23BE">
            <w:pPr>
              <w:pStyle w:val="ConsPlusCell"/>
              <w:rPr>
                <w:sz w:val="28"/>
                <w:szCs w:val="28"/>
              </w:rPr>
            </w:pPr>
            <w:r w:rsidRPr="00356921">
              <w:rPr>
                <w:sz w:val="28"/>
                <w:szCs w:val="28"/>
              </w:rPr>
              <w:t>Система организации контроля за исполнением подпрограммы</w:t>
            </w:r>
          </w:p>
        </w:tc>
        <w:tc>
          <w:tcPr>
            <w:tcW w:w="3659" w:type="pct"/>
          </w:tcPr>
          <w:p w:rsidR="006852FB" w:rsidRPr="00E1623A" w:rsidRDefault="006852FB" w:rsidP="000E23BE">
            <w:pPr>
              <w:pStyle w:val="ConsPlusNormal"/>
              <w:ind w:hanging="75"/>
              <w:jc w:val="both"/>
              <w:rPr>
                <w:rFonts w:ascii="Times New Roman" w:hAnsi="Times New Roman" w:cs="Times New Roman"/>
                <w:sz w:val="28"/>
                <w:szCs w:val="28"/>
              </w:rPr>
            </w:pPr>
            <w:r w:rsidRPr="00E1623A">
              <w:rPr>
                <w:rFonts w:ascii="Times New Roman" w:hAnsi="Times New Roman"/>
                <w:sz w:val="28"/>
                <w:szCs w:val="28"/>
              </w:rPr>
              <w:t>Контроль о</w:t>
            </w:r>
            <w:r w:rsidRPr="00E1623A">
              <w:rPr>
                <w:rFonts w:ascii="Times New Roman" w:hAnsi="Times New Roman" w:cs="Times New Roman"/>
                <w:sz w:val="28"/>
                <w:szCs w:val="28"/>
              </w:rPr>
              <w:t>существляется первым заместителем главы Дзержинского района.</w:t>
            </w:r>
          </w:p>
          <w:p w:rsidR="006852FB" w:rsidRPr="00E1623A" w:rsidRDefault="006852FB" w:rsidP="000E23BE">
            <w:pPr>
              <w:jc w:val="both"/>
              <w:rPr>
                <w:sz w:val="28"/>
                <w:szCs w:val="28"/>
              </w:rPr>
            </w:pPr>
          </w:p>
        </w:tc>
      </w:tr>
    </w:tbl>
    <w:p w:rsidR="006852FB" w:rsidRDefault="006852FB" w:rsidP="006852FB">
      <w:pPr>
        <w:ind w:firstLine="567"/>
        <w:jc w:val="center"/>
        <w:outlineLvl w:val="0"/>
        <w:rPr>
          <w:sz w:val="28"/>
          <w:szCs w:val="28"/>
        </w:rPr>
      </w:pPr>
    </w:p>
    <w:p w:rsidR="006852FB" w:rsidRPr="00356921" w:rsidRDefault="006852FB" w:rsidP="006852FB">
      <w:pPr>
        <w:ind w:firstLine="567"/>
        <w:jc w:val="center"/>
        <w:outlineLvl w:val="0"/>
        <w:rPr>
          <w:sz w:val="28"/>
          <w:szCs w:val="28"/>
        </w:rPr>
      </w:pPr>
      <w:r w:rsidRPr="00356921">
        <w:rPr>
          <w:sz w:val="28"/>
          <w:szCs w:val="28"/>
        </w:rPr>
        <w:t>2. Характеристика текущего состояния и обоснование необходимости разработки подпрограммы</w:t>
      </w:r>
    </w:p>
    <w:p w:rsidR="006852FB" w:rsidRPr="00356921" w:rsidRDefault="006852FB" w:rsidP="006852FB">
      <w:pPr>
        <w:pStyle w:val="ConsPlusCell"/>
        <w:ind w:firstLine="720"/>
        <w:jc w:val="both"/>
        <w:rPr>
          <w:sz w:val="28"/>
          <w:szCs w:val="28"/>
        </w:rPr>
      </w:pPr>
      <w:r w:rsidRPr="00356921">
        <w:rPr>
          <w:sz w:val="28"/>
          <w:szCs w:val="28"/>
        </w:rPr>
        <w:t>Долговая политика Дзержинского района (далее – долговая политика) является неотъемлемой частью финансовой политики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6852FB" w:rsidRDefault="006852FB" w:rsidP="006852FB">
      <w:pPr>
        <w:pStyle w:val="ConsPlusCell"/>
        <w:ind w:firstLine="720"/>
        <w:jc w:val="center"/>
        <w:rPr>
          <w:sz w:val="28"/>
          <w:szCs w:val="28"/>
        </w:rPr>
      </w:pPr>
      <w:r w:rsidRPr="00356921">
        <w:rPr>
          <w:sz w:val="28"/>
          <w:szCs w:val="28"/>
        </w:rPr>
        <w:t xml:space="preserve">Динамика и структура муниципального внутреннего долга </w:t>
      </w:r>
    </w:p>
    <w:p w:rsidR="006852FB" w:rsidRPr="00356921" w:rsidRDefault="006852FB" w:rsidP="006852FB">
      <w:pPr>
        <w:pStyle w:val="ConsPlusCell"/>
        <w:ind w:firstLine="720"/>
        <w:jc w:val="center"/>
        <w:rPr>
          <w:sz w:val="28"/>
          <w:szCs w:val="28"/>
        </w:rPr>
      </w:pPr>
      <w:r w:rsidRPr="00356921">
        <w:rPr>
          <w:sz w:val="28"/>
          <w:szCs w:val="28"/>
        </w:rPr>
        <w:t>Дзержинского района.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6"/>
        <w:gridCol w:w="1890"/>
        <w:gridCol w:w="1019"/>
        <w:gridCol w:w="1019"/>
        <w:gridCol w:w="1019"/>
        <w:gridCol w:w="1019"/>
        <w:gridCol w:w="1019"/>
        <w:gridCol w:w="1019"/>
        <w:gridCol w:w="1019"/>
      </w:tblGrid>
      <w:tr w:rsidR="006852FB" w:rsidRPr="00356921" w:rsidTr="009810F8">
        <w:trPr>
          <w:trHeight w:val="600"/>
          <w:jc w:val="center"/>
        </w:trPr>
        <w:tc>
          <w:tcPr>
            <w:tcW w:w="268" w:type="pct"/>
            <w:tcBorders>
              <w:top w:val="outset" w:sz="6" w:space="0" w:color="auto"/>
              <w:left w:val="outset" w:sz="6" w:space="0" w:color="auto"/>
              <w:bottom w:val="outset" w:sz="6" w:space="0" w:color="auto"/>
              <w:right w:val="outset" w:sz="6" w:space="0" w:color="auto"/>
            </w:tcBorders>
          </w:tcPr>
          <w:p w:rsidR="006852FB" w:rsidRPr="00356921" w:rsidRDefault="006852FB" w:rsidP="000E23BE">
            <w:pPr>
              <w:pStyle w:val="a9"/>
              <w:jc w:val="both"/>
              <w:rPr>
                <w:rFonts w:ascii="Times New Roman" w:hAnsi="Times New Roman" w:cs="Times New Roman"/>
                <w:sz w:val="24"/>
                <w:szCs w:val="24"/>
              </w:rPr>
            </w:pPr>
            <w:r w:rsidRPr="00356921">
              <w:rPr>
                <w:rFonts w:ascii="Times New Roman" w:hAnsi="Times New Roman" w:cs="Times New Roman"/>
                <w:sz w:val="24"/>
                <w:szCs w:val="24"/>
              </w:rPr>
              <w:t> N</w:t>
            </w:r>
            <w:r w:rsidRPr="00356921">
              <w:rPr>
                <w:rFonts w:ascii="Times New Roman" w:hAnsi="Times New Roman" w:cs="Times New Roman"/>
                <w:sz w:val="24"/>
                <w:szCs w:val="24"/>
              </w:rPr>
              <w:br/>
              <w:t>п/п</w:t>
            </w:r>
          </w:p>
        </w:tc>
        <w:tc>
          <w:tcPr>
            <w:tcW w:w="892"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Статьи      </w:t>
            </w:r>
            <w:r w:rsidRPr="00356921">
              <w:rPr>
                <w:rFonts w:ascii="Times New Roman" w:hAnsi="Times New Roman" w:cs="Times New Roman"/>
                <w:sz w:val="24"/>
                <w:szCs w:val="24"/>
              </w:rPr>
              <w:br/>
              <w:t>   муниципального  </w:t>
            </w:r>
            <w:r w:rsidRPr="00356921">
              <w:rPr>
                <w:rFonts w:ascii="Times New Roman" w:hAnsi="Times New Roman" w:cs="Times New Roman"/>
                <w:sz w:val="24"/>
                <w:szCs w:val="24"/>
              </w:rPr>
              <w:br/>
              <w:t>  внутреннего долга</w:t>
            </w:r>
          </w:p>
        </w:tc>
        <w:tc>
          <w:tcPr>
            <w:tcW w:w="560"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01.01.2014</w:t>
            </w:r>
          </w:p>
        </w:tc>
        <w:tc>
          <w:tcPr>
            <w:tcW w:w="52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01.01.2015</w:t>
            </w:r>
          </w:p>
        </w:tc>
        <w:tc>
          <w:tcPr>
            <w:tcW w:w="544"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01.01.2016</w:t>
            </w:r>
          </w:p>
        </w:tc>
        <w:tc>
          <w:tcPr>
            <w:tcW w:w="548"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01.01.2017</w:t>
            </w:r>
          </w:p>
        </w:tc>
        <w:tc>
          <w:tcPr>
            <w:tcW w:w="55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w:t>
            </w:r>
            <w:r>
              <w:rPr>
                <w:rFonts w:ascii="Times New Roman" w:hAnsi="Times New Roman" w:cs="Times New Roman"/>
                <w:sz w:val="24"/>
                <w:szCs w:val="24"/>
              </w:rPr>
              <w:t>8</w:t>
            </w:r>
          </w:p>
        </w:tc>
        <w:tc>
          <w:tcPr>
            <w:tcW w:w="57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01.01.201</w:t>
            </w:r>
            <w:r>
              <w:rPr>
                <w:rFonts w:ascii="Times New Roman" w:hAnsi="Times New Roman" w:cs="Times New Roman"/>
                <w:sz w:val="24"/>
                <w:szCs w:val="24"/>
              </w:rPr>
              <w:t>9</w:t>
            </w:r>
          </w:p>
        </w:tc>
        <w:tc>
          <w:tcPr>
            <w:tcW w:w="53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01.01.20</w:t>
            </w:r>
            <w:r>
              <w:rPr>
                <w:rFonts w:ascii="Times New Roman" w:hAnsi="Times New Roman" w:cs="Times New Roman"/>
                <w:sz w:val="24"/>
                <w:szCs w:val="24"/>
              </w:rPr>
              <w:t>20</w:t>
            </w:r>
          </w:p>
        </w:tc>
      </w:tr>
      <w:tr w:rsidR="006852FB" w:rsidRPr="00356921" w:rsidTr="009810F8">
        <w:trPr>
          <w:trHeight w:val="600"/>
          <w:jc w:val="center"/>
        </w:trPr>
        <w:tc>
          <w:tcPr>
            <w:tcW w:w="268" w:type="pct"/>
            <w:tcBorders>
              <w:top w:val="outset" w:sz="6" w:space="0" w:color="auto"/>
              <w:left w:val="outset" w:sz="6" w:space="0" w:color="auto"/>
              <w:bottom w:val="outset" w:sz="6" w:space="0" w:color="auto"/>
              <w:right w:val="outset" w:sz="6" w:space="0" w:color="auto"/>
            </w:tcBorders>
          </w:tcPr>
          <w:p w:rsidR="006852FB" w:rsidRPr="00356921" w:rsidRDefault="006852FB" w:rsidP="000E23BE">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1.</w:t>
            </w:r>
          </w:p>
        </w:tc>
        <w:tc>
          <w:tcPr>
            <w:tcW w:w="892"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rPr>
                <w:rFonts w:ascii="Times New Roman" w:hAnsi="Times New Roman" w:cs="Times New Roman"/>
                <w:sz w:val="24"/>
                <w:szCs w:val="24"/>
              </w:rPr>
            </w:pPr>
            <w:r w:rsidRPr="00356921">
              <w:rPr>
                <w:rFonts w:ascii="Times New Roman" w:hAnsi="Times New Roman" w:cs="Times New Roman"/>
                <w:sz w:val="24"/>
                <w:szCs w:val="24"/>
              </w:rPr>
              <w:t xml:space="preserve">Кредиты кредитных  организаций, </w:t>
            </w:r>
            <w:proofErr w:type="spellStart"/>
            <w:r w:rsidRPr="00356921">
              <w:rPr>
                <w:rFonts w:ascii="Times New Roman" w:hAnsi="Times New Roman" w:cs="Times New Roman"/>
                <w:sz w:val="24"/>
                <w:szCs w:val="24"/>
              </w:rPr>
              <w:t>тыс.рублей</w:t>
            </w:r>
            <w:proofErr w:type="spellEnd"/>
          </w:p>
        </w:tc>
        <w:tc>
          <w:tcPr>
            <w:tcW w:w="560"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4"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5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3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r>
      <w:tr w:rsidR="006852FB" w:rsidRPr="00356921" w:rsidTr="009810F8">
        <w:trPr>
          <w:trHeight w:val="405"/>
          <w:jc w:val="center"/>
        </w:trPr>
        <w:tc>
          <w:tcPr>
            <w:tcW w:w="268" w:type="pct"/>
            <w:tcBorders>
              <w:top w:val="outset" w:sz="6" w:space="0" w:color="auto"/>
              <w:left w:val="outset" w:sz="6" w:space="0" w:color="auto"/>
              <w:bottom w:val="outset" w:sz="6" w:space="0" w:color="auto"/>
              <w:right w:val="outset" w:sz="6" w:space="0" w:color="auto"/>
            </w:tcBorders>
          </w:tcPr>
          <w:p w:rsidR="006852FB" w:rsidRPr="00356921" w:rsidRDefault="006852FB" w:rsidP="000E23BE">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2.</w:t>
            </w:r>
          </w:p>
        </w:tc>
        <w:tc>
          <w:tcPr>
            <w:tcW w:w="892"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rPr>
                <w:rFonts w:ascii="Times New Roman" w:hAnsi="Times New Roman" w:cs="Times New Roman"/>
                <w:sz w:val="24"/>
                <w:szCs w:val="24"/>
              </w:rPr>
            </w:pPr>
            <w:r w:rsidRPr="00356921">
              <w:rPr>
                <w:rFonts w:ascii="Times New Roman" w:hAnsi="Times New Roman" w:cs="Times New Roman"/>
                <w:sz w:val="24"/>
                <w:szCs w:val="24"/>
              </w:rPr>
              <w:t>Бюджетные кредиты, тыс. рублей - непогашенные</w:t>
            </w:r>
          </w:p>
        </w:tc>
        <w:tc>
          <w:tcPr>
            <w:tcW w:w="560"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10 000</w:t>
            </w:r>
          </w:p>
        </w:tc>
        <w:tc>
          <w:tcPr>
            <w:tcW w:w="544"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5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3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Pr>
                <w:rFonts w:ascii="Times New Roman" w:hAnsi="Times New Roman" w:cs="Times New Roman"/>
                <w:sz w:val="24"/>
                <w:szCs w:val="24"/>
              </w:rPr>
              <w:t>9 </w:t>
            </w:r>
            <w:r w:rsidRPr="00356921">
              <w:rPr>
                <w:rFonts w:ascii="Times New Roman" w:hAnsi="Times New Roman" w:cs="Times New Roman"/>
                <w:sz w:val="24"/>
                <w:szCs w:val="24"/>
              </w:rPr>
              <w:t>0</w:t>
            </w:r>
            <w:r>
              <w:rPr>
                <w:rFonts w:ascii="Times New Roman" w:hAnsi="Times New Roman" w:cs="Times New Roman"/>
                <w:sz w:val="24"/>
                <w:szCs w:val="24"/>
              </w:rPr>
              <w:t>54,3</w:t>
            </w:r>
          </w:p>
        </w:tc>
      </w:tr>
      <w:tr w:rsidR="006852FB" w:rsidRPr="00356921" w:rsidTr="009810F8">
        <w:trPr>
          <w:trHeight w:val="405"/>
          <w:jc w:val="center"/>
        </w:trPr>
        <w:tc>
          <w:tcPr>
            <w:tcW w:w="268" w:type="pct"/>
            <w:tcBorders>
              <w:top w:val="outset" w:sz="6" w:space="0" w:color="auto"/>
              <w:left w:val="outset" w:sz="6" w:space="0" w:color="auto"/>
              <w:bottom w:val="outset" w:sz="6" w:space="0" w:color="auto"/>
              <w:right w:val="outset" w:sz="6" w:space="0" w:color="auto"/>
            </w:tcBorders>
          </w:tcPr>
          <w:p w:rsidR="006852FB" w:rsidRPr="00356921" w:rsidRDefault="006852FB" w:rsidP="000E23BE">
            <w:pPr>
              <w:pStyle w:val="a9"/>
              <w:jc w:val="both"/>
              <w:rPr>
                <w:rFonts w:ascii="Times New Roman" w:hAnsi="Times New Roman" w:cs="Times New Roman"/>
                <w:sz w:val="24"/>
                <w:szCs w:val="24"/>
              </w:rPr>
            </w:pPr>
            <w:r w:rsidRPr="00356921">
              <w:rPr>
                <w:rFonts w:ascii="Times New Roman" w:hAnsi="Times New Roman" w:cs="Times New Roman"/>
                <w:sz w:val="24"/>
                <w:szCs w:val="24"/>
              </w:rPr>
              <w:lastRenderedPageBreak/>
              <w:t xml:space="preserve">   3.</w:t>
            </w:r>
          </w:p>
        </w:tc>
        <w:tc>
          <w:tcPr>
            <w:tcW w:w="892"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rPr>
                <w:rFonts w:ascii="Times New Roman" w:hAnsi="Times New Roman" w:cs="Times New Roman"/>
                <w:sz w:val="24"/>
                <w:szCs w:val="24"/>
              </w:rPr>
            </w:pPr>
            <w:r w:rsidRPr="00356921">
              <w:rPr>
                <w:rFonts w:ascii="Times New Roman" w:hAnsi="Times New Roman" w:cs="Times New Roman"/>
                <w:sz w:val="24"/>
                <w:szCs w:val="24"/>
              </w:rPr>
              <w:t>Государственные гарантии, тыс. рублей</w:t>
            </w:r>
          </w:p>
        </w:tc>
        <w:tc>
          <w:tcPr>
            <w:tcW w:w="560"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4"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5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3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r>
      <w:tr w:rsidR="006852FB" w:rsidRPr="00356921" w:rsidTr="009810F8">
        <w:trPr>
          <w:trHeight w:val="1005"/>
          <w:jc w:val="center"/>
        </w:trPr>
        <w:tc>
          <w:tcPr>
            <w:tcW w:w="268" w:type="pct"/>
            <w:tcBorders>
              <w:top w:val="outset" w:sz="6" w:space="0" w:color="auto"/>
              <w:left w:val="outset" w:sz="6" w:space="0" w:color="auto"/>
              <w:bottom w:val="outset" w:sz="6" w:space="0" w:color="auto"/>
              <w:right w:val="outset" w:sz="6" w:space="0" w:color="auto"/>
            </w:tcBorders>
          </w:tcPr>
          <w:p w:rsidR="006852FB" w:rsidRPr="00356921" w:rsidRDefault="006852FB" w:rsidP="000E23BE">
            <w:pPr>
              <w:pStyle w:val="a9"/>
              <w:jc w:val="both"/>
              <w:rPr>
                <w:rFonts w:ascii="Times New Roman" w:hAnsi="Times New Roman" w:cs="Times New Roman"/>
                <w:sz w:val="24"/>
                <w:szCs w:val="24"/>
              </w:rPr>
            </w:pPr>
            <w:r w:rsidRPr="00356921">
              <w:rPr>
                <w:rFonts w:ascii="Times New Roman" w:hAnsi="Times New Roman" w:cs="Times New Roman"/>
                <w:sz w:val="24"/>
                <w:szCs w:val="24"/>
              </w:rPr>
              <w:t xml:space="preserve">   4.</w:t>
            </w:r>
          </w:p>
        </w:tc>
        <w:tc>
          <w:tcPr>
            <w:tcW w:w="892"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rPr>
                <w:rFonts w:ascii="Times New Roman" w:hAnsi="Times New Roman" w:cs="Times New Roman"/>
                <w:sz w:val="24"/>
                <w:szCs w:val="24"/>
              </w:rPr>
            </w:pPr>
            <w:r w:rsidRPr="00356921">
              <w:rPr>
                <w:rFonts w:ascii="Times New Roman" w:hAnsi="Times New Roman" w:cs="Times New Roman"/>
                <w:sz w:val="24"/>
                <w:szCs w:val="24"/>
              </w:rPr>
              <w:t xml:space="preserve">Расходы на обслуживание муниципального внутреннего долга, </w:t>
            </w:r>
            <w:proofErr w:type="spellStart"/>
            <w:r w:rsidRPr="00356921">
              <w:rPr>
                <w:rFonts w:ascii="Times New Roman" w:hAnsi="Times New Roman" w:cs="Times New Roman"/>
                <w:sz w:val="24"/>
                <w:szCs w:val="24"/>
              </w:rPr>
              <w:t>тыс.рублей</w:t>
            </w:r>
            <w:proofErr w:type="spellEnd"/>
            <w:r w:rsidRPr="00356921">
              <w:rPr>
                <w:rFonts w:ascii="Times New Roman" w:hAnsi="Times New Roman" w:cs="Times New Roman"/>
                <w:sz w:val="24"/>
                <w:szCs w:val="24"/>
              </w:rPr>
              <w:t> </w:t>
            </w:r>
          </w:p>
        </w:tc>
        <w:tc>
          <w:tcPr>
            <w:tcW w:w="560"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81</w:t>
            </w:r>
          </w:p>
        </w:tc>
        <w:tc>
          <w:tcPr>
            <w:tcW w:w="544"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5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73"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sidRPr="00356921">
              <w:rPr>
                <w:rFonts w:ascii="Times New Roman" w:hAnsi="Times New Roman" w:cs="Times New Roman"/>
                <w:sz w:val="24"/>
                <w:szCs w:val="24"/>
              </w:rPr>
              <w:t>0</w:t>
            </w:r>
          </w:p>
        </w:tc>
        <w:tc>
          <w:tcPr>
            <w:tcW w:w="536" w:type="pct"/>
            <w:tcBorders>
              <w:top w:val="outset" w:sz="6" w:space="0" w:color="auto"/>
              <w:left w:val="outset" w:sz="6" w:space="0" w:color="auto"/>
              <w:bottom w:val="outset" w:sz="6" w:space="0" w:color="auto"/>
              <w:right w:val="outset" w:sz="6" w:space="0" w:color="auto"/>
            </w:tcBorders>
            <w:vAlign w:val="center"/>
          </w:tcPr>
          <w:p w:rsidR="006852FB" w:rsidRPr="00356921" w:rsidRDefault="006852FB" w:rsidP="000E23BE">
            <w:pPr>
              <w:pStyle w:val="a9"/>
              <w:jc w:val="center"/>
              <w:rPr>
                <w:rFonts w:ascii="Times New Roman" w:hAnsi="Times New Roman" w:cs="Times New Roman"/>
                <w:sz w:val="24"/>
                <w:szCs w:val="24"/>
              </w:rPr>
            </w:pPr>
            <w:r>
              <w:rPr>
                <w:rFonts w:ascii="Times New Roman" w:hAnsi="Times New Roman" w:cs="Times New Roman"/>
                <w:sz w:val="24"/>
                <w:szCs w:val="24"/>
              </w:rPr>
              <w:t>1</w:t>
            </w:r>
            <w:r w:rsidRPr="00356921">
              <w:rPr>
                <w:rFonts w:ascii="Times New Roman" w:hAnsi="Times New Roman" w:cs="Times New Roman"/>
                <w:sz w:val="24"/>
                <w:szCs w:val="24"/>
              </w:rPr>
              <w:t>0</w:t>
            </w:r>
          </w:p>
        </w:tc>
      </w:tr>
    </w:tbl>
    <w:p w:rsidR="006852FB" w:rsidRPr="00356921" w:rsidRDefault="006852FB" w:rsidP="006852FB">
      <w:pPr>
        <w:pStyle w:val="ConsPlusNormal"/>
        <w:ind w:firstLine="540"/>
        <w:jc w:val="both"/>
        <w:rPr>
          <w:rFonts w:ascii="Times New Roman" w:hAnsi="Times New Roman" w:cs="Times New Roman"/>
          <w:sz w:val="28"/>
          <w:szCs w:val="28"/>
        </w:rPr>
      </w:pPr>
    </w:p>
    <w:p w:rsidR="006852FB" w:rsidRPr="00356921" w:rsidRDefault="006852FB" w:rsidP="006852FB">
      <w:pPr>
        <w:pStyle w:val="a9"/>
        <w:spacing w:before="0" w:beforeAutospacing="0" w:after="0" w:afterAutospacing="0"/>
        <w:ind w:firstLine="567"/>
        <w:jc w:val="both"/>
        <w:rPr>
          <w:rFonts w:ascii="Times New Roman" w:hAnsi="Times New Roman" w:cs="Times New Roman"/>
          <w:sz w:val="28"/>
          <w:szCs w:val="28"/>
        </w:rPr>
      </w:pPr>
      <w:r w:rsidRPr="00356921">
        <w:rPr>
          <w:rFonts w:ascii="Times New Roman" w:hAnsi="Times New Roman" w:cs="Times New Roman"/>
          <w:sz w:val="28"/>
          <w:szCs w:val="28"/>
        </w:rPr>
        <w:t>Муниципальный внутренний долг Дзержинского района по состоянию на 01.01.20</w:t>
      </w:r>
      <w:r>
        <w:rPr>
          <w:rFonts w:ascii="Times New Roman" w:hAnsi="Times New Roman" w:cs="Times New Roman"/>
          <w:sz w:val="28"/>
          <w:szCs w:val="28"/>
        </w:rPr>
        <w:t>20</w:t>
      </w:r>
      <w:r w:rsidRPr="00356921">
        <w:rPr>
          <w:rFonts w:ascii="Times New Roman" w:hAnsi="Times New Roman" w:cs="Times New Roman"/>
          <w:sz w:val="28"/>
          <w:szCs w:val="28"/>
        </w:rPr>
        <w:t xml:space="preserve"> года, </w:t>
      </w:r>
      <w:r>
        <w:rPr>
          <w:rFonts w:ascii="Times New Roman" w:hAnsi="Times New Roman" w:cs="Times New Roman"/>
          <w:sz w:val="28"/>
          <w:szCs w:val="28"/>
        </w:rPr>
        <w:t>отражается</w:t>
      </w:r>
      <w:r w:rsidRPr="00356921">
        <w:rPr>
          <w:rFonts w:ascii="Times New Roman" w:hAnsi="Times New Roman" w:cs="Times New Roman"/>
          <w:sz w:val="28"/>
          <w:szCs w:val="28"/>
        </w:rPr>
        <w:t xml:space="preserve"> на финансово</w:t>
      </w:r>
      <w:r>
        <w:rPr>
          <w:rFonts w:ascii="Times New Roman" w:hAnsi="Times New Roman" w:cs="Times New Roman"/>
          <w:sz w:val="28"/>
          <w:szCs w:val="28"/>
        </w:rPr>
        <w:t>м</w:t>
      </w:r>
      <w:r w:rsidRPr="00356921">
        <w:rPr>
          <w:rFonts w:ascii="Times New Roman" w:hAnsi="Times New Roman" w:cs="Times New Roman"/>
          <w:sz w:val="28"/>
          <w:szCs w:val="28"/>
        </w:rPr>
        <w:t xml:space="preserve"> состояние района. </w:t>
      </w:r>
      <w:r>
        <w:rPr>
          <w:rFonts w:ascii="Times New Roman" w:hAnsi="Times New Roman" w:cs="Times New Roman"/>
          <w:sz w:val="28"/>
          <w:szCs w:val="28"/>
        </w:rPr>
        <w:t xml:space="preserve">Ведется работа с министерством финансов Красноярского края по реструктуризации муниципального долга. </w:t>
      </w:r>
      <w:r w:rsidRPr="00356921">
        <w:rPr>
          <w:rFonts w:ascii="Times New Roman" w:hAnsi="Times New Roman" w:cs="Times New Roman"/>
          <w:sz w:val="28"/>
          <w:szCs w:val="28"/>
        </w:rPr>
        <w:t>Муниципальный долг 20</w:t>
      </w:r>
      <w:r>
        <w:rPr>
          <w:rFonts w:ascii="Times New Roman" w:hAnsi="Times New Roman" w:cs="Times New Roman"/>
          <w:sz w:val="28"/>
          <w:szCs w:val="28"/>
        </w:rPr>
        <w:t>21-2023</w:t>
      </w:r>
      <w:r w:rsidRPr="00356921">
        <w:rPr>
          <w:rFonts w:ascii="Times New Roman" w:hAnsi="Times New Roman" w:cs="Times New Roman"/>
          <w:sz w:val="28"/>
          <w:szCs w:val="28"/>
        </w:rPr>
        <w:t xml:space="preserve"> год</w:t>
      </w:r>
      <w:r>
        <w:rPr>
          <w:rFonts w:ascii="Times New Roman" w:hAnsi="Times New Roman" w:cs="Times New Roman"/>
          <w:sz w:val="28"/>
          <w:szCs w:val="28"/>
        </w:rPr>
        <w:t>ы</w:t>
      </w:r>
      <w:r w:rsidRPr="00356921">
        <w:rPr>
          <w:rFonts w:ascii="Times New Roman" w:hAnsi="Times New Roman" w:cs="Times New Roman"/>
          <w:sz w:val="28"/>
          <w:szCs w:val="28"/>
        </w:rPr>
        <w:t xml:space="preserve"> </w:t>
      </w:r>
      <w:r>
        <w:rPr>
          <w:rFonts w:ascii="Times New Roman" w:hAnsi="Times New Roman" w:cs="Times New Roman"/>
          <w:sz w:val="28"/>
          <w:szCs w:val="28"/>
        </w:rPr>
        <w:t>не планируется</w:t>
      </w:r>
      <w:r w:rsidRPr="00356921">
        <w:rPr>
          <w:rFonts w:ascii="Times New Roman" w:hAnsi="Times New Roman" w:cs="Times New Roman"/>
          <w:sz w:val="28"/>
          <w:szCs w:val="28"/>
        </w:rPr>
        <w:t xml:space="preserve">. </w:t>
      </w:r>
    </w:p>
    <w:p w:rsidR="006852FB" w:rsidRPr="00356921" w:rsidRDefault="006852FB" w:rsidP="006852FB">
      <w:pPr>
        <w:pStyle w:val="ConsPlusNormal"/>
        <w:ind w:firstLine="540"/>
        <w:jc w:val="both"/>
        <w:rPr>
          <w:rFonts w:ascii="Times New Roman" w:hAnsi="Times New Roman" w:cs="Times New Roman"/>
          <w:sz w:val="28"/>
          <w:szCs w:val="28"/>
        </w:rPr>
      </w:pPr>
      <w:r w:rsidRPr="00356921">
        <w:rPr>
          <w:rFonts w:ascii="Times New Roman" w:hAnsi="Times New Roman" w:cs="Times New Roman"/>
          <w:sz w:val="28"/>
          <w:szCs w:val="28"/>
        </w:rPr>
        <w:t>Приоритетом долговой политики является обеспечение сбалансированности районного бюджета.</w:t>
      </w:r>
    </w:p>
    <w:p w:rsidR="006852FB" w:rsidRPr="00356921" w:rsidRDefault="006852FB" w:rsidP="006852FB">
      <w:pPr>
        <w:pStyle w:val="ConsPlusCell"/>
        <w:ind w:firstLine="720"/>
        <w:jc w:val="both"/>
        <w:rPr>
          <w:sz w:val="28"/>
          <w:szCs w:val="28"/>
        </w:rPr>
      </w:pPr>
      <w:r w:rsidRPr="00356921">
        <w:rPr>
          <w:sz w:val="28"/>
          <w:szCs w:val="28"/>
        </w:rPr>
        <w:t>Опережающий (по сравнению с доходами) рост расходной части районного бюджета формирует в ближайшие годы устойчивый дефицит, основным источником покрытия которого выступают бюджетные кредиты.</w:t>
      </w:r>
    </w:p>
    <w:p w:rsidR="006852FB" w:rsidRPr="00356921" w:rsidRDefault="006852FB" w:rsidP="006852FB">
      <w:pPr>
        <w:pStyle w:val="ConsPlusCell"/>
        <w:ind w:firstLine="720"/>
        <w:jc w:val="both"/>
        <w:rPr>
          <w:sz w:val="28"/>
          <w:szCs w:val="28"/>
        </w:rPr>
      </w:pPr>
      <w:r w:rsidRPr="00356921">
        <w:rPr>
          <w:sz w:val="28"/>
          <w:szCs w:val="28"/>
        </w:rPr>
        <w:t xml:space="preserve">В связи с этим долговая политика будет направлена, прежде всего, на обеспечение финансирования дефицита районного бюджета. </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jc w:val="center"/>
        <w:rPr>
          <w:sz w:val="28"/>
          <w:szCs w:val="28"/>
        </w:rPr>
      </w:pPr>
      <w:r w:rsidRPr="00356921">
        <w:rPr>
          <w:sz w:val="28"/>
          <w:szCs w:val="28"/>
        </w:rPr>
        <w:t xml:space="preserve">3. Основная цель, задачи, этапы и сроки выполнения подпрограммы, </w:t>
      </w:r>
      <w:r w:rsidRPr="00356921">
        <w:rPr>
          <w:sz w:val="28"/>
          <w:szCs w:val="28"/>
        </w:rPr>
        <w:br/>
        <w:t>целевые индикаторы</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both"/>
        <w:rPr>
          <w:sz w:val="28"/>
          <w:szCs w:val="28"/>
        </w:rPr>
      </w:pPr>
      <w:r w:rsidRPr="00356921">
        <w:rPr>
          <w:sz w:val="28"/>
          <w:szCs w:val="28"/>
        </w:rPr>
        <w:t>Приоритетом политики в сфере реализации подпрограммы является проведение ответственной долговой политики.</w:t>
      </w:r>
    </w:p>
    <w:p w:rsidR="006852FB" w:rsidRPr="00356921" w:rsidRDefault="006852FB" w:rsidP="006852FB">
      <w:pPr>
        <w:pStyle w:val="ConsPlusCell"/>
        <w:ind w:firstLine="720"/>
        <w:jc w:val="both"/>
        <w:rPr>
          <w:sz w:val="28"/>
          <w:szCs w:val="28"/>
        </w:rPr>
      </w:pPr>
      <w:r w:rsidRPr="00356921">
        <w:rPr>
          <w:sz w:val="28"/>
          <w:szCs w:val="28"/>
        </w:rPr>
        <w:t>Целью подпрограммы является эффективное управление муниципальным долгом. В рамках реализации подпрограммы предполагается решение следующих задач:</w:t>
      </w:r>
    </w:p>
    <w:p w:rsidR="006852FB" w:rsidRPr="00356921" w:rsidRDefault="006852FB" w:rsidP="006852FB">
      <w:pPr>
        <w:pStyle w:val="ConsPlusCell"/>
        <w:numPr>
          <w:ilvl w:val="0"/>
          <w:numId w:val="24"/>
        </w:numPr>
        <w:tabs>
          <w:tab w:val="left" w:pos="993"/>
        </w:tabs>
        <w:ind w:left="0" w:firstLine="709"/>
        <w:jc w:val="both"/>
        <w:rPr>
          <w:sz w:val="28"/>
          <w:szCs w:val="28"/>
        </w:rPr>
      </w:pPr>
      <w:r w:rsidRPr="00356921">
        <w:rPr>
          <w:sz w:val="28"/>
          <w:szCs w:val="28"/>
        </w:rPr>
        <w:t>сохранение объема и структуры муниципального долга района на экономически безопасном уровне;</w:t>
      </w:r>
    </w:p>
    <w:p w:rsidR="006852FB" w:rsidRPr="00356921" w:rsidRDefault="006852FB" w:rsidP="006852FB">
      <w:pPr>
        <w:pStyle w:val="ConsPlusCell"/>
        <w:numPr>
          <w:ilvl w:val="0"/>
          <w:numId w:val="24"/>
        </w:numPr>
        <w:tabs>
          <w:tab w:val="left" w:pos="993"/>
        </w:tabs>
        <w:ind w:left="0" w:firstLine="709"/>
        <w:jc w:val="both"/>
        <w:rPr>
          <w:sz w:val="28"/>
          <w:szCs w:val="28"/>
        </w:rPr>
      </w:pPr>
      <w:r w:rsidRPr="00356921">
        <w:rPr>
          <w:sz w:val="28"/>
          <w:szCs w:val="28"/>
        </w:rPr>
        <w:t>соблюдение ограничений по объему муниципального долга и расходам на его обслуживание установленных федеральным законодательством;</w:t>
      </w:r>
    </w:p>
    <w:p w:rsidR="006852FB" w:rsidRPr="00356921" w:rsidRDefault="006852FB" w:rsidP="006852FB">
      <w:pPr>
        <w:pStyle w:val="ConsPlusCell"/>
        <w:numPr>
          <w:ilvl w:val="0"/>
          <w:numId w:val="24"/>
        </w:numPr>
        <w:tabs>
          <w:tab w:val="left" w:pos="993"/>
        </w:tabs>
        <w:ind w:left="0" w:firstLine="709"/>
        <w:jc w:val="both"/>
        <w:rPr>
          <w:sz w:val="28"/>
          <w:szCs w:val="28"/>
        </w:rPr>
      </w:pPr>
      <w:r w:rsidRPr="00356921">
        <w:rPr>
          <w:sz w:val="28"/>
          <w:szCs w:val="28"/>
        </w:rPr>
        <w:t>соблюдение сроков исполнения долговых обязательств района;</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both"/>
        <w:rPr>
          <w:sz w:val="28"/>
          <w:szCs w:val="28"/>
        </w:rPr>
      </w:pPr>
      <w:r w:rsidRPr="00356921">
        <w:rPr>
          <w:sz w:val="28"/>
          <w:szCs w:val="28"/>
        </w:rPr>
        <w:t>Сроки реализации подпрограммы 2014 -202</w:t>
      </w:r>
      <w:r>
        <w:rPr>
          <w:sz w:val="28"/>
          <w:szCs w:val="28"/>
        </w:rPr>
        <w:t>3</w:t>
      </w:r>
      <w:r w:rsidRPr="00356921">
        <w:rPr>
          <w:sz w:val="28"/>
          <w:szCs w:val="28"/>
        </w:rPr>
        <w:t xml:space="preserve"> годы. Этапы не выделяются.</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both"/>
        <w:rPr>
          <w:sz w:val="28"/>
          <w:szCs w:val="28"/>
        </w:rPr>
      </w:pPr>
      <w:r w:rsidRPr="00356921">
        <w:rPr>
          <w:sz w:val="28"/>
          <w:szCs w:val="28"/>
        </w:rPr>
        <w:t>Целевыми индикаторами и показателями подпрограммы являются:</w:t>
      </w:r>
    </w:p>
    <w:p w:rsidR="006852FB" w:rsidRPr="00356921" w:rsidRDefault="006852FB" w:rsidP="006852FB">
      <w:pPr>
        <w:pStyle w:val="ConsPlusCell"/>
        <w:numPr>
          <w:ilvl w:val="0"/>
          <w:numId w:val="25"/>
        </w:numPr>
        <w:tabs>
          <w:tab w:val="left" w:pos="993"/>
        </w:tabs>
        <w:ind w:left="0" w:firstLine="709"/>
        <w:jc w:val="both"/>
        <w:rPr>
          <w:sz w:val="28"/>
          <w:szCs w:val="28"/>
        </w:rPr>
      </w:pPr>
      <w:r w:rsidRPr="00356921">
        <w:rPr>
          <w:sz w:val="28"/>
          <w:szCs w:val="28"/>
        </w:rPr>
        <w:t>Доля расходов на обслуживание муниципального</w:t>
      </w:r>
      <w:r>
        <w:rPr>
          <w:sz w:val="28"/>
          <w:szCs w:val="28"/>
        </w:rPr>
        <w:t xml:space="preserve"> </w:t>
      </w:r>
      <w:r w:rsidRPr="00356921">
        <w:rPr>
          <w:sz w:val="28"/>
          <w:szCs w:val="28"/>
        </w:rPr>
        <w:t>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852FB" w:rsidRPr="00356921" w:rsidRDefault="006852FB" w:rsidP="006852FB">
      <w:pPr>
        <w:pStyle w:val="ConsPlusCell"/>
        <w:ind w:firstLine="720"/>
        <w:jc w:val="both"/>
        <w:rPr>
          <w:sz w:val="28"/>
          <w:szCs w:val="28"/>
        </w:rPr>
      </w:pPr>
      <w:r w:rsidRPr="00356921">
        <w:rPr>
          <w:sz w:val="28"/>
          <w:szCs w:val="28"/>
        </w:rPr>
        <w:t xml:space="preserve">Показатель рассчитывается как отношение объема расходов на </w:t>
      </w:r>
      <w:r w:rsidRPr="00356921">
        <w:rPr>
          <w:sz w:val="28"/>
          <w:szCs w:val="28"/>
        </w:rPr>
        <w:lastRenderedPageBreak/>
        <w:t>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Расчет показателя происходит в процентах.</w:t>
      </w:r>
    </w:p>
    <w:p w:rsidR="006852FB" w:rsidRPr="00356921" w:rsidRDefault="006852FB" w:rsidP="006852FB">
      <w:pPr>
        <w:pStyle w:val="ConsPlusCell"/>
        <w:numPr>
          <w:ilvl w:val="0"/>
          <w:numId w:val="25"/>
        </w:numPr>
        <w:tabs>
          <w:tab w:val="left" w:pos="993"/>
        </w:tabs>
        <w:ind w:left="0" w:firstLine="709"/>
        <w:jc w:val="both"/>
        <w:rPr>
          <w:sz w:val="28"/>
          <w:szCs w:val="28"/>
        </w:rPr>
      </w:pPr>
      <w:r w:rsidRPr="00356921">
        <w:rPr>
          <w:sz w:val="28"/>
          <w:szCs w:val="28"/>
        </w:rPr>
        <w:t xml:space="preserve">Отношение годовой суммы платежей на погашение и обслуживание муниципального долга к доходам районного бюджета. </w:t>
      </w:r>
    </w:p>
    <w:p w:rsidR="006852FB" w:rsidRPr="00356921" w:rsidRDefault="006852FB" w:rsidP="006852FB">
      <w:pPr>
        <w:pStyle w:val="ConsPlusCell"/>
        <w:ind w:firstLine="720"/>
        <w:jc w:val="both"/>
        <w:rPr>
          <w:sz w:val="28"/>
          <w:szCs w:val="28"/>
        </w:rPr>
      </w:pPr>
      <w:r w:rsidRPr="00356921">
        <w:rPr>
          <w:sz w:val="28"/>
          <w:szCs w:val="28"/>
        </w:rPr>
        <w:t>Показатель рассчитывается как отношение годовой суммы платежей на погашение и обслуживание муниципального долга за соответствующий год к доходам районного бюджета за соответствующий год. Расчет показателя происходит в процентах.</w:t>
      </w:r>
    </w:p>
    <w:p w:rsidR="006852FB" w:rsidRPr="00356921" w:rsidRDefault="006852FB" w:rsidP="006852FB">
      <w:pPr>
        <w:pStyle w:val="ConsPlusCell"/>
        <w:numPr>
          <w:ilvl w:val="0"/>
          <w:numId w:val="25"/>
        </w:numPr>
        <w:tabs>
          <w:tab w:val="left" w:pos="993"/>
        </w:tabs>
        <w:ind w:left="0" w:firstLine="709"/>
        <w:jc w:val="both"/>
        <w:rPr>
          <w:sz w:val="28"/>
          <w:szCs w:val="28"/>
        </w:rPr>
      </w:pPr>
      <w:r w:rsidRPr="00356921">
        <w:rPr>
          <w:sz w:val="28"/>
          <w:szCs w:val="28"/>
        </w:rPr>
        <w:t>Просроченная задолженность по долговым обязательствам.</w:t>
      </w:r>
    </w:p>
    <w:p w:rsidR="006852FB" w:rsidRPr="00356921" w:rsidRDefault="006852FB" w:rsidP="006852FB">
      <w:pPr>
        <w:pStyle w:val="ConsPlusCell"/>
        <w:ind w:firstLine="720"/>
        <w:jc w:val="both"/>
        <w:rPr>
          <w:sz w:val="28"/>
          <w:szCs w:val="28"/>
        </w:rPr>
      </w:pPr>
      <w:r w:rsidRPr="00356921">
        <w:rPr>
          <w:sz w:val="28"/>
          <w:szCs w:val="28"/>
        </w:rPr>
        <w:t>Сведения о наличии просроченной задолженности Дзержинского района за соответствующий год доступны в долговой книге Дзержинского района Показатель измеряется в рублях.</w:t>
      </w:r>
    </w:p>
    <w:p w:rsidR="006852FB" w:rsidRPr="00356921" w:rsidRDefault="006852FB" w:rsidP="006852FB">
      <w:pPr>
        <w:pStyle w:val="ConsPlusCell"/>
        <w:numPr>
          <w:ilvl w:val="0"/>
          <w:numId w:val="25"/>
        </w:numPr>
        <w:tabs>
          <w:tab w:val="left" w:pos="993"/>
        </w:tabs>
        <w:ind w:left="0" w:firstLine="709"/>
        <w:jc w:val="both"/>
        <w:rPr>
          <w:sz w:val="28"/>
          <w:szCs w:val="28"/>
        </w:rPr>
      </w:pPr>
      <w:r w:rsidRPr="00356921">
        <w:rPr>
          <w:sz w:val="28"/>
          <w:szCs w:val="28"/>
        </w:rPr>
        <w:t>Отношение муниципального долга к доходам районного бюджета без учета утвержденного объема безвозмездных поступлений.</w:t>
      </w:r>
    </w:p>
    <w:p w:rsidR="006852FB" w:rsidRPr="00356921" w:rsidRDefault="006852FB" w:rsidP="006852FB">
      <w:pPr>
        <w:pStyle w:val="ConsPlusCell"/>
        <w:ind w:firstLine="720"/>
        <w:jc w:val="both"/>
        <w:rPr>
          <w:sz w:val="28"/>
          <w:szCs w:val="28"/>
        </w:rPr>
      </w:pPr>
      <w:r w:rsidRPr="00356921">
        <w:rPr>
          <w:sz w:val="28"/>
          <w:szCs w:val="28"/>
        </w:rPr>
        <w:t>Расчет показателя происходит в процентах.</w:t>
      </w:r>
    </w:p>
    <w:p w:rsidR="006852FB" w:rsidRPr="00356921" w:rsidRDefault="006852FB" w:rsidP="006852FB">
      <w:pPr>
        <w:pStyle w:val="ConsPlusCell"/>
        <w:ind w:firstLine="720"/>
        <w:jc w:val="both"/>
        <w:rPr>
          <w:sz w:val="28"/>
          <w:szCs w:val="28"/>
        </w:rPr>
      </w:pPr>
      <w:r w:rsidRPr="00356921">
        <w:rPr>
          <w:sz w:val="28"/>
          <w:szCs w:val="28"/>
        </w:rPr>
        <w:t>Значения целевых индикаторов подпрограммы за период реализации подпрограммы представлены в приложении № 1 к подпрограмме.</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center"/>
        <w:rPr>
          <w:sz w:val="28"/>
          <w:szCs w:val="28"/>
        </w:rPr>
      </w:pPr>
      <w:r w:rsidRPr="00356921">
        <w:rPr>
          <w:sz w:val="28"/>
          <w:szCs w:val="28"/>
        </w:rPr>
        <w:t>4. Механизм реализации подпрограммы</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both"/>
        <w:rPr>
          <w:sz w:val="28"/>
          <w:szCs w:val="28"/>
        </w:rPr>
      </w:pPr>
      <w:r w:rsidRPr="00356921">
        <w:rPr>
          <w:sz w:val="28"/>
          <w:szCs w:val="28"/>
        </w:rPr>
        <w:t>Источником финансирования подпрограммы является районный бюджет.</w:t>
      </w:r>
    </w:p>
    <w:p w:rsidR="006852FB" w:rsidRPr="00356921" w:rsidRDefault="006852FB" w:rsidP="006852FB">
      <w:pPr>
        <w:pStyle w:val="ConsPlusCell"/>
        <w:ind w:firstLine="720"/>
        <w:jc w:val="both"/>
        <w:rPr>
          <w:sz w:val="28"/>
          <w:szCs w:val="28"/>
        </w:rPr>
      </w:pPr>
      <w:r w:rsidRPr="00356921">
        <w:rPr>
          <w:sz w:val="28"/>
          <w:szCs w:val="28"/>
        </w:rPr>
        <w:t>Главным распорядителем бюджетных средств, предусмотренных на реализацию мероприятий подпрограммы, является финансовое управление района.</w:t>
      </w:r>
    </w:p>
    <w:p w:rsidR="006852FB" w:rsidRPr="00356921" w:rsidRDefault="006852FB" w:rsidP="006852FB">
      <w:pPr>
        <w:pStyle w:val="ConsPlusCell"/>
        <w:ind w:firstLine="720"/>
        <w:jc w:val="both"/>
        <w:rPr>
          <w:sz w:val="28"/>
          <w:szCs w:val="28"/>
        </w:rPr>
      </w:pPr>
      <w:r w:rsidRPr="00356921">
        <w:rPr>
          <w:sz w:val="28"/>
          <w:szCs w:val="28"/>
        </w:rPr>
        <w:t>В рамках подпрограммы реализуются четыре основных мероприятия.</w:t>
      </w:r>
    </w:p>
    <w:p w:rsidR="006852FB" w:rsidRPr="00356921" w:rsidRDefault="006852FB" w:rsidP="006852FB">
      <w:pPr>
        <w:pStyle w:val="ConsPlusCell"/>
        <w:numPr>
          <w:ilvl w:val="0"/>
          <w:numId w:val="26"/>
        </w:numPr>
        <w:tabs>
          <w:tab w:val="left" w:pos="993"/>
        </w:tabs>
        <w:ind w:left="0" w:firstLine="709"/>
        <w:jc w:val="both"/>
        <w:rPr>
          <w:sz w:val="28"/>
          <w:szCs w:val="28"/>
        </w:rPr>
      </w:pPr>
      <w:r w:rsidRPr="00356921">
        <w:rPr>
          <w:sz w:val="28"/>
          <w:szCs w:val="28"/>
        </w:rPr>
        <w:t>Разработка программы муниципальных внутренних заимствований и программы гарантий Дзержинского района (далее – программы) на очередной финансовый год и плановый период.</w:t>
      </w:r>
    </w:p>
    <w:p w:rsidR="006852FB" w:rsidRPr="00356921" w:rsidRDefault="006852FB" w:rsidP="006852FB">
      <w:pPr>
        <w:pStyle w:val="ConsPlusCell"/>
        <w:ind w:firstLine="720"/>
        <w:jc w:val="both"/>
        <w:rPr>
          <w:sz w:val="28"/>
          <w:szCs w:val="28"/>
        </w:rPr>
      </w:pPr>
      <w:r w:rsidRPr="00356921">
        <w:rPr>
          <w:sz w:val="28"/>
          <w:szCs w:val="28"/>
        </w:rPr>
        <w:t xml:space="preserve">Разработка программ осуществляется в соответствии с Бюджетным </w:t>
      </w:r>
      <w:hyperlink r:id="rId37" w:tooltip="&quot;Бюджетный кодекс Российской Федерации&quot; от 31.07.1998 N 145-ФЗ (ред. от 07.05.2013){КонсультантПлюс}" w:history="1">
        <w:r w:rsidRPr="00356921">
          <w:rPr>
            <w:sz w:val="28"/>
            <w:szCs w:val="28"/>
          </w:rPr>
          <w:t>кодексом</w:t>
        </w:r>
      </w:hyperlink>
      <w:r w:rsidRPr="00356921">
        <w:rPr>
          <w:sz w:val="28"/>
          <w:szCs w:val="28"/>
        </w:rPr>
        <w:t xml:space="preserve"> Российской Федерации.</w:t>
      </w:r>
    </w:p>
    <w:p w:rsidR="006852FB" w:rsidRPr="00356921" w:rsidRDefault="006852FB" w:rsidP="006852FB">
      <w:pPr>
        <w:pStyle w:val="ConsPlusCell"/>
        <w:ind w:firstLine="720"/>
        <w:jc w:val="both"/>
        <w:rPr>
          <w:sz w:val="28"/>
          <w:szCs w:val="28"/>
        </w:rPr>
      </w:pPr>
      <w:r w:rsidRPr="00356921">
        <w:rPr>
          <w:sz w:val="28"/>
          <w:szCs w:val="28"/>
        </w:rPr>
        <w:t>Проекты программ разрабатываются на основе прогноза социально-экономического развития Дзержинского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6852FB" w:rsidRPr="00356921" w:rsidRDefault="006852FB" w:rsidP="006852FB">
      <w:pPr>
        <w:pStyle w:val="ConsPlusCell"/>
        <w:numPr>
          <w:ilvl w:val="0"/>
          <w:numId w:val="26"/>
        </w:numPr>
        <w:tabs>
          <w:tab w:val="left" w:pos="993"/>
        </w:tabs>
        <w:ind w:left="0" w:firstLine="709"/>
        <w:jc w:val="both"/>
        <w:rPr>
          <w:sz w:val="28"/>
          <w:szCs w:val="28"/>
        </w:rPr>
      </w:pPr>
      <w:r w:rsidRPr="00356921">
        <w:rPr>
          <w:sz w:val="28"/>
          <w:szCs w:val="28"/>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38" w:tooltip="&quot;Бюджетный кодекс Российской Федерации&quot; от 31.07.1998 N 145-ФЗ (ред. от 07.05.2013){КонсультантПлюс}" w:history="1">
        <w:r w:rsidRPr="00356921">
          <w:rPr>
            <w:sz w:val="28"/>
            <w:szCs w:val="28"/>
          </w:rPr>
          <w:t>кодексом</w:t>
        </w:r>
      </w:hyperlink>
      <w:r w:rsidRPr="00356921">
        <w:rPr>
          <w:sz w:val="28"/>
          <w:szCs w:val="28"/>
        </w:rPr>
        <w:t xml:space="preserve"> Российской Федерации.</w:t>
      </w:r>
    </w:p>
    <w:p w:rsidR="006852FB" w:rsidRPr="00356921" w:rsidRDefault="006852FB" w:rsidP="006852FB">
      <w:pPr>
        <w:pStyle w:val="ConsPlusCell"/>
        <w:ind w:firstLine="720"/>
        <w:jc w:val="both"/>
        <w:rPr>
          <w:sz w:val="28"/>
          <w:szCs w:val="28"/>
        </w:rPr>
      </w:pPr>
      <w:r w:rsidRPr="00356921">
        <w:rPr>
          <w:sz w:val="28"/>
          <w:szCs w:val="28"/>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государственного долга, предельному </w:t>
      </w:r>
      <w:r w:rsidRPr="00356921">
        <w:rPr>
          <w:sz w:val="28"/>
          <w:szCs w:val="28"/>
        </w:rPr>
        <w:lastRenderedPageBreak/>
        <w:t>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6852FB" w:rsidRPr="00356921" w:rsidRDefault="006852FB" w:rsidP="006852FB">
      <w:pPr>
        <w:pStyle w:val="ConsPlusCell"/>
        <w:numPr>
          <w:ilvl w:val="0"/>
          <w:numId w:val="26"/>
        </w:numPr>
        <w:tabs>
          <w:tab w:val="left" w:pos="993"/>
        </w:tabs>
        <w:ind w:left="0" w:firstLine="709"/>
        <w:jc w:val="both"/>
        <w:rPr>
          <w:sz w:val="28"/>
          <w:szCs w:val="28"/>
        </w:rPr>
      </w:pPr>
      <w:r w:rsidRPr="00356921">
        <w:rPr>
          <w:sz w:val="28"/>
          <w:szCs w:val="28"/>
        </w:rPr>
        <w:t>Планирование расходов на обслуживание муниципального долга.</w:t>
      </w:r>
    </w:p>
    <w:p w:rsidR="006852FB" w:rsidRPr="00356921" w:rsidRDefault="006852FB" w:rsidP="006852FB">
      <w:pPr>
        <w:pStyle w:val="ConsPlusCell"/>
        <w:ind w:firstLine="720"/>
        <w:jc w:val="both"/>
        <w:rPr>
          <w:sz w:val="28"/>
          <w:szCs w:val="28"/>
        </w:rPr>
      </w:pPr>
      <w:r w:rsidRPr="00356921">
        <w:rPr>
          <w:sz w:val="28"/>
          <w:szCs w:val="28"/>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6852FB" w:rsidRPr="00356921" w:rsidRDefault="006852FB" w:rsidP="006852FB">
      <w:pPr>
        <w:pStyle w:val="ConsPlusCell"/>
        <w:ind w:firstLine="720"/>
        <w:jc w:val="both"/>
        <w:rPr>
          <w:sz w:val="28"/>
          <w:szCs w:val="28"/>
        </w:rPr>
      </w:pPr>
      <w:r w:rsidRPr="00356921">
        <w:rPr>
          <w:sz w:val="28"/>
          <w:szCs w:val="28"/>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долгу.</w:t>
      </w:r>
    </w:p>
    <w:p w:rsidR="006852FB" w:rsidRPr="00356921" w:rsidRDefault="006852FB" w:rsidP="006852FB">
      <w:pPr>
        <w:pStyle w:val="ConsPlusCell"/>
        <w:numPr>
          <w:ilvl w:val="0"/>
          <w:numId w:val="26"/>
        </w:numPr>
        <w:tabs>
          <w:tab w:val="left" w:pos="993"/>
        </w:tabs>
        <w:ind w:left="0" w:firstLine="709"/>
        <w:jc w:val="both"/>
        <w:rPr>
          <w:sz w:val="28"/>
          <w:szCs w:val="28"/>
        </w:rPr>
      </w:pPr>
      <w:r w:rsidRPr="00356921">
        <w:rPr>
          <w:sz w:val="28"/>
          <w:szCs w:val="28"/>
        </w:rPr>
        <w:t>Соблюдение сроков исполнения долговых обязательств Дзержинского района.</w:t>
      </w:r>
    </w:p>
    <w:p w:rsidR="006852FB" w:rsidRPr="00356921" w:rsidRDefault="006852FB" w:rsidP="006852FB">
      <w:pPr>
        <w:pStyle w:val="ConsPlusCell"/>
        <w:ind w:firstLine="720"/>
        <w:jc w:val="both"/>
        <w:rPr>
          <w:sz w:val="28"/>
          <w:szCs w:val="28"/>
        </w:rPr>
      </w:pPr>
      <w:r w:rsidRPr="00356921">
        <w:rPr>
          <w:sz w:val="28"/>
          <w:szCs w:val="28"/>
        </w:rPr>
        <w:t>Реализация данного мероприятия предполагает своевременное исполнение всех принятых долговых обязательств и, как следствие, отсутствие просроченной задолженности, включенной в долговую книгу Дзержинского района.</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center"/>
        <w:rPr>
          <w:sz w:val="28"/>
          <w:szCs w:val="28"/>
        </w:rPr>
      </w:pPr>
      <w:r w:rsidRPr="00356921">
        <w:rPr>
          <w:sz w:val="28"/>
          <w:szCs w:val="28"/>
        </w:rPr>
        <w:t>5. Управление подпрограммой и контроль за ходом ее выполнения</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Cell"/>
        <w:ind w:firstLine="720"/>
        <w:jc w:val="both"/>
        <w:rPr>
          <w:sz w:val="28"/>
          <w:szCs w:val="28"/>
        </w:rPr>
      </w:pPr>
      <w:r w:rsidRPr="00356921">
        <w:rPr>
          <w:sz w:val="28"/>
          <w:szCs w:val="28"/>
        </w:rPr>
        <w:t>1. Текущее управление реализацией подпрограммы осуществляется финансовым управлением района.</w:t>
      </w:r>
    </w:p>
    <w:p w:rsidR="006852FB" w:rsidRPr="00356921" w:rsidRDefault="006852FB" w:rsidP="006852FB">
      <w:pPr>
        <w:pStyle w:val="ConsPlusCell"/>
        <w:ind w:firstLine="720"/>
        <w:jc w:val="both"/>
        <w:rPr>
          <w:sz w:val="28"/>
          <w:szCs w:val="28"/>
        </w:rPr>
      </w:pPr>
      <w:r w:rsidRPr="00356921">
        <w:rPr>
          <w:sz w:val="28"/>
          <w:szCs w:val="28"/>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6852FB" w:rsidRPr="00E1623A" w:rsidRDefault="006852FB" w:rsidP="006852FB">
      <w:pPr>
        <w:pStyle w:val="ConsPlusCell"/>
        <w:ind w:firstLine="720"/>
        <w:jc w:val="both"/>
        <w:rPr>
          <w:sz w:val="28"/>
          <w:szCs w:val="28"/>
        </w:rPr>
      </w:pPr>
      <w:r w:rsidRPr="00356921">
        <w:rPr>
          <w:sz w:val="28"/>
          <w:szCs w:val="28"/>
        </w:rPr>
        <w:t xml:space="preserve">2. Текущий контроль за ходом реализации подпрограммы, за целевым и эффективным расходованием средств районного </w:t>
      </w:r>
      <w:r w:rsidRPr="00E1623A">
        <w:rPr>
          <w:sz w:val="28"/>
          <w:szCs w:val="28"/>
        </w:rPr>
        <w:t xml:space="preserve">бюджета осуществляет начальник финансового управления района. </w:t>
      </w:r>
    </w:p>
    <w:p w:rsidR="006852FB" w:rsidRPr="00E1623A" w:rsidRDefault="006852FB" w:rsidP="006852FB">
      <w:pPr>
        <w:pStyle w:val="ConsPlusNormal"/>
        <w:ind w:firstLine="540"/>
        <w:jc w:val="both"/>
        <w:rPr>
          <w:rFonts w:ascii="Times New Roman" w:hAnsi="Times New Roman" w:cs="Times New Roman"/>
          <w:sz w:val="28"/>
          <w:szCs w:val="28"/>
        </w:rPr>
      </w:pPr>
      <w:r w:rsidRPr="00E1623A">
        <w:rPr>
          <w:rFonts w:ascii="Times New Roman" w:hAnsi="Times New Roman" w:cs="Times New Roman"/>
          <w:sz w:val="28"/>
          <w:szCs w:val="28"/>
        </w:rPr>
        <w:t>Контроль за реализацией подпрограммы осуществляет первый заместитель главы Дзержинского района.</w:t>
      </w:r>
    </w:p>
    <w:p w:rsidR="006852FB" w:rsidRPr="00E1623A" w:rsidRDefault="006852FB" w:rsidP="006852FB">
      <w:pPr>
        <w:pStyle w:val="ConsPlusCell"/>
        <w:ind w:firstLine="720"/>
        <w:jc w:val="both"/>
        <w:rPr>
          <w:sz w:val="28"/>
          <w:szCs w:val="28"/>
        </w:rPr>
      </w:pPr>
    </w:p>
    <w:p w:rsidR="006852FB" w:rsidRPr="00E1623A" w:rsidRDefault="006852FB" w:rsidP="006852FB">
      <w:pPr>
        <w:ind w:firstLine="720"/>
        <w:jc w:val="center"/>
        <w:rPr>
          <w:sz w:val="28"/>
          <w:szCs w:val="28"/>
        </w:rPr>
      </w:pPr>
      <w:r w:rsidRPr="00E1623A">
        <w:rPr>
          <w:sz w:val="28"/>
          <w:szCs w:val="28"/>
        </w:rPr>
        <w:t>6. Оценка социально-экономической эффективности</w:t>
      </w:r>
    </w:p>
    <w:p w:rsidR="006852FB" w:rsidRPr="00E1623A" w:rsidRDefault="006852FB" w:rsidP="006852FB">
      <w:pPr>
        <w:pStyle w:val="ConsPlusCell"/>
        <w:ind w:firstLine="720"/>
        <w:jc w:val="both"/>
        <w:rPr>
          <w:sz w:val="28"/>
          <w:szCs w:val="28"/>
        </w:rPr>
      </w:pPr>
    </w:p>
    <w:p w:rsidR="006852FB" w:rsidRPr="00E1623A" w:rsidRDefault="006852FB" w:rsidP="006852FB">
      <w:pPr>
        <w:pStyle w:val="ConsPlusCell"/>
        <w:ind w:firstLine="720"/>
        <w:jc w:val="both"/>
        <w:rPr>
          <w:sz w:val="28"/>
          <w:szCs w:val="28"/>
        </w:rPr>
      </w:pPr>
      <w:r w:rsidRPr="00E1623A">
        <w:rPr>
          <w:sz w:val="28"/>
          <w:szCs w:val="28"/>
        </w:rPr>
        <w:t>Ожидаемыми социально-экономическими результатами решения задач подпрограммы являются:</w:t>
      </w:r>
    </w:p>
    <w:p w:rsidR="006852FB" w:rsidRPr="00E1623A" w:rsidRDefault="006852FB" w:rsidP="006852FB">
      <w:pPr>
        <w:pStyle w:val="ConsPlusCell"/>
        <w:numPr>
          <w:ilvl w:val="0"/>
          <w:numId w:val="27"/>
        </w:numPr>
        <w:ind w:left="0" w:firstLine="540"/>
        <w:jc w:val="both"/>
        <w:rPr>
          <w:sz w:val="28"/>
          <w:szCs w:val="28"/>
        </w:rPr>
      </w:pPr>
      <w:r w:rsidRPr="00E1623A">
        <w:rPr>
          <w:sz w:val="28"/>
          <w:szCs w:val="28"/>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6852FB" w:rsidRPr="00E1623A" w:rsidRDefault="006852FB" w:rsidP="006852FB">
      <w:pPr>
        <w:pStyle w:val="ConsPlusCell"/>
        <w:numPr>
          <w:ilvl w:val="0"/>
          <w:numId w:val="27"/>
        </w:numPr>
        <w:ind w:left="0" w:firstLine="540"/>
        <w:jc w:val="both"/>
        <w:rPr>
          <w:sz w:val="28"/>
          <w:szCs w:val="28"/>
        </w:rPr>
      </w:pPr>
      <w:r w:rsidRPr="00E1623A">
        <w:rPr>
          <w:sz w:val="28"/>
          <w:szCs w:val="28"/>
        </w:rPr>
        <w:t>отсутствие выплат из районного бюджета сумм, связанных с несвоевременным исполнением долговых обязательств.</w:t>
      </w:r>
    </w:p>
    <w:p w:rsidR="006852FB" w:rsidRPr="00E1623A" w:rsidRDefault="006852FB" w:rsidP="006852FB">
      <w:pPr>
        <w:pStyle w:val="ConsPlusCell"/>
        <w:ind w:firstLine="720"/>
        <w:jc w:val="both"/>
        <w:rPr>
          <w:sz w:val="28"/>
          <w:szCs w:val="28"/>
        </w:rPr>
      </w:pPr>
    </w:p>
    <w:p w:rsidR="006852FB" w:rsidRPr="00E1623A" w:rsidRDefault="006852FB" w:rsidP="006852FB">
      <w:pPr>
        <w:pStyle w:val="ConsPlusCell"/>
        <w:jc w:val="center"/>
        <w:rPr>
          <w:sz w:val="28"/>
          <w:szCs w:val="28"/>
        </w:rPr>
      </w:pPr>
      <w:r w:rsidRPr="00E1623A">
        <w:rPr>
          <w:sz w:val="28"/>
          <w:szCs w:val="28"/>
        </w:rPr>
        <w:t>7. Мероприятия подпрограммы</w:t>
      </w:r>
    </w:p>
    <w:p w:rsidR="006852FB" w:rsidRPr="00E1623A" w:rsidRDefault="006852FB" w:rsidP="006852FB">
      <w:pPr>
        <w:pStyle w:val="ConsPlusCell"/>
        <w:ind w:firstLine="720"/>
        <w:jc w:val="both"/>
        <w:rPr>
          <w:sz w:val="28"/>
          <w:szCs w:val="28"/>
        </w:rPr>
      </w:pPr>
    </w:p>
    <w:p w:rsidR="006852FB" w:rsidRPr="00E1623A" w:rsidRDefault="006852FB" w:rsidP="006852FB">
      <w:pPr>
        <w:pStyle w:val="ConsPlusCell"/>
        <w:ind w:firstLine="720"/>
        <w:jc w:val="both"/>
        <w:rPr>
          <w:sz w:val="28"/>
          <w:szCs w:val="28"/>
        </w:rPr>
      </w:pPr>
      <w:r w:rsidRPr="00E1623A">
        <w:rPr>
          <w:sz w:val="28"/>
          <w:szCs w:val="28"/>
        </w:rPr>
        <w:t xml:space="preserve">Перечень подпрограммных мероприятий представлен в приложении </w:t>
      </w:r>
      <w:r w:rsidRPr="00E1623A">
        <w:rPr>
          <w:sz w:val="28"/>
          <w:szCs w:val="28"/>
        </w:rPr>
        <w:br/>
        <w:t>№ 2 к подпрограмме.</w:t>
      </w:r>
    </w:p>
    <w:p w:rsidR="006852FB" w:rsidRPr="00E1623A" w:rsidRDefault="006852FB" w:rsidP="006852FB">
      <w:pPr>
        <w:ind w:firstLine="709"/>
        <w:jc w:val="center"/>
        <w:rPr>
          <w:sz w:val="28"/>
          <w:szCs w:val="28"/>
        </w:rPr>
      </w:pPr>
    </w:p>
    <w:p w:rsidR="006852FB" w:rsidRPr="00E1623A" w:rsidRDefault="006852FB" w:rsidP="006852FB">
      <w:pPr>
        <w:jc w:val="center"/>
        <w:rPr>
          <w:sz w:val="28"/>
          <w:szCs w:val="28"/>
        </w:rPr>
      </w:pPr>
      <w:r w:rsidRPr="00E1623A">
        <w:rPr>
          <w:sz w:val="28"/>
          <w:szCs w:val="28"/>
        </w:rPr>
        <w:t xml:space="preserve">8. Обоснование финансовых, материальных и трудовых затрат </w:t>
      </w:r>
    </w:p>
    <w:p w:rsidR="006852FB" w:rsidRPr="00E1623A" w:rsidRDefault="006852FB" w:rsidP="006852FB">
      <w:pPr>
        <w:pStyle w:val="ConsPlusCell"/>
        <w:jc w:val="center"/>
        <w:rPr>
          <w:sz w:val="28"/>
          <w:szCs w:val="28"/>
        </w:rPr>
      </w:pPr>
    </w:p>
    <w:p w:rsidR="006852FB" w:rsidRPr="00E1623A" w:rsidRDefault="006852FB" w:rsidP="006852FB">
      <w:pPr>
        <w:pStyle w:val="ConsPlusCell"/>
        <w:ind w:firstLine="720"/>
        <w:jc w:val="both"/>
        <w:rPr>
          <w:sz w:val="28"/>
          <w:szCs w:val="28"/>
        </w:rPr>
      </w:pPr>
      <w:r w:rsidRPr="00E1623A">
        <w:rPr>
          <w:sz w:val="28"/>
          <w:szCs w:val="28"/>
        </w:rPr>
        <w:t>Мероприятия подпрограммы реализуются за счет средств районного бюджета.</w:t>
      </w:r>
    </w:p>
    <w:p w:rsidR="006852FB" w:rsidRPr="00356921" w:rsidRDefault="006852FB" w:rsidP="006852FB">
      <w:pPr>
        <w:pStyle w:val="ConsPlusCell"/>
        <w:ind w:firstLine="720"/>
        <w:jc w:val="both"/>
        <w:rPr>
          <w:sz w:val="28"/>
          <w:szCs w:val="28"/>
        </w:rPr>
      </w:pPr>
      <w:r w:rsidRPr="00E1623A">
        <w:rPr>
          <w:sz w:val="28"/>
          <w:szCs w:val="28"/>
        </w:rPr>
        <w:t>Всего на реализацию подпрограммных мероприятий потребуется 140,88 тыс. рублей, в том числе по годам: 2014 год – 80,98 тыс. рублей, 2015 год – 59,90 тыс. рублей, 2016 год – 0</w:t>
      </w:r>
      <w:r>
        <w:rPr>
          <w:sz w:val="28"/>
          <w:szCs w:val="28"/>
        </w:rPr>
        <w:t>,0</w:t>
      </w:r>
      <w:r w:rsidRPr="00E1623A">
        <w:rPr>
          <w:sz w:val="28"/>
          <w:szCs w:val="28"/>
        </w:rPr>
        <w:t xml:space="preserve"> тыс. рублей, 2017 год – 0</w:t>
      </w:r>
      <w:r>
        <w:rPr>
          <w:sz w:val="28"/>
          <w:szCs w:val="28"/>
        </w:rPr>
        <w:t>,0</w:t>
      </w:r>
      <w:r w:rsidRPr="00E1623A">
        <w:rPr>
          <w:sz w:val="28"/>
          <w:szCs w:val="28"/>
        </w:rPr>
        <w:t xml:space="preserve"> тыс. рублей, 2018 год – 0</w:t>
      </w:r>
      <w:r>
        <w:rPr>
          <w:sz w:val="28"/>
          <w:szCs w:val="28"/>
        </w:rPr>
        <w:t>,0</w:t>
      </w:r>
      <w:r w:rsidRPr="00E1623A">
        <w:rPr>
          <w:sz w:val="28"/>
          <w:szCs w:val="28"/>
        </w:rPr>
        <w:t xml:space="preserve"> тыс.</w:t>
      </w:r>
      <w:r w:rsidRPr="00356921">
        <w:rPr>
          <w:sz w:val="28"/>
          <w:szCs w:val="28"/>
        </w:rPr>
        <w:t xml:space="preserve"> рублей,</w:t>
      </w:r>
      <w:r>
        <w:rPr>
          <w:sz w:val="28"/>
          <w:szCs w:val="28"/>
        </w:rPr>
        <w:t xml:space="preserve"> </w:t>
      </w:r>
      <w:r w:rsidRPr="00356921">
        <w:rPr>
          <w:sz w:val="28"/>
          <w:szCs w:val="28"/>
        </w:rPr>
        <w:t>2019 год – 0</w:t>
      </w:r>
      <w:r>
        <w:rPr>
          <w:sz w:val="28"/>
          <w:szCs w:val="28"/>
        </w:rPr>
        <w:t>,0</w:t>
      </w:r>
      <w:r w:rsidRPr="00356921">
        <w:rPr>
          <w:sz w:val="28"/>
          <w:szCs w:val="28"/>
        </w:rPr>
        <w:t xml:space="preserve"> тыс. рублей,</w:t>
      </w:r>
      <w:r>
        <w:rPr>
          <w:sz w:val="28"/>
          <w:szCs w:val="28"/>
        </w:rPr>
        <w:t xml:space="preserve"> </w:t>
      </w:r>
      <w:r w:rsidRPr="00356921">
        <w:rPr>
          <w:sz w:val="28"/>
          <w:szCs w:val="28"/>
        </w:rPr>
        <w:t>20</w:t>
      </w:r>
      <w:r>
        <w:rPr>
          <w:sz w:val="28"/>
          <w:szCs w:val="28"/>
        </w:rPr>
        <w:t>20</w:t>
      </w:r>
      <w:r w:rsidRPr="00356921">
        <w:rPr>
          <w:sz w:val="28"/>
          <w:szCs w:val="28"/>
        </w:rPr>
        <w:t xml:space="preserve"> год – </w:t>
      </w:r>
      <w:r>
        <w:rPr>
          <w:sz w:val="28"/>
          <w:szCs w:val="28"/>
        </w:rPr>
        <w:t>1</w:t>
      </w:r>
      <w:r w:rsidRPr="00356921">
        <w:rPr>
          <w:sz w:val="28"/>
          <w:szCs w:val="28"/>
        </w:rPr>
        <w:t>0</w:t>
      </w:r>
      <w:r>
        <w:rPr>
          <w:sz w:val="28"/>
          <w:szCs w:val="28"/>
        </w:rPr>
        <w:t>,0</w:t>
      </w:r>
      <w:r w:rsidRPr="00356921">
        <w:rPr>
          <w:sz w:val="28"/>
          <w:szCs w:val="28"/>
        </w:rPr>
        <w:t xml:space="preserve"> тыс. рублей</w:t>
      </w:r>
      <w:r>
        <w:rPr>
          <w:sz w:val="28"/>
          <w:szCs w:val="28"/>
        </w:rPr>
        <w:t xml:space="preserve">, </w:t>
      </w:r>
      <w:r w:rsidRPr="00356921">
        <w:rPr>
          <w:sz w:val="28"/>
          <w:szCs w:val="28"/>
        </w:rPr>
        <w:t>20</w:t>
      </w:r>
      <w:r>
        <w:rPr>
          <w:sz w:val="28"/>
          <w:szCs w:val="28"/>
        </w:rPr>
        <w:t>21</w:t>
      </w:r>
      <w:r w:rsidRPr="00356921">
        <w:rPr>
          <w:sz w:val="28"/>
          <w:szCs w:val="28"/>
        </w:rPr>
        <w:t xml:space="preserve"> год – </w:t>
      </w:r>
      <w:r>
        <w:rPr>
          <w:sz w:val="28"/>
          <w:szCs w:val="28"/>
        </w:rPr>
        <w:t>1</w:t>
      </w:r>
      <w:r w:rsidRPr="00356921">
        <w:rPr>
          <w:sz w:val="28"/>
          <w:szCs w:val="28"/>
        </w:rPr>
        <w:t>0</w:t>
      </w:r>
      <w:r>
        <w:rPr>
          <w:sz w:val="28"/>
          <w:szCs w:val="28"/>
        </w:rPr>
        <w:t>,0</w:t>
      </w:r>
      <w:r w:rsidRPr="00356921">
        <w:rPr>
          <w:sz w:val="28"/>
          <w:szCs w:val="28"/>
        </w:rPr>
        <w:t xml:space="preserve"> тыс. рублей</w:t>
      </w:r>
      <w:r>
        <w:rPr>
          <w:sz w:val="28"/>
          <w:szCs w:val="28"/>
        </w:rPr>
        <w:t>,</w:t>
      </w:r>
      <w:r w:rsidRPr="00C25B96">
        <w:rPr>
          <w:sz w:val="28"/>
          <w:szCs w:val="28"/>
        </w:rPr>
        <w:t xml:space="preserve"> </w:t>
      </w:r>
      <w:r w:rsidRPr="00356921">
        <w:rPr>
          <w:sz w:val="28"/>
          <w:szCs w:val="28"/>
        </w:rPr>
        <w:t>20</w:t>
      </w:r>
      <w:r>
        <w:rPr>
          <w:sz w:val="28"/>
          <w:szCs w:val="28"/>
        </w:rPr>
        <w:t>22</w:t>
      </w:r>
      <w:r w:rsidRPr="00356921">
        <w:rPr>
          <w:sz w:val="28"/>
          <w:szCs w:val="28"/>
        </w:rPr>
        <w:t xml:space="preserve"> год – </w:t>
      </w:r>
      <w:r>
        <w:rPr>
          <w:sz w:val="28"/>
          <w:szCs w:val="28"/>
        </w:rPr>
        <w:t>1</w:t>
      </w:r>
      <w:r w:rsidRPr="00356921">
        <w:rPr>
          <w:sz w:val="28"/>
          <w:szCs w:val="28"/>
        </w:rPr>
        <w:t>0</w:t>
      </w:r>
      <w:r>
        <w:rPr>
          <w:sz w:val="28"/>
          <w:szCs w:val="28"/>
        </w:rPr>
        <w:t>,0</w:t>
      </w:r>
      <w:r w:rsidRPr="00356921">
        <w:rPr>
          <w:sz w:val="28"/>
          <w:szCs w:val="28"/>
        </w:rPr>
        <w:t xml:space="preserve"> тыс. рублей</w:t>
      </w:r>
      <w:r>
        <w:rPr>
          <w:sz w:val="28"/>
          <w:szCs w:val="28"/>
        </w:rPr>
        <w:t>,</w:t>
      </w:r>
      <w:r w:rsidRPr="00C25B96">
        <w:rPr>
          <w:sz w:val="28"/>
          <w:szCs w:val="28"/>
        </w:rPr>
        <w:t xml:space="preserve"> </w:t>
      </w:r>
      <w:r w:rsidRPr="00356921">
        <w:rPr>
          <w:sz w:val="28"/>
          <w:szCs w:val="28"/>
        </w:rPr>
        <w:t>20</w:t>
      </w:r>
      <w:r>
        <w:rPr>
          <w:sz w:val="28"/>
          <w:szCs w:val="28"/>
        </w:rPr>
        <w:t>23</w:t>
      </w:r>
      <w:r w:rsidRPr="00356921">
        <w:rPr>
          <w:sz w:val="28"/>
          <w:szCs w:val="28"/>
        </w:rPr>
        <w:t xml:space="preserve"> год – </w:t>
      </w:r>
      <w:r>
        <w:rPr>
          <w:sz w:val="28"/>
          <w:szCs w:val="28"/>
        </w:rPr>
        <w:t>1</w:t>
      </w:r>
      <w:r w:rsidRPr="00356921">
        <w:rPr>
          <w:sz w:val="28"/>
          <w:szCs w:val="28"/>
        </w:rPr>
        <w:t>0</w:t>
      </w:r>
      <w:r>
        <w:rPr>
          <w:sz w:val="28"/>
          <w:szCs w:val="28"/>
        </w:rPr>
        <w:t>,0</w:t>
      </w:r>
      <w:r w:rsidRPr="00356921">
        <w:rPr>
          <w:sz w:val="28"/>
          <w:szCs w:val="28"/>
        </w:rPr>
        <w:t xml:space="preserve"> тыс. рублей.</w:t>
      </w:r>
    </w:p>
    <w:p w:rsidR="006852FB" w:rsidRPr="00356921" w:rsidRDefault="006852FB" w:rsidP="006852FB">
      <w:pPr>
        <w:pStyle w:val="ConsPlusCell"/>
        <w:ind w:firstLine="720"/>
        <w:jc w:val="both"/>
        <w:rPr>
          <w:sz w:val="28"/>
          <w:szCs w:val="28"/>
        </w:rPr>
      </w:pPr>
      <w:r>
        <w:rPr>
          <w:sz w:val="28"/>
          <w:szCs w:val="28"/>
        </w:rPr>
        <w:t xml:space="preserve"> </w:t>
      </w:r>
      <w:r w:rsidRPr="00356921">
        <w:rPr>
          <w:sz w:val="28"/>
          <w:szCs w:val="28"/>
        </w:rPr>
        <w:t>.</w:t>
      </w:r>
    </w:p>
    <w:p w:rsidR="006852FB" w:rsidRPr="00356921" w:rsidRDefault="006852FB" w:rsidP="006852FB">
      <w:pPr>
        <w:pStyle w:val="ConsPlusCell"/>
        <w:ind w:firstLine="720"/>
        <w:jc w:val="both"/>
        <w:rPr>
          <w:sz w:val="28"/>
          <w:szCs w:val="28"/>
        </w:rPr>
      </w:pPr>
    </w:p>
    <w:p w:rsidR="006852FB" w:rsidRPr="00356921" w:rsidRDefault="006852FB" w:rsidP="006852FB">
      <w:pPr>
        <w:pStyle w:val="ConsPlusNormal"/>
        <w:widowControl/>
        <w:ind w:left="8460"/>
        <w:outlineLvl w:val="2"/>
        <w:rPr>
          <w:rFonts w:ascii="Times New Roman" w:hAnsi="Times New Roman" w:cs="Times New Roman"/>
          <w:sz w:val="24"/>
          <w:szCs w:val="24"/>
        </w:rPr>
        <w:sectPr w:rsidR="006852FB" w:rsidRPr="00356921" w:rsidSect="009810F8">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6852FB" w:rsidRPr="00356921" w:rsidRDefault="006852FB" w:rsidP="006852FB">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lastRenderedPageBreak/>
        <w:t>Приложение № 1</w:t>
      </w:r>
    </w:p>
    <w:p w:rsidR="006852FB" w:rsidRPr="00356921" w:rsidRDefault="006852FB" w:rsidP="006852FB">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t>к паспорту подпрограммы «Эффективное управление муниципальным долгом Дзержинского района»</w:t>
      </w:r>
    </w:p>
    <w:p w:rsidR="006852FB" w:rsidRPr="00356921" w:rsidRDefault="006852FB" w:rsidP="006852FB">
      <w:pPr>
        <w:pStyle w:val="ConsPlusNormal"/>
        <w:widowControl/>
        <w:ind w:left="8460"/>
        <w:jc w:val="right"/>
        <w:outlineLvl w:val="2"/>
        <w:rPr>
          <w:rFonts w:ascii="Times New Roman" w:hAnsi="Times New Roman" w:cs="Times New Roman"/>
          <w:sz w:val="24"/>
          <w:szCs w:val="24"/>
        </w:rPr>
      </w:pPr>
      <w:r w:rsidRPr="00356921">
        <w:rPr>
          <w:rFonts w:ascii="Times New Roman" w:hAnsi="Times New Roman" w:cs="Times New Roman"/>
          <w:sz w:val="24"/>
          <w:szCs w:val="24"/>
        </w:rPr>
        <w:t>муниципальной программы Дзержинского района</w:t>
      </w:r>
    </w:p>
    <w:p w:rsidR="006852FB" w:rsidRPr="00356921" w:rsidRDefault="006852FB" w:rsidP="006852FB">
      <w:pPr>
        <w:pStyle w:val="a9"/>
        <w:spacing w:before="0" w:beforeAutospacing="0" w:after="0" w:afterAutospacing="0"/>
        <w:jc w:val="right"/>
        <w:rPr>
          <w:rFonts w:ascii="Times New Roman" w:hAnsi="Times New Roman" w:cs="Times New Roman"/>
          <w:sz w:val="24"/>
          <w:szCs w:val="24"/>
        </w:rPr>
      </w:pPr>
      <w:r w:rsidRPr="00356921">
        <w:rPr>
          <w:rFonts w:ascii="Times New Roman" w:hAnsi="Times New Roman" w:cs="Times New Roman"/>
          <w:sz w:val="24"/>
          <w:szCs w:val="24"/>
        </w:rPr>
        <w:t>"Управление муниципальными финансами»</w:t>
      </w:r>
    </w:p>
    <w:p w:rsidR="006852FB" w:rsidRPr="00356921" w:rsidRDefault="006852FB" w:rsidP="006852FB">
      <w:pPr>
        <w:pStyle w:val="ConsPlusNormal"/>
        <w:widowControl/>
        <w:jc w:val="right"/>
        <w:rPr>
          <w:rFonts w:ascii="Times New Roman" w:hAnsi="Times New Roman" w:cs="Times New Roman"/>
          <w:sz w:val="28"/>
          <w:szCs w:val="28"/>
        </w:rPr>
      </w:pPr>
    </w:p>
    <w:p w:rsidR="006852FB" w:rsidRPr="00356921" w:rsidRDefault="006852FB" w:rsidP="006852FB">
      <w:pPr>
        <w:jc w:val="center"/>
        <w:rPr>
          <w:sz w:val="28"/>
          <w:szCs w:val="28"/>
        </w:rPr>
      </w:pPr>
      <w:r w:rsidRPr="00356921">
        <w:rPr>
          <w:sz w:val="28"/>
          <w:szCs w:val="28"/>
        </w:rPr>
        <w:t>Перечень целевых показателей и показателей результативности подпрограммы с расшифровкой плановых значений по годам ее реализации</w:t>
      </w:r>
    </w:p>
    <w:tbl>
      <w:tblPr>
        <w:tblW w:w="5000" w:type="pct"/>
        <w:tblCellMar>
          <w:left w:w="70" w:type="dxa"/>
          <w:right w:w="70" w:type="dxa"/>
        </w:tblCellMar>
        <w:tblLook w:val="04A0" w:firstRow="1" w:lastRow="0" w:firstColumn="1" w:lastColumn="0" w:noHBand="0" w:noVBand="1"/>
      </w:tblPr>
      <w:tblGrid>
        <w:gridCol w:w="1050"/>
        <w:gridCol w:w="1774"/>
        <w:gridCol w:w="1445"/>
        <w:gridCol w:w="1158"/>
        <w:gridCol w:w="1620"/>
        <w:gridCol w:w="676"/>
        <w:gridCol w:w="676"/>
        <w:gridCol w:w="676"/>
        <w:gridCol w:w="676"/>
        <w:gridCol w:w="676"/>
        <w:gridCol w:w="676"/>
        <w:gridCol w:w="676"/>
        <w:gridCol w:w="676"/>
        <w:gridCol w:w="676"/>
        <w:gridCol w:w="1140"/>
      </w:tblGrid>
      <w:tr w:rsidR="006852FB" w:rsidRPr="00356921" w:rsidTr="009810F8">
        <w:trPr>
          <w:cantSplit/>
          <w:trHeight w:val="240"/>
        </w:trPr>
        <w:tc>
          <w:tcPr>
            <w:tcW w:w="225"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 xml:space="preserve">№  </w:t>
            </w:r>
            <w:r w:rsidRPr="00710069">
              <w:rPr>
                <w:rFonts w:ascii="Times New Roman" w:hAnsi="Times New Roman" w:cs="Times New Roman"/>
              </w:rPr>
              <w:br/>
              <w:t>п/п</w:t>
            </w:r>
          </w:p>
        </w:tc>
        <w:tc>
          <w:tcPr>
            <w:tcW w:w="811"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 xml:space="preserve">Цели,    </w:t>
            </w:r>
            <w:r w:rsidRPr="00710069">
              <w:rPr>
                <w:rFonts w:ascii="Times New Roman" w:hAnsi="Times New Roman" w:cs="Times New Roman"/>
              </w:rPr>
              <w:br/>
              <w:t xml:space="preserve">задачи,   </w:t>
            </w:r>
            <w:r w:rsidRPr="00710069">
              <w:rPr>
                <w:rFonts w:ascii="Times New Roman" w:hAnsi="Times New Roman" w:cs="Times New Roman"/>
              </w:rPr>
              <w:br/>
              <w:t xml:space="preserve">показатели </w:t>
            </w:r>
            <w:r w:rsidRPr="00710069">
              <w:rPr>
                <w:rFonts w:ascii="Times New Roman" w:hAnsi="Times New Roman" w:cs="Times New Roman"/>
              </w:rPr>
              <w:br/>
            </w:r>
          </w:p>
        </w:tc>
        <w:tc>
          <w:tcPr>
            <w:tcW w:w="315"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Единица</w:t>
            </w:r>
            <w:r w:rsidRPr="00710069">
              <w:rPr>
                <w:rFonts w:ascii="Times New Roman" w:hAnsi="Times New Roman" w:cs="Times New Roman"/>
              </w:rPr>
              <w:br/>
              <w:t>измерения</w:t>
            </w:r>
          </w:p>
        </w:tc>
        <w:tc>
          <w:tcPr>
            <w:tcW w:w="225"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 xml:space="preserve">Вес показателя </w:t>
            </w:r>
            <w:r w:rsidRPr="00710069">
              <w:rPr>
                <w:rFonts w:ascii="Times New Roman" w:hAnsi="Times New Roman" w:cs="Times New Roman"/>
              </w:rPr>
              <w:br/>
            </w:r>
          </w:p>
        </w:tc>
        <w:tc>
          <w:tcPr>
            <w:tcW w:w="676"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 xml:space="preserve">Источник </w:t>
            </w:r>
            <w:r w:rsidRPr="00710069">
              <w:rPr>
                <w:rFonts w:ascii="Times New Roman" w:hAnsi="Times New Roman" w:cs="Times New Roman"/>
              </w:rPr>
              <w:br/>
              <w:t>информации</w:t>
            </w:r>
          </w:p>
        </w:tc>
        <w:tc>
          <w:tcPr>
            <w:tcW w:w="269"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2014 год</w:t>
            </w:r>
          </w:p>
        </w:tc>
        <w:tc>
          <w:tcPr>
            <w:tcW w:w="272"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2015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2016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2017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2018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2019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2020</w:t>
            </w:r>
            <w:r>
              <w:rPr>
                <w:sz w:val="20"/>
              </w:rPr>
              <w:t xml:space="preserve">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sidRPr="00710069">
              <w:rPr>
                <w:sz w:val="20"/>
              </w:rPr>
              <w:t>20</w:t>
            </w:r>
            <w:r>
              <w:rPr>
                <w:sz w:val="20"/>
              </w:rPr>
              <w:t>21</w:t>
            </w:r>
            <w:r w:rsidRPr="00710069">
              <w:rPr>
                <w:sz w:val="20"/>
              </w:rPr>
              <w:t xml:space="preserve">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 w:val="20"/>
              </w:rPr>
            </w:pPr>
            <w:r>
              <w:rPr>
                <w:sz w:val="20"/>
              </w:rPr>
              <w:t>2022</w:t>
            </w:r>
            <w:r w:rsidRPr="00710069">
              <w:rPr>
                <w:sz w:val="20"/>
              </w:rPr>
              <w:t xml:space="preserve"> год</w:t>
            </w:r>
          </w:p>
        </w:tc>
        <w:tc>
          <w:tcPr>
            <w:tcW w:w="315" w:type="pct"/>
            <w:tcBorders>
              <w:top w:val="single" w:sz="6" w:space="0" w:color="auto"/>
              <w:left w:val="single" w:sz="6" w:space="0" w:color="auto"/>
              <w:bottom w:val="single" w:sz="4" w:space="0" w:color="auto"/>
              <w:right w:val="single" w:sz="6" w:space="0" w:color="auto"/>
            </w:tcBorders>
            <w:vAlign w:val="center"/>
          </w:tcPr>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202</w:t>
            </w:r>
            <w:r>
              <w:rPr>
                <w:rFonts w:ascii="Times New Roman" w:hAnsi="Times New Roman" w:cs="Times New Roman"/>
              </w:rPr>
              <w:t>3</w:t>
            </w:r>
          </w:p>
          <w:p w:rsidR="006852FB" w:rsidRPr="00710069" w:rsidRDefault="006852FB" w:rsidP="000E23BE">
            <w:pPr>
              <w:pStyle w:val="ConsPlusNormal"/>
              <w:widowControl/>
              <w:jc w:val="center"/>
              <w:rPr>
                <w:rFonts w:ascii="Times New Roman" w:hAnsi="Times New Roman" w:cs="Times New Roman"/>
              </w:rPr>
            </w:pPr>
            <w:r w:rsidRPr="00710069">
              <w:rPr>
                <w:rFonts w:ascii="Times New Roman" w:hAnsi="Times New Roman" w:cs="Times New Roman"/>
              </w:rPr>
              <w:t>год</w:t>
            </w:r>
          </w:p>
        </w:tc>
      </w:tr>
      <w:tr w:rsidR="006852FB" w:rsidRPr="00356921" w:rsidTr="009810F8">
        <w:trPr>
          <w:cantSplit/>
          <w:trHeight w:val="240"/>
        </w:trPr>
        <w:tc>
          <w:tcPr>
            <w:tcW w:w="5000" w:type="pct"/>
            <w:gridSpan w:val="15"/>
            <w:tcBorders>
              <w:top w:val="single" w:sz="6" w:space="0" w:color="auto"/>
              <w:left w:val="single" w:sz="6" w:space="0" w:color="auto"/>
              <w:bottom w:val="single" w:sz="4" w:space="0" w:color="auto"/>
              <w:right w:val="single" w:sz="6" w:space="0" w:color="auto"/>
            </w:tcBorders>
          </w:tcPr>
          <w:p w:rsidR="006852FB" w:rsidRPr="00710069" w:rsidRDefault="006852FB" w:rsidP="000E23BE">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t>ЦЕЛЬ: обеспечение долгосрочной сбалансированности и устойчивости бюджетной системы Дзержинского района, повышение качества и прозрачности управления муниципальными финансами.</w:t>
            </w:r>
          </w:p>
        </w:tc>
      </w:tr>
      <w:tr w:rsidR="006852FB" w:rsidRPr="00356921" w:rsidTr="009810F8">
        <w:trPr>
          <w:cantSplit/>
          <w:trHeight w:val="376"/>
        </w:trPr>
        <w:tc>
          <w:tcPr>
            <w:tcW w:w="5000" w:type="pct"/>
            <w:gridSpan w:val="15"/>
            <w:tcBorders>
              <w:top w:val="single" w:sz="6" w:space="0" w:color="auto"/>
              <w:left w:val="single" w:sz="6" w:space="0" w:color="auto"/>
              <w:bottom w:val="single" w:sz="4" w:space="0" w:color="auto"/>
              <w:right w:val="single" w:sz="6" w:space="0" w:color="auto"/>
            </w:tcBorders>
          </w:tcPr>
          <w:p w:rsidR="006852FB" w:rsidRPr="00710069" w:rsidRDefault="006852FB" w:rsidP="000E23BE">
            <w:pPr>
              <w:rPr>
                <w:szCs w:val="24"/>
              </w:rPr>
            </w:pPr>
            <w:r w:rsidRPr="00710069">
              <w:rPr>
                <w:szCs w:val="24"/>
              </w:rPr>
              <w:t>Задача 2. Сохранение объема и структуры муниципального долга на экономически безопасном уровне</w:t>
            </w:r>
          </w:p>
        </w:tc>
      </w:tr>
      <w:tr w:rsidR="006852FB" w:rsidRPr="00356921" w:rsidTr="009810F8">
        <w:trPr>
          <w:cantSplit/>
          <w:trHeight w:val="384"/>
        </w:trPr>
        <w:tc>
          <w:tcPr>
            <w:tcW w:w="5000" w:type="pct"/>
            <w:gridSpan w:val="15"/>
            <w:tcBorders>
              <w:top w:val="single" w:sz="4" w:space="0" w:color="auto"/>
              <w:left w:val="single" w:sz="4" w:space="0" w:color="auto"/>
              <w:bottom w:val="single" w:sz="4" w:space="0" w:color="auto"/>
              <w:right w:val="single" w:sz="4" w:space="0" w:color="auto"/>
            </w:tcBorders>
          </w:tcPr>
          <w:p w:rsidR="006852FB" w:rsidRPr="00710069" w:rsidRDefault="006852FB" w:rsidP="000E23BE">
            <w:pPr>
              <w:rPr>
                <w:szCs w:val="24"/>
              </w:rPr>
            </w:pPr>
            <w:r w:rsidRPr="00710069">
              <w:rPr>
                <w:szCs w:val="24"/>
              </w:rPr>
              <w:t>Подпрограмма 2 Эффективное управление муниципальным  долгом Дзержинского района</w:t>
            </w:r>
          </w:p>
        </w:tc>
      </w:tr>
      <w:tr w:rsidR="006852FB" w:rsidRPr="00356921" w:rsidTr="009810F8">
        <w:trPr>
          <w:cantSplit/>
          <w:trHeight w:val="240"/>
        </w:trPr>
        <w:tc>
          <w:tcPr>
            <w:tcW w:w="225" w:type="pct"/>
            <w:tcBorders>
              <w:top w:val="single" w:sz="4" w:space="0" w:color="auto"/>
              <w:left w:val="single" w:sz="6" w:space="0" w:color="auto"/>
              <w:bottom w:val="single" w:sz="4" w:space="0" w:color="auto"/>
              <w:right w:val="single" w:sz="6" w:space="0" w:color="auto"/>
            </w:tcBorders>
          </w:tcPr>
          <w:p w:rsidR="006852FB" w:rsidRPr="00710069" w:rsidRDefault="006852FB" w:rsidP="000E23BE">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t>2.1</w:t>
            </w:r>
          </w:p>
        </w:tc>
        <w:tc>
          <w:tcPr>
            <w:tcW w:w="811" w:type="pct"/>
            <w:tcBorders>
              <w:top w:val="single" w:sz="4" w:space="0" w:color="auto"/>
              <w:left w:val="single" w:sz="6" w:space="0" w:color="auto"/>
              <w:bottom w:val="single" w:sz="4" w:space="0" w:color="auto"/>
              <w:right w:val="single" w:sz="6" w:space="0" w:color="auto"/>
            </w:tcBorders>
          </w:tcPr>
          <w:p w:rsidR="006852FB" w:rsidRPr="00710069" w:rsidRDefault="006852FB" w:rsidP="000E23BE">
            <w:pPr>
              <w:pStyle w:val="ConsPlusCell"/>
              <w:ind w:left="113"/>
            </w:pPr>
            <w:r w:rsidRPr="00710069">
              <w:t>Отношение муниципального долга  к доходам районного бюджета за исключением безвозмездных поступлений</w:t>
            </w:r>
          </w:p>
        </w:tc>
        <w:tc>
          <w:tcPr>
            <w:tcW w:w="315" w:type="pct"/>
            <w:tcBorders>
              <w:top w:val="single" w:sz="4" w:space="0" w:color="auto"/>
              <w:left w:val="single" w:sz="6" w:space="0" w:color="auto"/>
              <w:bottom w:val="single" w:sz="4" w:space="0" w:color="auto"/>
              <w:right w:val="single" w:sz="6" w:space="0" w:color="auto"/>
            </w:tcBorders>
          </w:tcPr>
          <w:p w:rsidR="006852FB" w:rsidRPr="00710069" w:rsidRDefault="006852FB" w:rsidP="000E23BE">
            <w:pPr>
              <w:pStyle w:val="ConsPlusCell"/>
              <w:jc w:val="center"/>
            </w:pPr>
            <w:r w:rsidRPr="00710069">
              <w:t>процент</w:t>
            </w:r>
            <w:r w:rsidRPr="00710069">
              <w:br/>
            </w:r>
          </w:p>
        </w:tc>
        <w:tc>
          <w:tcPr>
            <w:tcW w:w="225" w:type="pct"/>
            <w:tcBorders>
              <w:top w:val="single" w:sz="4" w:space="0" w:color="auto"/>
              <w:left w:val="single" w:sz="6" w:space="0" w:color="auto"/>
              <w:bottom w:val="single" w:sz="4" w:space="0" w:color="auto"/>
              <w:right w:val="single" w:sz="6" w:space="0" w:color="auto"/>
            </w:tcBorders>
          </w:tcPr>
          <w:p w:rsidR="006852FB" w:rsidRPr="00710069" w:rsidRDefault="006852FB" w:rsidP="000E23BE">
            <w:pPr>
              <w:pStyle w:val="ConsPlusNormal"/>
              <w:widowControl/>
              <w:jc w:val="right"/>
              <w:rPr>
                <w:rFonts w:ascii="Times New Roman" w:hAnsi="Times New Roman" w:cs="Times New Roman"/>
                <w:sz w:val="24"/>
                <w:szCs w:val="24"/>
              </w:rPr>
            </w:pPr>
            <w:r w:rsidRPr="00710069">
              <w:rPr>
                <w:rFonts w:ascii="Times New Roman" w:hAnsi="Times New Roman" w:cs="Times New Roman"/>
                <w:sz w:val="24"/>
                <w:szCs w:val="24"/>
              </w:rPr>
              <w:t>0,5</w:t>
            </w:r>
          </w:p>
        </w:tc>
        <w:tc>
          <w:tcPr>
            <w:tcW w:w="676" w:type="pct"/>
            <w:tcBorders>
              <w:top w:val="single" w:sz="4" w:space="0" w:color="auto"/>
              <w:left w:val="single" w:sz="6" w:space="0" w:color="auto"/>
              <w:bottom w:val="single" w:sz="4" w:space="0" w:color="auto"/>
              <w:right w:val="single" w:sz="6" w:space="0" w:color="auto"/>
            </w:tcBorders>
          </w:tcPr>
          <w:p w:rsidR="006852FB" w:rsidRPr="00710069" w:rsidRDefault="006852FB" w:rsidP="000E23BE">
            <w:pPr>
              <w:pStyle w:val="ConsPlusCell"/>
            </w:pPr>
            <w:r w:rsidRPr="00710069">
              <w:t>Решения районного Совета депутатов об исполнении районного бюджета, о районном бюджете на очередной финансовый год и плановый период</w:t>
            </w:r>
          </w:p>
        </w:tc>
        <w:tc>
          <w:tcPr>
            <w:tcW w:w="269"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Cs w:val="24"/>
              </w:rPr>
            </w:pPr>
            <w:r w:rsidRPr="00710069">
              <w:rPr>
                <w:rFonts w:eastAsia="Calibri"/>
                <w:szCs w:val="24"/>
                <w:lang w:eastAsia="en-US"/>
              </w:rPr>
              <w:t xml:space="preserve">менее </w:t>
            </w:r>
            <w:r w:rsidRPr="00710069">
              <w:rPr>
                <w:szCs w:val="24"/>
              </w:rPr>
              <w:t>5</w:t>
            </w:r>
            <w:r w:rsidRPr="00710069">
              <w:rPr>
                <w:szCs w:val="24"/>
                <w:lang w:val="en-US"/>
              </w:rPr>
              <w:t>0</w:t>
            </w:r>
          </w:p>
        </w:tc>
        <w:tc>
          <w:tcPr>
            <w:tcW w:w="272"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Cs w:val="24"/>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Cs w:val="24"/>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Cs w:val="24"/>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szCs w:val="24"/>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rFonts w:eastAsia="Calibri"/>
                <w:szCs w:val="24"/>
                <w:lang w:eastAsia="en-US"/>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rFonts w:eastAsia="Calibri"/>
                <w:szCs w:val="24"/>
                <w:lang w:eastAsia="en-US"/>
              </w:rPr>
            </w:pPr>
            <w:r w:rsidRPr="00710069">
              <w:rPr>
                <w:rFonts w:eastAsia="Calibri"/>
                <w:szCs w:val="24"/>
                <w:lang w:eastAsia="en-US"/>
              </w:rPr>
              <w:t>менее 5</w:t>
            </w:r>
            <w:r w:rsidRPr="00710069">
              <w:rPr>
                <w:szCs w:val="24"/>
                <w:lang w:val="en-US"/>
              </w:rPr>
              <w:t>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rFonts w:eastAsia="Calibri"/>
                <w:szCs w:val="24"/>
                <w:lang w:eastAsia="en-US"/>
              </w:rPr>
            </w:pPr>
            <w:r w:rsidRPr="00710069">
              <w:rPr>
                <w:rFonts w:eastAsia="Calibri"/>
                <w:szCs w:val="24"/>
                <w:lang w:eastAsia="en-US"/>
              </w:rPr>
              <w:t>менее 50</w:t>
            </w:r>
          </w:p>
        </w:tc>
        <w:tc>
          <w:tcPr>
            <w:tcW w:w="270"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rFonts w:eastAsia="Calibri"/>
                <w:szCs w:val="24"/>
                <w:lang w:eastAsia="en-US"/>
              </w:rPr>
            </w:pPr>
            <w:r w:rsidRPr="00710069">
              <w:rPr>
                <w:rFonts w:eastAsia="Calibri"/>
                <w:szCs w:val="24"/>
                <w:lang w:eastAsia="en-US"/>
              </w:rPr>
              <w:t>менее 50</w:t>
            </w:r>
          </w:p>
        </w:tc>
        <w:tc>
          <w:tcPr>
            <w:tcW w:w="315" w:type="pct"/>
            <w:tcBorders>
              <w:top w:val="single" w:sz="4" w:space="0" w:color="auto"/>
              <w:left w:val="single" w:sz="6" w:space="0" w:color="auto"/>
              <w:bottom w:val="single" w:sz="4" w:space="0" w:color="auto"/>
              <w:right w:val="single" w:sz="6" w:space="0" w:color="auto"/>
            </w:tcBorders>
            <w:vAlign w:val="center"/>
          </w:tcPr>
          <w:p w:rsidR="006852FB" w:rsidRPr="00710069" w:rsidRDefault="006852FB" w:rsidP="000E23BE">
            <w:pPr>
              <w:jc w:val="center"/>
              <w:rPr>
                <w:rFonts w:eastAsia="Calibri"/>
                <w:szCs w:val="24"/>
                <w:lang w:eastAsia="en-US"/>
              </w:rPr>
            </w:pPr>
            <w:r w:rsidRPr="00710069">
              <w:rPr>
                <w:rFonts w:eastAsia="Calibri"/>
                <w:szCs w:val="24"/>
                <w:lang w:eastAsia="en-US"/>
              </w:rPr>
              <w:t>менее 50</w:t>
            </w:r>
          </w:p>
        </w:tc>
      </w:tr>
      <w:tr w:rsidR="006852FB" w:rsidRPr="00356921" w:rsidTr="009810F8">
        <w:trPr>
          <w:cantSplit/>
          <w:trHeight w:val="240"/>
        </w:trPr>
        <w:tc>
          <w:tcPr>
            <w:tcW w:w="225"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pStyle w:val="ConsPlusNormal"/>
              <w:widowControl/>
              <w:rPr>
                <w:rFonts w:ascii="Times New Roman" w:hAnsi="Times New Roman" w:cs="Times New Roman"/>
                <w:sz w:val="24"/>
                <w:szCs w:val="24"/>
              </w:rPr>
            </w:pPr>
            <w:r w:rsidRPr="00710069">
              <w:rPr>
                <w:rFonts w:ascii="Times New Roman" w:hAnsi="Times New Roman" w:cs="Times New Roman"/>
                <w:sz w:val="24"/>
                <w:szCs w:val="24"/>
              </w:rPr>
              <w:lastRenderedPageBreak/>
              <w:t>2.2</w:t>
            </w:r>
          </w:p>
        </w:tc>
        <w:tc>
          <w:tcPr>
            <w:tcW w:w="811"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rPr>
                <w:szCs w:val="24"/>
              </w:rPr>
            </w:pPr>
            <w:r w:rsidRPr="00710069">
              <w:rPr>
                <w:szCs w:val="24"/>
              </w:rPr>
              <w:t>Отношение годовой суммы платежей на погашение и обслуживание муниципального долга Дзержинского района  к доходам районного бюджета</w:t>
            </w:r>
          </w:p>
        </w:tc>
        <w:tc>
          <w:tcPr>
            <w:tcW w:w="315"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pStyle w:val="ConsPlusCell"/>
              <w:jc w:val="center"/>
            </w:pPr>
            <w:r w:rsidRPr="00710069">
              <w:t>процент</w:t>
            </w:r>
          </w:p>
        </w:tc>
        <w:tc>
          <w:tcPr>
            <w:tcW w:w="225"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pStyle w:val="ConsPlusNormal"/>
              <w:widowControl/>
              <w:jc w:val="right"/>
              <w:rPr>
                <w:rFonts w:ascii="Times New Roman" w:hAnsi="Times New Roman" w:cs="Times New Roman"/>
                <w:sz w:val="24"/>
                <w:szCs w:val="24"/>
              </w:rPr>
            </w:pPr>
            <w:r w:rsidRPr="00710069">
              <w:rPr>
                <w:rFonts w:ascii="Times New Roman" w:hAnsi="Times New Roman" w:cs="Times New Roman"/>
                <w:sz w:val="24"/>
                <w:szCs w:val="24"/>
              </w:rPr>
              <w:t>0,5</w:t>
            </w:r>
          </w:p>
        </w:tc>
        <w:tc>
          <w:tcPr>
            <w:tcW w:w="676"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pStyle w:val="ConsPlusCell"/>
            </w:pPr>
            <w:r w:rsidRPr="00710069">
              <w:t>Решения районного Совета депутатов об исполнении районного бюджета, о районном бюджете на очередной финансовый год и плановый период</w:t>
            </w:r>
          </w:p>
        </w:tc>
        <w:tc>
          <w:tcPr>
            <w:tcW w:w="269"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szCs w:val="24"/>
              </w:rPr>
            </w:pPr>
            <w:r w:rsidRPr="00710069">
              <w:rPr>
                <w:rFonts w:eastAsia="Calibri"/>
                <w:szCs w:val="24"/>
                <w:lang w:eastAsia="en-US"/>
              </w:rPr>
              <w:t xml:space="preserve"> менее </w:t>
            </w:r>
            <w:r w:rsidRPr="00710069">
              <w:rPr>
                <w:szCs w:val="24"/>
              </w:rPr>
              <w:t>30</w:t>
            </w:r>
          </w:p>
        </w:tc>
        <w:tc>
          <w:tcPr>
            <w:tcW w:w="272"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szCs w:val="24"/>
              </w:rPr>
            </w:pPr>
            <w:r w:rsidRPr="00710069">
              <w:rPr>
                <w:rFonts w:eastAsia="Calibri"/>
                <w:szCs w:val="24"/>
                <w:lang w:eastAsia="en-US"/>
              </w:rPr>
              <w:t xml:space="preserve"> менее </w:t>
            </w:r>
            <w:r w:rsidRPr="00710069">
              <w:rPr>
                <w:szCs w:val="24"/>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szCs w:val="24"/>
              </w:rPr>
            </w:pPr>
            <w:r w:rsidRPr="00710069">
              <w:rPr>
                <w:rFonts w:eastAsia="Calibri"/>
                <w:szCs w:val="24"/>
                <w:lang w:eastAsia="en-US"/>
              </w:rPr>
              <w:t xml:space="preserve"> менее </w:t>
            </w:r>
            <w:r w:rsidRPr="00710069">
              <w:rPr>
                <w:szCs w:val="24"/>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szCs w:val="24"/>
              </w:rPr>
            </w:pPr>
            <w:r w:rsidRPr="00710069">
              <w:rPr>
                <w:rFonts w:eastAsia="Calibri"/>
                <w:szCs w:val="24"/>
                <w:lang w:eastAsia="en-US"/>
              </w:rPr>
              <w:t xml:space="preserve"> менее </w:t>
            </w:r>
            <w:r w:rsidRPr="00710069">
              <w:rPr>
                <w:szCs w:val="24"/>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szCs w:val="24"/>
              </w:rPr>
            </w:pPr>
            <w:r w:rsidRPr="00710069">
              <w:rPr>
                <w:rFonts w:eastAsia="Calibri"/>
                <w:szCs w:val="24"/>
                <w:lang w:eastAsia="en-US"/>
              </w:rPr>
              <w:t xml:space="preserve"> менее </w:t>
            </w:r>
            <w:r w:rsidRPr="00710069">
              <w:rPr>
                <w:szCs w:val="24"/>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rFonts w:eastAsia="Calibri"/>
                <w:szCs w:val="24"/>
                <w:lang w:eastAsia="en-US"/>
              </w:rPr>
            </w:pPr>
            <w:r w:rsidRPr="00710069">
              <w:rPr>
                <w:rFonts w:eastAsia="Calibri"/>
                <w:szCs w:val="24"/>
                <w:lang w:eastAsia="en-US"/>
              </w:rPr>
              <w:t xml:space="preserve">менее </w:t>
            </w:r>
            <w:r w:rsidRPr="00710069">
              <w:rPr>
                <w:szCs w:val="24"/>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270"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c>
          <w:tcPr>
            <w:tcW w:w="315" w:type="pct"/>
            <w:tcBorders>
              <w:top w:val="single" w:sz="4" w:space="0" w:color="auto"/>
              <w:left w:val="single" w:sz="6" w:space="0" w:color="auto"/>
              <w:bottom w:val="single" w:sz="6" w:space="0" w:color="auto"/>
              <w:right w:val="single" w:sz="6" w:space="0" w:color="auto"/>
            </w:tcBorders>
          </w:tcPr>
          <w:p w:rsidR="006852FB" w:rsidRPr="00710069" w:rsidRDefault="006852FB" w:rsidP="000E23BE">
            <w:pPr>
              <w:jc w:val="center"/>
              <w:rPr>
                <w:rFonts w:eastAsia="Calibri"/>
                <w:szCs w:val="24"/>
                <w:lang w:eastAsia="en-US"/>
              </w:rPr>
            </w:pPr>
            <w:r w:rsidRPr="00710069">
              <w:rPr>
                <w:rFonts w:eastAsia="Calibri"/>
                <w:szCs w:val="24"/>
                <w:lang w:eastAsia="en-US"/>
              </w:rPr>
              <w:t>менее</w:t>
            </w:r>
            <w:r>
              <w:rPr>
                <w:rFonts w:eastAsia="Calibri"/>
                <w:szCs w:val="24"/>
                <w:lang w:eastAsia="en-US"/>
              </w:rPr>
              <w:t xml:space="preserve"> </w:t>
            </w:r>
            <w:r w:rsidRPr="00710069">
              <w:rPr>
                <w:rFonts w:eastAsia="Calibri"/>
                <w:szCs w:val="24"/>
                <w:lang w:eastAsia="en-US"/>
              </w:rPr>
              <w:t>30</w:t>
            </w:r>
          </w:p>
        </w:tc>
      </w:tr>
      <w:tr w:rsidR="006852FB" w:rsidRPr="00356921" w:rsidTr="009810F8">
        <w:trPr>
          <w:cantSplit/>
          <w:trHeight w:val="2968"/>
        </w:trPr>
        <w:tc>
          <w:tcPr>
            <w:tcW w:w="225"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pStyle w:val="ConsPlusNormal"/>
              <w:widowControl/>
              <w:rPr>
                <w:rFonts w:ascii="Times New Roman" w:hAnsi="Times New Roman" w:cs="Times New Roman"/>
                <w:sz w:val="24"/>
                <w:szCs w:val="24"/>
              </w:rPr>
            </w:pPr>
            <w:r w:rsidRPr="00356921">
              <w:rPr>
                <w:rFonts w:ascii="Times New Roman" w:hAnsi="Times New Roman" w:cs="Times New Roman"/>
                <w:sz w:val="24"/>
                <w:szCs w:val="24"/>
              </w:rPr>
              <w:lastRenderedPageBreak/>
              <w:t>2.3</w:t>
            </w:r>
          </w:p>
        </w:tc>
        <w:tc>
          <w:tcPr>
            <w:tcW w:w="811"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pStyle w:val="ConsPlusCell"/>
            </w:pPr>
            <w:r w:rsidRPr="00356921">
              <w:t>Доля расходов на обслуживание муниципального</w:t>
            </w:r>
            <w:r w:rsidRPr="00356921">
              <w:br/>
              <w:t>долга Дзержинского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15"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процент</w:t>
            </w:r>
          </w:p>
        </w:tc>
        <w:tc>
          <w:tcPr>
            <w:tcW w:w="225"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pStyle w:val="ConsPlusNormal"/>
              <w:widowControl/>
              <w:jc w:val="right"/>
              <w:rPr>
                <w:rFonts w:ascii="Times New Roman" w:hAnsi="Times New Roman" w:cs="Times New Roman"/>
                <w:sz w:val="24"/>
                <w:szCs w:val="24"/>
              </w:rPr>
            </w:pPr>
            <w:r w:rsidRPr="00356921">
              <w:rPr>
                <w:rFonts w:ascii="Times New Roman" w:hAnsi="Times New Roman" w:cs="Times New Roman"/>
                <w:sz w:val="24"/>
                <w:szCs w:val="24"/>
              </w:rPr>
              <w:t>0,25</w:t>
            </w:r>
          </w:p>
        </w:tc>
        <w:tc>
          <w:tcPr>
            <w:tcW w:w="676"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pStyle w:val="ConsPlusCell"/>
            </w:pPr>
            <w:r w:rsidRPr="00356921">
              <w:t>годовой  отчет об исполнении бюджета</w:t>
            </w:r>
          </w:p>
        </w:tc>
        <w:tc>
          <w:tcPr>
            <w:tcW w:w="269"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rPr>
                <w:rFonts w:eastAsia="Calibri"/>
                <w:lang w:eastAsia="en-US"/>
              </w:rPr>
              <w:t xml:space="preserve"> менее </w:t>
            </w:r>
            <w:r w:rsidRPr="00356921">
              <w:t>15</w:t>
            </w:r>
          </w:p>
        </w:tc>
        <w:tc>
          <w:tcPr>
            <w:tcW w:w="272"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rPr>
                <w:rFonts w:eastAsia="Calibri"/>
                <w:lang w:eastAsia="en-US"/>
              </w:rPr>
              <w:t xml:space="preserve"> менее </w:t>
            </w:r>
            <w:r w:rsidRPr="00356921">
              <w:t>15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rPr>
                <w:rFonts w:eastAsia="Calibri"/>
                <w:lang w:eastAsia="en-US"/>
              </w:rPr>
              <w:t xml:space="preserve"> менее </w:t>
            </w:r>
            <w:r w:rsidRPr="00356921">
              <w:t>15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rPr>
                <w:rFonts w:eastAsia="Calibri"/>
                <w:lang w:eastAsia="en-US"/>
              </w:rPr>
              <w:t xml:space="preserve"> менее </w:t>
            </w:r>
            <w:r w:rsidRPr="00356921">
              <w:t>15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rPr>
                <w:rFonts w:eastAsia="Calibri"/>
                <w:lang w:eastAsia="en-US"/>
              </w:rPr>
              <w:t xml:space="preserve"> менее </w:t>
            </w:r>
            <w:r w:rsidRPr="00356921">
              <w:t>15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rPr>
                <w:rFonts w:eastAsia="Calibri"/>
                <w:lang w:eastAsia="en-US"/>
              </w:rPr>
            </w:pPr>
            <w:r w:rsidRPr="00356921">
              <w:rPr>
                <w:rFonts w:eastAsia="Calibri"/>
                <w:lang w:eastAsia="en-US"/>
              </w:rPr>
              <w:t xml:space="preserve">менее </w:t>
            </w:r>
            <w:r w:rsidRPr="00356921">
              <w:t>15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c>
          <w:tcPr>
            <w:tcW w:w="270"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rPr>
                <w:rFonts w:eastAsia="Calibri"/>
                <w:lang w:eastAsia="en-US"/>
              </w:rPr>
            </w:pPr>
            <w:r>
              <w:rPr>
                <w:rFonts w:eastAsia="Calibri"/>
                <w:lang w:eastAsia="en-US"/>
              </w:rPr>
              <w:t>менее 15</w:t>
            </w:r>
          </w:p>
        </w:tc>
        <w:tc>
          <w:tcPr>
            <w:tcW w:w="315" w:type="pct"/>
            <w:tcBorders>
              <w:top w:val="single" w:sz="6" w:space="0" w:color="auto"/>
              <w:left w:val="single" w:sz="6" w:space="0" w:color="auto"/>
              <w:bottom w:val="single" w:sz="4" w:space="0" w:color="auto"/>
              <w:right w:val="single" w:sz="6" w:space="0" w:color="auto"/>
            </w:tcBorders>
          </w:tcPr>
          <w:p w:rsidR="006852FB" w:rsidRPr="00356921" w:rsidRDefault="006852FB" w:rsidP="000E23BE">
            <w:pPr>
              <w:jc w:val="center"/>
              <w:rPr>
                <w:rFonts w:eastAsia="Calibri"/>
                <w:lang w:eastAsia="en-US"/>
              </w:rPr>
            </w:pPr>
            <w:r w:rsidRPr="00356921">
              <w:rPr>
                <w:rFonts w:eastAsia="Calibri"/>
                <w:lang w:eastAsia="en-US"/>
              </w:rPr>
              <w:t xml:space="preserve">менее </w:t>
            </w:r>
            <w:r w:rsidRPr="00356921">
              <w:rPr>
                <w:lang w:val="en-US"/>
              </w:rPr>
              <w:t>1</w:t>
            </w:r>
            <w:r w:rsidRPr="00356921">
              <w:t>5</w:t>
            </w:r>
          </w:p>
        </w:tc>
      </w:tr>
      <w:tr w:rsidR="006852FB" w:rsidRPr="00356921" w:rsidTr="009810F8">
        <w:trPr>
          <w:cantSplit/>
          <w:trHeight w:val="240"/>
        </w:trPr>
        <w:tc>
          <w:tcPr>
            <w:tcW w:w="225"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Normal"/>
              <w:widowControl/>
              <w:rPr>
                <w:rFonts w:ascii="Times New Roman" w:hAnsi="Times New Roman" w:cs="Times New Roman"/>
                <w:sz w:val="24"/>
                <w:szCs w:val="24"/>
              </w:rPr>
            </w:pPr>
            <w:r w:rsidRPr="00356921">
              <w:rPr>
                <w:rFonts w:ascii="Times New Roman" w:hAnsi="Times New Roman" w:cs="Times New Roman"/>
                <w:sz w:val="24"/>
                <w:szCs w:val="24"/>
              </w:rPr>
              <w:t>2.4</w:t>
            </w:r>
          </w:p>
        </w:tc>
        <w:tc>
          <w:tcPr>
            <w:tcW w:w="811" w:type="pct"/>
            <w:tcBorders>
              <w:top w:val="single" w:sz="4" w:space="0" w:color="auto"/>
              <w:left w:val="single" w:sz="6" w:space="0" w:color="auto"/>
              <w:bottom w:val="single" w:sz="4" w:space="0" w:color="auto"/>
              <w:right w:val="single" w:sz="6" w:space="0" w:color="auto"/>
            </w:tcBorders>
          </w:tcPr>
          <w:p w:rsidR="006852FB" w:rsidRPr="00356921" w:rsidRDefault="006852FB" w:rsidP="000E23BE">
            <w:r w:rsidRPr="00356921">
              <w:t>Просроченная задолженность по долговым  обязательствам Дзержинского района</w:t>
            </w:r>
          </w:p>
        </w:tc>
        <w:tc>
          <w:tcPr>
            <w:tcW w:w="315"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тыс. рублей</w:t>
            </w:r>
          </w:p>
        </w:tc>
        <w:tc>
          <w:tcPr>
            <w:tcW w:w="225"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Normal"/>
              <w:widowControl/>
              <w:jc w:val="right"/>
              <w:rPr>
                <w:rFonts w:ascii="Times New Roman" w:hAnsi="Times New Roman" w:cs="Times New Roman"/>
                <w:sz w:val="24"/>
                <w:szCs w:val="24"/>
              </w:rPr>
            </w:pPr>
            <w:r w:rsidRPr="00356921">
              <w:rPr>
                <w:rFonts w:ascii="Times New Roman" w:hAnsi="Times New Roman" w:cs="Times New Roman"/>
                <w:sz w:val="24"/>
                <w:szCs w:val="24"/>
              </w:rPr>
              <w:t>0,25</w:t>
            </w:r>
          </w:p>
        </w:tc>
        <w:tc>
          <w:tcPr>
            <w:tcW w:w="676"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pPr>
            <w:r w:rsidRPr="00356921">
              <w:t>Муниципальная  долговая книга Дзержинского района</w:t>
            </w:r>
          </w:p>
        </w:tc>
        <w:tc>
          <w:tcPr>
            <w:tcW w:w="269"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0</w:t>
            </w:r>
          </w:p>
        </w:tc>
        <w:tc>
          <w:tcPr>
            <w:tcW w:w="272"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pStyle w:val="ConsPlusCell"/>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t>0</w:t>
            </w:r>
          </w:p>
          <w:p w:rsidR="006852FB" w:rsidRPr="00356921" w:rsidRDefault="006852FB" w:rsidP="000E23BE">
            <w:pPr>
              <w:jc w:val="center"/>
            </w:pP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t>0</w:t>
            </w:r>
          </w:p>
        </w:tc>
        <w:tc>
          <w:tcPr>
            <w:tcW w:w="270"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t>0</w:t>
            </w:r>
          </w:p>
        </w:tc>
        <w:tc>
          <w:tcPr>
            <w:tcW w:w="315" w:type="pct"/>
            <w:tcBorders>
              <w:top w:val="single" w:sz="4" w:space="0" w:color="auto"/>
              <w:left w:val="single" w:sz="6" w:space="0" w:color="auto"/>
              <w:bottom w:val="single" w:sz="4" w:space="0" w:color="auto"/>
              <w:right w:val="single" w:sz="6" w:space="0" w:color="auto"/>
            </w:tcBorders>
          </w:tcPr>
          <w:p w:rsidR="006852FB" w:rsidRPr="00356921" w:rsidRDefault="006852FB" w:rsidP="000E23BE">
            <w:pPr>
              <w:jc w:val="center"/>
            </w:pPr>
            <w:r w:rsidRPr="00356921">
              <w:t>0</w:t>
            </w:r>
          </w:p>
        </w:tc>
      </w:tr>
    </w:tbl>
    <w:p w:rsidR="006852FB" w:rsidRDefault="006852FB" w:rsidP="006852FB">
      <w:pPr>
        <w:rPr>
          <w:szCs w:val="24"/>
        </w:rPr>
      </w:pPr>
    </w:p>
    <w:p w:rsidR="006852FB" w:rsidRDefault="006852FB" w:rsidP="006852FB">
      <w:pPr>
        <w:rPr>
          <w:szCs w:val="24"/>
        </w:rPr>
      </w:pPr>
      <w:r>
        <w:rPr>
          <w:szCs w:val="24"/>
        </w:rPr>
        <w:br w:type="page"/>
      </w:r>
    </w:p>
    <w:tbl>
      <w:tblPr>
        <w:tblW w:w="5000" w:type="pct"/>
        <w:tblLook w:val="04A0" w:firstRow="1" w:lastRow="0" w:firstColumn="1" w:lastColumn="0" w:noHBand="0" w:noVBand="1"/>
      </w:tblPr>
      <w:tblGrid>
        <w:gridCol w:w="2931"/>
        <w:gridCol w:w="1464"/>
        <w:gridCol w:w="791"/>
        <w:gridCol w:w="791"/>
        <w:gridCol w:w="1416"/>
        <w:gridCol w:w="791"/>
        <w:gridCol w:w="955"/>
        <w:gridCol w:w="952"/>
        <w:gridCol w:w="952"/>
        <w:gridCol w:w="1075"/>
        <w:gridCol w:w="2169"/>
      </w:tblGrid>
      <w:tr w:rsidR="006852FB" w:rsidRPr="00B2226A" w:rsidTr="009810F8">
        <w:trPr>
          <w:trHeight w:val="1545"/>
        </w:trPr>
        <w:tc>
          <w:tcPr>
            <w:tcW w:w="1045" w:type="pct"/>
            <w:tcBorders>
              <w:top w:val="nil"/>
              <w:left w:val="nil"/>
              <w:bottom w:val="nil"/>
              <w:right w:val="nil"/>
            </w:tcBorders>
            <w:shd w:val="clear" w:color="auto" w:fill="auto"/>
            <w:noWrap/>
            <w:vAlign w:val="bottom"/>
            <w:hideMark/>
          </w:tcPr>
          <w:p w:rsidR="006852FB" w:rsidRPr="00B2226A" w:rsidRDefault="006852FB" w:rsidP="000E23BE">
            <w:pPr>
              <w:rPr>
                <w:sz w:val="20"/>
              </w:rPr>
            </w:pPr>
            <w:r>
              <w:lastRenderedPageBreak/>
              <w:br w:type="page"/>
            </w:r>
          </w:p>
        </w:tc>
        <w:tc>
          <w:tcPr>
            <w:tcW w:w="481"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448"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137" w:type="pct"/>
            <w:gridSpan w:val="5"/>
            <w:tcBorders>
              <w:top w:val="nil"/>
              <w:left w:val="nil"/>
              <w:bottom w:val="nil"/>
              <w:right w:val="nil"/>
            </w:tcBorders>
            <w:shd w:val="clear" w:color="auto" w:fill="auto"/>
            <w:vAlign w:val="bottom"/>
            <w:hideMark/>
          </w:tcPr>
          <w:p w:rsidR="006852FB" w:rsidRPr="00B2226A" w:rsidRDefault="006852FB" w:rsidP="000E23BE">
            <w:pPr>
              <w:rPr>
                <w:color w:val="000000"/>
              </w:rPr>
            </w:pPr>
            <w:r w:rsidRPr="00B2226A">
              <w:rPr>
                <w:color w:val="000000"/>
              </w:rPr>
              <w:t>Приложение № 2</w:t>
            </w:r>
            <w:r w:rsidRPr="00B2226A">
              <w:rPr>
                <w:color w:val="000000"/>
              </w:rPr>
              <w:br/>
              <w:t>к  паспорту подпрограммы «Эффективное управление муниципальным  долгом Дзержинского района» муниципальной  программы Дзержинского района</w:t>
            </w:r>
            <w:r w:rsidRPr="00B2226A">
              <w:rPr>
                <w:color w:val="000000"/>
              </w:rPr>
              <w:br/>
              <w:t>"Управление муниципальными финансами»</w:t>
            </w:r>
          </w:p>
        </w:tc>
      </w:tr>
      <w:tr w:rsidR="006852FB" w:rsidRPr="00B2226A" w:rsidTr="009810F8">
        <w:trPr>
          <w:trHeight w:val="300"/>
        </w:trPr>
        <w:tc>
          <w:tcPr>
            <w:tcW w:w="1045" w:type="pct"/>
            <w:tcBorders>
              <w:top w:val="nil"/>
              <w:left w:val="nil"/>
              <w:bottom w:val="nil"/>
              <w:right w:val="nil"/>
            </w:tcBorders>
            <w:shd w:val="clear" w:color="auto" w:fill="auto"/>
            <w:noWrap/>
            <w:vAlign w:val="bottom"/>
            <w:hideMark/>
          </w:tcPr>
          <w:p w:rsidR="006852FB" w:rsidRPr="00B2226A" w:rsidRDefault="006852FB" w:rsidP="000E23BE">
            <w:pPr>
              <w:rPr>
                <w:color w:val="000000"/>
              </w:rPr>
            </w:pPr>
          </w:p>
        </w:tc>
        <w:tc>
          <w:tcPr>
            <w:tcW w:w="481"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448"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3"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2"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2"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95"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68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r>
      <w:tr w:rsidR="006852FB" w:rsidRPr="00B2226A" w:rsidTr="009810F8">
        <w:trPr>
          <w:trHeight w:val="375"/>
        </w:trPr>
        <w:tc>
          <w:tcPr>
            <w:tcW w:w="5000" w:type="pct"/>
            <w:gridSpan w:val="11"/>
            <w:tcBorders>
              <w:top w:val="nil"/>
              <w:left w:val="nil"/>
              <w:bottom w:val="nil"/>
              <w:right w:val="nil"/>
            </w:tcBorders>
            <w:shd w:val="clear" w:color="auto" w:fill="auto"/>
            <w:noWrap/>
            <w:vAlign w:val="bottom"/>
            <w:hideMark/>
          </w:tcPr>
          <w:p w:rsidR="006852FB" w:rsidRPr="00B2226A" w:rsidRDefault="006852FB" w:rsidP="000E23BE">
            <w:pPr>
              <w:jc w:val="center"/>
              <w:rPr>
                <w:color w:val="000000"/>
                <w:sz w:val="28"/>
                <w:szCs w:val="28"/>
              </w:rPr>
            </w:pPr>
            <w:r w:rsidRPr="00B2226A">
              <w:rPr>
                <w:color w:val="000000"/>
                <w:sz w:val="28"/>
                <w:szCs w:val="28"/>
              </w:rPr>
              <w:t xml:space="preserve">Перечень мероприятий подпрограммы </w:t>
            </w:r>
          </w:p>
        </w:tc>
      </w:tr>
      <w:tr w:rsidR="006852FB" w:rsidRPr="00B2226A" w:rsidTr="009810F8">
        <w:trPr>
          <w:trHeight w:val="300"/>
        </w:trPr>
        <w:tc>
          <w:tcPr>
            <w:tcW w:w="1045"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481"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448"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296"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3"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2"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52"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395" w:type="pct"/>
            <w:tcBorders>
              <w:top w:val="nil"/>
              <w:left w:val="nil"/>
              <w:bottom w:val="nil"/>
              <w:right w:val="nil"/>
            </w:tcBorders>
            <w:shd w:val="clear" w:color="auto" w:fill="auto"/>
            <w:noWrap/>
            <w:vAlign w:val="bottom"/>
            <w:hideMark/>
          </w:tcPr>
          <w:p w:rsidR="006852FB" w:rsidRPr="00B2226A" w:rsidRDefault="006852FB" w:rsidP="000E23BE">
            <w:pPr>
              <w:rPr>
                <w:sz w:val="20"/>
              </w:rPr>
            </w:pPr>
          </w:p>
        </w:tc>
        <w:tc>
          <w:tcPr>
            <w:tcW w:w="686" w:type="pct"/>
            <w:tcBorders>
              <w:top w:val="nil"/>
              <w:left w:val="nil"/>
              <w:bottom w:val="nil"/>
              <w:right w:val="nil"/>
            </w:tcBorders>
            <w:shd w:val="clear" w:color="auto" w:fill="auto"/>
            <w:noWrap/>
            <w:vAlign w:val="bottom"/>
            <w:hideMark/>
          </w:tcPr>
          <w:p w:rsidR="006852FB" w:rsidRPr="00B2226A" w:rsidRDefault="006852FB" w:rsidP="000E23BE">
            <w:pPr>
              <w:jc w:val="right"/>
              <w:rPr>
                <w:color w:val="000000"/>
                <w:sz w:val="18"/>
                <w:szCs w:val="18"/>
              </w:rPr>
            </w:pPr>
            <w:r w:rsidRPr="00B2226A">
              <w:rPr>
                <w:color w:val="000000"/>
                <w:sz w:val="18"/>
                <w:szCs w:val="18"/>
              </w:rPr>
              <w:t>(тыс.</w:t>
            </w:r>
            <w:r>
              <w:rPr>
                <w:color w:val="000000"/>
                <w:sz w:val="18"/>
                <w:szCs w:val="18"/>
              </w:rPr>
              <w:t xml:space="preserve"> </w:t>
            </w:r>
            <w:r w:rsidRPr="00B2226A">
              <w:rPr>
                <w:color w:val="000000"/>
                <w:sz w:val="18"/>
                <w:szCs w:val="18"/>
              </w:rPr>
              <w:t>руб.)</w:t>
            </w:r>
          </w:p>
        </w:tc>
      </w:tr>
      <w:tr w:rsidR="006852FB" w:rsidRPr="00B2226A" w:rsidTr="009810F8">
        <w:trPr>
          <w:trHeight w:val="496"/>
        </w:trPr>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Наименование  программы,  подпрограммы</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 xml:space="preserve">ГРБС </w:t>
            </w:r>
          </w:p>
        </w:tc>
        <w:tc>
          <w:tcPr>
            <w:tcW w:w="1336" w:type="pct"/>
            <w:gridSpan w:val="4"/>
            <w:tcBorders>
              <w:top w:val="single" w:sz="4" w:space="0" w:color="auto"/>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Код бюджетной классификации</w:t>
            </w:r>
          </w:p>
        </w:tc>
        <w:tc>
          <w:tcPr>
            <w:tcW w:w="1451" w:type="pct"/>
            <w:gridSpan w:val="4"/>
            <w:tcBorders>
              <w:top w:val="single" w:sz="4" w:space="0" w:color="auto"/>
              <w:left w:val="nil"/>
              <w:bottom w:val="single" w:sz="4" w:space="0" w:color="auto"/>
              <w:right w:val="single" w:sz="4" w:space="0" w:color="000000"/>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Расходы (тыс. рублей), годы</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Ожидаемый результат от реализации подпрограммного мероприятия (в натуральном выражении)</w:t>
            </w:r>
          </w:p>
        </w:tc>
      </w:tr>
      <w:tr w:rsidR="006852FB" w:rsidRPr="00B2226A" w:rsidTr="009810F8">
        <w:trPr>
          <w:trHeight w:val="666"/>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6852FB" w:rsidRPr="00B2226A" w:rsidRDefault="006852FB" w:rsidP="000E23BE">
            <w:pPr>
              <w:rPr>
                <w:color w:val="000000"/>
                <w:sz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6852FB" w:rsidRPr="00B2226A" w:rsidRDefault="006852FB" w:rsidP="000E23BE">
            <w:pPr>
              <w:rPr>
                <w:color w:val="000000"/>
                <w:sz w:val="20"/>
              </w:rPr>
            </w:pPr>
          </w:p>
        </w:tc>
        <w:tc>
          <w:tcPr>
            <w:tcW w:w="296"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ГРБС</w:t>
            </w:r>
          </w:p>
        </w:tc>
        <w:tc>
          <w:tcPr>
            <w:tcW w:w="296"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proofErr w:type="spellStart"/>
            <w:r w:rsidRPr="00B2226A">
              <w:rPr>
                <w:color w:val="000000"/>
                <w:sz w:val="20"/>
              </w:rPr>
              <w:t>РзПр</w:t>
            </w:r>
            <w:proofErr w:type="spellEnd"/>
          </w:p>
        </w:tc>
        <w:tc>
          <w:tcPr>
            <w:tcW w:w="448"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ЦСР</w:t>
            </w:r>
          </w:p>
        </w:tc>
        <w:tc>
          <w:tcPr>
            <w:tcW w:w="296"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ВР</w:t>
            </w:r>
          </w:p>
        </w:tc>
        <w:tc>
          <w:tcPr>
            <w:tcW w:w="353"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2021 год</w:t>
            </w:r>
          </w:p>
        </w:tc>
        <w:tc>
          <w:tcPr>
            <w:tcW w:w="352"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2022 год</w:t>
            </w:r>
          </w:p>
        </w:tc>
        <w:tc>
          <w:tcPr>
            <w:tcW w:w="352"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2023 год</w:t>
            </w:r>
          </w:p>
        </w:tc>
        <w:tc>
          <w:tcPr>
            <w:tcW w:w="395" w:type="pct"/>
            <w:tcBorders>
              <w:top w:val="nil"/>
              <w:left w:val="nil"/>
              <w:bottom w:val="single" w:sz="4" w:space="0" w:color="auto"/>
              <w:right w:val="single" w:sz="4" w:space="0" w:color="auto"/>
            </w:tcBorders>
            <w:shd w:val="clear" w:color="auto" w:fill="auto"/>
            <w:vAlign w:val="center"/>
            <w:hideMark/>
          </w:tcPr>
          <w:p w:rsidR="006852FB" w:rsidRPr="00B2226A" w:rsidRDefault="006852FB" w:rsidP="000E23BE">
            <w:pPr>
              <w:jc w:val="center"/>
              <w:rPr>
                <w:color w:val="000000"/>
                <w:sz w:val="20"/>
              </w:rPr>
            </w:pPr>
            <w:r w:rsidRPr="00B2226A">
              <w:rPr>
                <w:color w:val="000000"/>
                <w:sz w:val="20"/>
              </w:rPr>
              <w:t>Итого на период</w:t>
            </w:r>
          </w:p>
        </w:tc>
        <w:tc>
          <w:tcPr>
            <w:tcW w:w="686" w:type="pct"/>
            <w:tcBorders>
              <w:top w:val="single" w:sz="4" w:space="0" w:color="auto"/>
              <w:left w:val="single" w:sz="4" w:space="0" w:color="auto"/>
              <w:bottom w:val="single" w:sz="4" w:space="0" w:color="auto"/>
              <w:right w:val="single" w:sz="4" w:space="0" w:color="auto"/>
            </w:tcBorders>
            <w:vAlign w:val="center"/>
            <w:hideMark/>
          </w:tcPr>
          <w:p w:rsidR="006852FB" w:rsidRPr="00B2226A" w:rsidRDefault="006852FB" w:rsidP="000E23BE">
            <w:pPr>
              <w:rPr>
                <w:color w:val="000000"/>
                <w:sz w:val="20"/>
              </w:rPr>
            </w:pPr>
          </w:p>
        </w:tc>
      </w:tr>
      <w:tr w:rsidR="006852FB" w:rsidRPr="00B2226A" w:rsidTr="009810F8">
        <w:trPr>
          <w:trHeight w:val="442"/>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852FB" w:rsidRPr="00B2226A" w:rsidRDefault="006852FB" w:rsidP="000E23BE">
            <w:pPr>
              <w:rPr>
                <w:color w:val="000000"/>
                <w:szCs w:val="24"/>
              </w:rPr>
            </w:pPr>
            <w:r w:rsidRPr="00B2226A">
              <w:rPr>
                <w:color w:val="000000"/>
                <w:szCs w:val="24"/>
              </w:rPr>
              <w:t xml:space="preserve">Цель подпрограммы: Эффективное управление муниципальным  долгом Дзержинского района </w:t>
            </w:r>
          </w:p>
        </w:tc>
      </w:tr>
      <w:tr w:rsidR="006852FB" w:rsidRPr="00B2226A" w:rsidTr="009810F8">
        <w:trPr>
          <w:trHeight w:val="406"/>
        </w:trPr>
        <w:tc>
          <w:tcPr>
            <w:tcW w:w="1045" w:type="pct"/>
            <w:tcBorders>
              <w:top w:val="nil"/>
              <w:left w:val="single" w:sz="4" w:space="0" w:color="auto"/>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Итого по подпрограмме</w:t>
            </w:r>
          </w:p>
        </w:tc>
        <w:tc>
          <w:tcPr>
            <w:tcW w:w="481"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 </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353"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95"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30,00</w:t>
            </w:r>
          </w:p>
        </w:tc>
        <w:tc>
          <w:tcPr>
            <w:tcW w:w="686" w:type="pct"/>
            <w:tcBorders>
              <w:top w:val="nil"/>
              <w:left w:val="nil"/>
              <w:bottom w:val="single" w:sz="4" w:space="0" w:color="auto"/>
              <w:right w:val="single" w:sz="4" w:space="0" w:color="auto"/>
            </w:tcBorders>
            <w:shd w:val="clear" w:color="auto" w:fill="auto"/>
            <w:hideMark/>
          </w:tcPr>
          <w:p w:rsidR="006852FB" w:rsidRPr="00B2226A" w:rsidRDefault="006852FB" w:rsidP="000E23BE">
            <w:pPr>
              <w:jc w:val="both"/>
              <w:rPr>
                <w:color w:val="000000"/>
                <w:szCs w:val="24"/>
              </w:rPr>
            </w:pPr>
            <w:r w:rsidRPr="00B2226A">
              <w:rPr>
                <w:color w:val="000000"/>
                <w:szCs w:val="24"/>
              </w:rPr>
              <w:t> </w:t>
            </w:r>
          </w:p>
        </w:tc>
      </w:tr>
      <w:tr w:rsidR="006852FB" w:rsidRPr="00B2226A" w:rsidTr="009810F8">
        <w:trPr>
          <w:trHeight w:val="61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852FB" w:rsidRPr="00B2226A" w:rsidRDefault="006852FB" w:rsidP="000E23BE">
            <w:pPr>
              <w:rPr>
                <w:color w:val="000000"/>
                <w:szCs w:val="24"/>
              </w:rPr>
            </w:pPr>
            <w:r w:rsidRPr="00B2226A">
              <w:rPr>
                <w:color w:val="000000"/>
                <w:szCs w:val="24"/>
              </w:rPr>
              <w:t>Задача 2.1.Сохранение объема и структуры муниципального  долга на экономически безопасном уровне</w:t>
            </w:r>
          </w:p>
        </w:tc>
      </w:tr>
      <w:tr w:rsidR="006852FB" w:rsidRPr="00B2226A" w:rsidTr="009810F8">
        <w:trPr>
          <w:trHeight w:val="1812"/>
        </w:trPr>
        <w:tc>
          <w:tcPr>
            <w:tcW w:w="1045" w:type="pct"/>
            <w:tcBorders>
              <w:top w:val="nil"/>
              <w:left w:val="single" w:sz="4" w:space="0" w:color="auto"/>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Мероприятие: Разработка программы муниципальных заимствований и программы муниципальных  гарантий Дзержинского района на очередной финансовый год и плановый период</w:t>
            </w:r>
          </w:p>
        </w:tc>
        <w:tc>
          <w:tcPr>
            <w:tcW w:w="481"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353"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95"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686"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Обеспечение покрытия дефицита районного бюджета за счет заемных средств</w:t>
            </w:r>
          </w:p>
        </w:tc>
      </w:tr>
      <w:tr w:rsidR="006852FB" w:rsidRPr="00B2226A" w:rsidTr="009810F8">
        <w:trPr>
          <w:trHeight w:val="67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852FB" w:rsidRPr="00B2226A" w:rsidRDefault="006852FB" w:rsidP="000E23BE">
            <w:pPr>
              <w:rPr>
                <w:color w:val="000000"/>
                <w:szCs w:val="24"/>
              </w:rPr>
            </w:pPr>
            <w:r w:rsidRPr="00B2226A">
              <w:rPr>
                <w:color w:val="000000"/>
                <w:szCs w:val="24"/>
              </w:rPr>
              <w:t>Задача 2.2 Соблюдение ограничений по объему муниципального  долга Дзержинского района и расходам на его обслуживание установленных федеральным законодательством</w:t>
            </w:r>
          </w:p>
        </w:tc>
      </w:tr>
      <w:tr w:rsidR="006852FB" w:rsidRPr="00B2226A" w:rsidTr="009810F8">
        <w:trPr>
          <w:trHeight w:val="2970"/>
        </w:trPr>
        <w:tc>
          <w:tcPr>
            <w:tcW w:w="1045" w:type="pct"/>
            <w:tcBorders>
              <w:top w:val="nil"/>
              <w:left w:val="single" w:sz="4" w:space="0" w:color="auto"/>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lastRenderedPageBreak/>
              <w:t>Мероприятие : Мониторинг состояния объема муниципального  долга Дзержинского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481"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448"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 w:val="20"/>
              </w:rPr>
            </w:pPr>
            <w:r w:rsidRPr="00B2226A">
              <w:rPr>
                <w:color w:val="000000"/>
                <w:sz w:val="20"/>
              </w:rPr>
              <w:t>Х</w:t>
            </w:r>
          </w:p>
        </w:tc>
        <w:tc>
          <w:tcPr>
            <w:tcW w:w="353"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 w:val="20"/>
              </w:rPr>
            </w:pPr>
            <w:r w:rsidRPr="00B2226A">
              <w:rPr>
                <w:color w:val="000000"/>
                <w:sz w:val="20"/>
              </w:rPr>
              <w:t>Х</w:t>
            </w:r>
          </w:p>
        </w:tc>
        <w:tc>
          <w:tcPr>
            <w:tcW w:w="395" w:type="pct"/>
            <w:tcBorders>
              <w:top w:val="nil"/>
              <w:left w:val="nil"/>
              <w:bottom w:val="single" w:sz="4" w:space="0" w:color="auto"/>
              <w:right w:val="single" w:sz="4" w:space="0" w:color="auto"/>
            </w:tcBorders>
            <w:shd w:val="clear" w:color="auto" w:fill="auto"/>
            <w:hideMark/>
          </w:tcPr>
          <w:p w:rsidR="006852FB" w:rsidRPr="00B2226A" w:rsidRDefault="006852FB" w:rsidP="000E23BE">
            <w:pPr>
              <w:jc w:val="right"/>
              <w:rPr>
                <w:color w:val="000000"/>
                <w:sz w:val="20"/>
              </w:rPr>
            </w:pPr>
            <w:r w:rsidRPr="00B2226A">
              <w:rPr>
                <w:color w:val="000000"/>
                <w:sz w:val="20"/>
              </w:rPr>
              <w:t>Х</w:t>
            </w:r>
          </w:p>
        </w:tc>
        <w:tc>
          <w:tcPr>
            <w:tcW w:w="686"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Соответствие объема муниципального  долга и расходов на его обслуживание ограничениям, установленным бюджетным законодательством</w:t>
            </w:r>
          </w:p>
        </w:tc>
      </w:tr>
      <w:tr w:rsidR="006852FB" w:rsidRPr="00B2226A" w:rsidTr="009810F8">
        <w:trPr>
          <w:trHeight w:val="58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852FB" w:rsidRPr="00B2226A" w:rsidRDefault="006852FB" w:rsidP="000E23BE">
            <w:pPr>
              <w:rPr>
                <w:color w:val="000000"/>
                <w:szCs w:val="24"/>
              </w:rPr>
            </w:pPr>
            <w:r w:rsidRPr="00B2226A">
              <w:rPr>
                <w:color w:val="000000"/>
                <w:szCs w:val="24"/>
              </w:rPr>
              <w:t>Задача 2.3Обслуживание муниципального  долга Дзержинского района</w:t>
            </w:r>
          </w:p>
        </w:tc>
      </w:tr>
      <w:tr w:rsidR="006852FB" w:rsidRPr="00B2226A" w:rsidTr="009810F8">
        <w:trPr>
          <w:trHeight w:val="1710"/>
        </w:trPr>
        <w:tc>
          <w:tcPr>
            <w:tcW w:w="1045" w:type="pct"/>
            <w:tcBorders>
              <w:top w:val="nil"/>
              <w:left w:val="single" w:sz="4" w:space="0" w:color="auto"/>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 xml:space="preserve">Мероприятие: Планирование расходов на обслуживание муниципального долга  Дзержинского района </w:t>
            </w:r>
          </w:p>
        </w:tc>
        <w:tc>
          <w:tcPr>
            <w:tcW w:w="481"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Финансовое управление</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Cs w:val="24"/>
              </w:rPr>
            </w:pPr>
            <w:r w:rsidRPr="00B2226A">
              <w:rPr>
                <w:color w:val="000000"/>
                <w:szCs w:val="24"/>
              </w:rPr>
              <w:t>910</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Cs w:val="24"/>
              </w:rPr>
            </w:pPr>
            <w:r w:rsidRPr="00B2226A">
              <w:rPr>
                <w:color w:val="000000"/>
                <w:szCs w:val="24"/>
              </w:rPr>
              <w:t>1301</w:t>
            </w:r>
          </w:p>
        </w:tc>
        <w:tc>
          <w:tcPr>
            <w:tcW w:w="448" w:type="pct"/>
            <w:tcBorders>
              <w:top w:val="nil"/>
              <w:left w:val="nil"/>
              <w:bottom w:val="single" w:sz="4" w:space="0" w:color="auto"/>
              <w:right w:val="single" w:sz="4" w:space="0" w:color="auto"/>
            </w:tcBorders>
            <w:shd w:val="clear" w:color="auto" w:fill="auto"/>
            <w:hideMark/>
          </w:tcPr>
          <w:p w:rsidR="006852FB" w:rsidRPr="00B2226A" w:rsidRDefault="006852FB" w:rsidP="000E23BE">
            <w:pPr>
              <w:jc w:val="center"/>
              <w:rPr>
                <w:color w:val="000000"/>
                <w:szCs w:val="24"/>
              </w:rPr>
            </w:pPr>
            <w:r w:rsidRPr="00B2226A">
              <w:rPr>
                <w:color w:val="000000"/>
                <w:szCs w:val="24"/>
              </w:rPr>
              <w:t>0620041330</w:t>
            </w:r>
          </w:p>
        </w:tc>
        <w:tc>
          <w:tcPr>
            <w:tcW w:w="296"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center"/>
              <w:rPr>
                <w:color w:val="000000"/>
                <w:szCs w:val="24"/>
              </w:rPr>
            </w:pPr>
            <w:r w:rsidRPr="00B2226A">
              <w:rPr>
                <w:color w:val="000000"/>
                <w:szCs w:val="24"/>
              </w:rPr>
              <w:t>730</w:t>
            </w:r>
          </w:p>
        </w:tc>
        <w:tc>
          <w:tcPr>
            <w:tcW w:w="353"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52" w:type="pct"/>
            <w:tcBorders>
              <w:top w:val="nil"/>
              <w:left w:val="nil"/>
              <w:bottom w:val="single" w:sz="4" w:space="0" w:color="auto"/>
              <w:right w:val="single" w:sz="4" w:space="0" w:color="auto"/>
            </w:tcBorders>
            <w:shd w:val="clear" w:color="auto" w:fill="auto"/>
            <w:noWrap/>
            <w:hideMark/>
          </w:tcPr>
          <w:p w:rsidR="006852FB" w:rsidRPr="00B2226A" w:rsidRDefault="006852FB" w:rsidP="000E23BE">
            <w:pPr>
              <w:jc w:val="right"/>
              <w:rPr>
                <w:color w:val="000000"/>
                <w:szCs w:val="24"/>
              </w:rPr>
            </w:pPr>
            <w:r w:rsidRPr="00B2226A">
              <w:rPr>
                <w:color w:val="000000"/>
                <w:szCs w:val="24"/>
              </w:rPr>
              <w:t>10,00</w:t>
            </w:r>
          </w:p>
        </w:tc>
        <w:tc>
          <w:tcPr>
            <w:tcW w:w="395" w:type="pct"/>
            <w:tcBorders>
              <w:top w:val="nil"/>
              <w:left w:val="nil"/>
              <w:bottom w:val="single" w:sz="4" w:space="0" w:color="auto"/>
              <w:right w:val="single" w:sz="4" w:space="0" w:color="auto"/>
            </w:tcBorders>
            <w:shd w:val="clear" w:color="auto" w:fill="auto"/>
            <w:hideMark/>
          </w:tcPr>
          <w:p w:rsidR="006852FB" w:rsidRPr="00B2226A" w:rsidRDefault="006852FB" w:rsidP="000E23BE">
            <w:pPr>
              <w:jc w:val="right"/>
              <w:rPr>
                <w:color w:val="000000"/>
                <w:szCs w:val="24"/>
              </w:rPr>
            </w:pPr>
            <w:r w:rsidRPr="00B2226A">
              <w:rPr>
                <w:color w:val="000000"/>
                <w:szCs w:val="24"/>
              </w:rPr>
              <w:t>30,00</w:t>
            </w:r>
          </w:p>
        </w:tc>
        <w:tc>
          <w:tcPr>
            <w:tcW w:w="686" w:type="pct"/>
            <w:tcBorders>
              <w:top w:val="nil"/>
              <w:left w:val="nil"/>
              <w:bottom w:val="single" w:sz="4" w:space="0" w:color="auto"/>
              <w:right w:val="single" w:sz="4" w:space="0" w:color="auto"/>
            </w:tcBorders>
            <w:shd w:val="clear" w:color="auto" w:fill="auto"/>
            <w:hideMark/>
          </w:tcPr>
          <w:p w:rsidR="006852FB" w:rsidRPr="00B2226A" w:rsidRDefault="006852FB" w:rsidP="000E23BE">
            <w:pPr>
              <w:rPr>
                <w:color w:val="000000"/>
                <w:szCs w:val="24"/>
              </w:rPr>
            </w:pPr>
            <w:r w:rsidRPr="00B2226A">
              <w:rPr>
                <w:color w:val="000000"/>
                <w:szCs w:val="24"/>
              </w:rPr>
              <w:t>Соответствие объема муниципального  долга и расходов на его обслуживание ограничениям, установленным бюджетным законодательством</w:t>
            </w:r>
          </w:p>
        </w:tc>
      </w:tr>
    </w:tbl>
    <w:p w:rsidR="006852FB" w:rsidRPr="00356921" w:rsidRDefault="006852FB" w:rsidP="006852FB">
      <w:pPr>
        <w:rPr>
          <w:szCs w:val="24"/>
        </w:rPr>
      </w:pPr>
    </w:p>
    <w:p w:rsidR="006852FB" w:rsidRDefault="006852FB" w:rsidP="006852FB">
      <w:pPr>
        <w:ind w:firstLine="709"/>
        <w:jc w:val="both"/>
        <w:rPr>
          <w:szCs w:val="24"/>
        </w:rPr>
        <w:sectPr w:rsidR="006852FB" w:rsidSect="009810F8">
          <w:headerReference w:type="default" r:id="rId39"/>
          <w:footerReference w:type="default" r:id="rId40"/>
          <w:pgSz w:w="16838" w:h="11906" w:orient="landscape"/>
          <w:pgMar w:top="1134" w:right="850" w:bottom="1134" w:left="1701" w:header="0" w:footer="0" w:gutter="0"/>
          <w:cols w:space="720"/>
          <w:noEndnote/>
          <w:docGrid w:linePitch="360"/>
        </w:sectPr>
      </w:pPr>
    </w:p>
    <w:p w:rsidR="006852FB" w:rsidRDefault="006852FB" w:rsidP="006852FB">
      <w:pPr>
        <w:pStyle w:val="ConsPlusNormal"/>
        <w:widowControl/>
        <w:ind w:left="5245"/>
        <w:jc w:val="right"/>
        <w:outlineLvl w:val="2"/>
        <w:rPr>
          <w:rFonts w:ascii="Times New Roman" w:hAnsi="Times New Roman" w:cs="Times New Roman"/>
          <w:sz w:val="24"/>
          <w:szCs w:val="24"/>
        </w:rPr>
      </w:pPr>
    </w:p>
    <w:p w:rsidR="006852FB" w:rsidRPr="00055EA6" w:rsidRDefault="006852FB" w:rsidP="006852FB">
      <w:pPr>
        <w:pStyle w:val="ConsPlusNormal"/>
        <w:widowControl/>
        <w:ind w:left="5245"/>
        <w:jc w:val="right"/>
        <w:outlineLvl w:val="2"/>
        <w:rPr>
          <w:rFonts w:ascii="Times New Roman" w:hAnsi="Times New Roman" w:cs="Times New Roman"/>
          <w:sz w:val="24"/>
          <w:szCs w:val="24"/>
        </w:rPr>
      </w:pPr>
      <w:r w:rsidRPr="00055EA6">
        <w:rPr>
          <w:rFonts w:ascii="Times New Roman" w:hAnsi="Times New Roman" w:cs="Times New Roman"/>
          <w:sz w:val="24"/>
          <w:szCs w:val="24"/>
        </w:rPr>
        <w:t>Приложение № 3</w:t>
      </w:r>
    </w:p>
    <w:p w:rsidR="006852FB" w:rsidRPr="00055EA6" w:rsidRDefault="006852FB" w:rsidP="006852FB">
      <w:pPr>
        <w:pStyle w:val="ConsPlusNormal"/>
        <w:widowControl/>
        <w:ind w:left="5245"/>
        <w:jc w:val="right"/>
        <w:outlineLvl w:val="2"/>
        <w:rPr>
          <w:rFonts w:ascii="Times New Roman" w:hAnsi="Times New Roman" w:cs="Times New Roman"/>
          <w:sz w:val="24"/>
          <w:szCs w:val="24"/>
        </w:rPr>
      </w:pPr>
      <w:r w:rsidRPr="00055EA6">
        <w:rPr>
          <w:rFonts w:ascii="Times New Roman" w:hAnsi="Times New Roman" w:cs="Times New Roman"/>
          <w:sz w:val="24"/>
          <w:szCs w:val="24"/>
        </w:rPr>
        <w:t>к муниципальной программе Дзержинского района «Управление муниципальными финансами»</w:t>
      </w:r>
    </w:p>
    <w:p w:rsidR="006852FB" w:rsidRPr="00055EA6" w:rsidRDefault="006852FB" w:rsidP="006852FB">
      <w:pPr>
        <w:pStyle w:val="ConsPlusNormal"/>
        <w:widowControl/>
        <w:ind w:left="4820"/>
        <w:jc w:val="right"/>
        <w:outlineLvl w:val="2"/>
        <w:rPr>
          <w:rFonts w:ascii="Times New Roman" w:hAnsi="Times New Roman" w:cs="Times New Roman"/>
          <w:sz w:val="24"/>
          <w:szCs w:val="24"/>
        </w:rPr>
      </w:pPr>
    </w:p>
    <w:p w:rsidR="006852FB" w:rsidRPr="00055EA6" w:rsidRDefault="006852FB" w:rsidP="006852FB">
      <w:pPr>
        <w:pStyle w:val="ConsPlusNormal"/>
        <w:widowControl/>
        <w:ind w:left="5103"/>
        <w:outlineLvl w:val="2"/>
        <w:rPr>
          <w:rFonts w:ascii="Times New Roman" w:hAnsi="Times New Roman" w:cs="Times New Roman"/>
          <w:szCs w:val="28"/>
        </w:rPr>
      </w:pPr>
    </w:p>
    <w:p w:rsidR="006852FB" w:rsidRPr="00055EA6" w:rsidRDefault="006852FB" w:rsidP="006852FB">
      <w:pPr>
        <w:jc w:val="center"/>
        <w:rPr>
          <w:szCs w:val="28"/>
        </w:rPr>
      </w:pPr>
      <w:r w:rsidRPr="00055EA6">
        <w:rPr>
          <w:szCs w:val="28"/>
        </w:rPr>
        <w:t>Подпрограмма 3</w:t>
      </w:r>
    </w:p>
    <w:p w:rsidR="006852FB" w:rsidRPr="0017286B" w:rsidRDefault="006852FB" w:rsidP="006852FB">
      <w:pPr>
        <w:jc w:val="center"/>
        <w:rPr>
          <w:szCs w:val="28"/>
        </w:rPr>
      </w:pPr>
      <w:r w:rsidRPr="00055EA6">
        <w:rPr>
          <w:szCs w:val="28"/>
        </w:rPr>
        <w:t xml:space="preserve">«Организация и </w:t>
      </w:r>
      <w:r w:rsidRPr="0017286B">
        <w:rPr>
          <w:szCs w:val="28"/>
        </w:rPr>
        <w:t>осуществление муниципального финансового контроля в бюджетной сфере и контроля в сфере закупок»</w:t>
      </w:r>
    </w:p>
    <w:p w:rsidR="006852FB" w:rsidRPr="00055EA6" w:rsidRDefault="006852FB" w:rsidP="006852FB">
      <w:pPr>
        <w:jc w:val="center"/>
      </w:pPr>
    </w:p>
    <w:p w:rsidR="006852FB" w:rsidRPr="00055EA6" w:rsidRDefault="006852FB" w:rsidP="006852FB">
      <w:pPr>
        <w:ind w:left="360"/>
        <w:jc w:val="center"/>
      </w:pPr>
      <w:r w:rsidRPr="00055EA6">
        <w:t>1. Паспорт подпрограммы</w:t>
      </w:r>
    </w:p>
    <w:p w:rsidR="006852FB" w:rsidRPr="00055EA6" w:rsidRDefault="006852FB" w:rsidP="006852FB">
      <w:pPr>
        <w:jc w:val="center"/>
      </w:pPr>
    </w:p>
    <w:tbl>
      <w:tblPr>
        <w:tblW w:w="5000" w:type="pct"/>
        <w:tblCellSpacing w:w="5" w:type="nil"/>
        <w:tblCellMar>
          <w:left w:w="75" w:type="dxa"/>
          <w:right w:w="75" w:type="dxa"/>
        </w:tblCellMar>
        <w:tblLook w:val="0000" w:firstRow="0" w:lastRow="0" w:firstColumn="0" w:lastColumn="0" w:noHBand="0" w:noVBand="0"/>
      </w:tblPr>
      <w:tblGrid>
        <w:gridCol w:w="2672"/>
        <w:gridCol w:w="6672"/>
      </w:tblGrid>
      <w:tr w:rsidR="006852FB" w:rsidRPr="00055EA6" w:rsidTr="009810F8">
        <w:tblPrEx>
          <w:tblCellMar>
            <w:top w:w="0" w:type="dxa"/>
            <w:bottom w:w="0" w:type="dxa"/>
          </w:tblCellMar>
        </w:tblPrEx>
        <w:trPr>
          <w:trHeight w:val="673"/>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 xml:space="preserve">Наименование подпрограммы  </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«Организация и осуществление  муниципального финансового контроля в бюджетной сфере</w:t>
            </w:r>
            <w:r w:rsidRPr="00713E2F">
              <w:t xml:space="preserve"> и контроля в сфере закупок</w:t>
            </w:r>
            <w:r w:rsidRPr="00B92ED9">
              <w:t>»  (далее – подпрограмма)</w:t>
            </w:r>
          </w:p>
        </w:tc>
      </w:tr>
      <w:tr w:rsidR="006852FB" w:rsidRPr="00055EA6" w:rsidTr="009810F8">
        <w:tblPrEx>
          <w:tblCellMar>
            <w:top w:w="0" w:type="dxa"/>
            <w:bottom w:w="0" w:type="dxa"/>
          </w:tblCellMar>
        </w:tblPrEx>
        <w:trPr>
          <w:trHeight w:val="1617"/>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jc w:val="both"/>
            </w:pPr>
            <w:r w:rsidRPr="00B92ED9">
              <w:t>Наименование муниципальной программы, в рамках которой реализуется подпрограмма</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rPr>
                <w:szCs w:val="28"/>
              </w:rPr>
            </w:pPr>
            <w:r w:rsidRPr="00B92ED9">
              <w:rPr>
                <w:szCs w:val="28"/>
              </w:rPr>
              <w:t>«Управление муниципальными финансами»</w:t>
            </w:r>
          </w:p>
        </w:tc>
      </w:tr>
      <w:tr w:rsidR="006852FB" w:rsidRPr="00055EA6" w:rsidTr="009810F8">
        <w:tblPrEx>
          <w:tblCellMar>
            <w:top w:w="0" w:type="dxa"/>
            <w:bottom w:w="0" w:type="dxa"/>
          </w:tblCellMar>
        </w:tblPrEx>
        <w:trPr>
          <w:trHeight w:val="801"/>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Исполнители подпрограммы</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spacing w:line="276" w:lineRule="auto"/>
              <w:jc w:val="both"/>
            </w:pPr>
            <w:r w:rsidRPr="00B92ED9">
              <w:t xml:space="preserve">Финансовое управление администрации Дзержинского района </w:t>
            </w:r>
          </w:p>
        </w:tc>
      </w:tr>
      <w:tr w:rsidR="006852FB" w:rsidRPr="00055EA6" w:rsidTr="009810F8">
        <w:tblPrEx>
          <w:tblCellMar>
            <w:top w:w="0" w:type="dxa"/>
            <w:bottom w:w="0" w:type="dxa"/>
          </w:tblCellMar>
        </w:tblPrEx>
        <w:trPr>
          <w:trHeight w:val="664"/>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 xml:space="preserve">Цель </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jc w:val="both"/>
            </w:pPr>
            <w:r w:rsidRPr="00B92ED9">
              <w:t>Обеспечение контроля за соблюдением законодательства в финансово-бюджетной сфере</w:t>
            </w:r>
          </w:p>
        </w:tc>
      </w:tr>
      <w:tr w:rsidR="006852FB" w:rsidRPr="00055EA6" w:rsidTr="009810F8">
        <w:tblPrEx>
          <w:tblCellMar>
            <w:top w:w="0" w:type="dxa"/>
            <w:bottom w:w="0" w:type="dxa"/>
          </w:tblCellMar>
        </w:tblPrEx>
        <w:trPr>
          <w:trHeight w:val="628"/>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rPr>
                <w:highlight w:val="yellow"/>
              </w:rPr>
            </w:pPr>
            <w:r w:rsidRPr="00B92ED9">
              <w:t xml:space="preserve">Задачи </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outlineLvl w:val="1"/>
              <w:rPr>
                <w:szCs w:val="28"/>
              </w:rPr>
            </w:pPr>
            <w:r w:rsidRPr="00B92ED9">
              <w:rPr>
                <w:szCs w:val="28"/>
              </w:rPr>
              <w:t xml:space="preserve"> Осуществлени</w:t>
            </w:r>
            <w:r>
              <w:rPr>
                <w:szCs w:val="28"/>
              </w:rPr>
              <w:t>е</w:t>
            </w:r>
            <w:r w:rsidRPr="00B92ED9">
              <w:rPr>
                <w:szCs w:val="28"/>
              </w:rPr>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rPr>
                <w:szCs w:val="28"/>
              </w:rPr>
              <w:t>е</w:t>
            </w:r>
            <w:r w:rsidRPr="00B92ED9">
              <w:rPr>
                <w:szCs w:val="28"/>
              </w:rPr>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6852FB" w:rsidRPr="00B92ED9" w:rsidRDefault="006852FB" w:rsidP="000E23BE">
            <w:pPr>
              <w:outlineLvl w:val="1"/>
              <w:rPr>
                <w:szCs w:val="28"/>
              </w:rPr>
            </w:pPr>
            <w:r w:rsidRPr="00B92ED9">
              <w:rPr>
                <w:szCs w:val="28"/>
              </w:rPr>
              <w:t>Повышение результативности  финансового контроля.</w:t>
            </w:r>
          </w:p>
        </w:tc>
      </w:tr>
      <w:tr w:rsidR="006852FB" w:rsidRPr="00055EA6" w:rsidTr="009810F8">
        <w:tblPrEx>
          <w:tblCellMar>
            <w:top w:w="0" w:type="dxa"/>
            <w:bottom w:w="0" w:type="dxa"/>
          </w:tblCellMar>
        </w:tblPrEx>
        <w:trPr>
          <w:trHeight w:val="600"/>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 xml:space="preserve">Целевые индикаторы </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rPr>
                <w:szCs w:val="28"/>
              </w:rPr>
            </w:pPr>
            <w:r w:rsidRPr="00B92ED9">
              <w:rPr>
                <w:szCs w:val="28"/>
              </w:rPr>
              <w:t>1. Соотношение количества фактически проведенных контрольных мероприятий к количеству запланированных (100% ежегодно);</w:t>
            </w:r>
          </w:p>
          <w:p w:rsidR="006852FB" w:rsidRPr="00B92ED9" w:rsidRDefault="006852FB" w:rsidP="000E23BE">
            <w:pPr>
              <w:rPr>
                <w:szCs w:val="28"/>
              </w:rPr>
            </w:pPr>
            <w:r w:rsidRPr="00B92ED9">
              <w:rPr>
                <w:szCs w:val="28"/>
              </w:rPr>
              <w:t>2. Соотношение объема проверенных средств районного бюджета к общему объему расходов районного бюджета (2014 год – не менее 20%, 2015 год – не менее 22%, 2016 год – не менее 25%, 2017 год – не менее 25%, 2018 год – не менее 25%, 2019 год – не менее 25%, 2020 год – не менее 25%</w:t>
            </w:r>
            <w:r>
              <w:rPr>
                <w:szCs w:val="28"/>
              </w:rPr>
              <w:t xml:space="preserve">, </w:t>
            </w:r>
            <w:r w:rsidRPr="00B92ED9">
              <w:rPr>
                <w:szCs w:val="28"/>
              </w:rPr>
              <w:t>202</w:t>
            </w:r>
            <w:r>
              <w:rPr>
                <w:szCs w:val="28"/>
              </w:rPr>
              <w:t>1</w:t>
            </w:r>
            <w:r w:rsidRPr="00B92ED9">
              <w:rPr>
                <w:szCs w:val="28"/>
              </w:rPr>
              <w:t xml:space="preserve"> год – не менее 25%</w:t>
            </w:r>
            <w:r>
              <w:rPr>
                <w:szCs w:val="28"/>
              </w:rPr>
              <w:t xml:space="preserve">, 2022 год- не менее 25%, </w:t>
            </w:r>
            <w:r w:rsidRPr="00B92ED9">
              <w:rPr>
                <w:szCs w:val="28"/>
              </w:rPr>
              <w:t>202</w:t>
            </w:r>
            <w:r>
              <w:rPr>
                <w:szCs w:val="28"/>
              </w:rPr>
              <w:t>3</w:t>
            </w:r>
            <w:r w:rsidRPr="00B92ED9">
              <w:rPr>
                <w:szCs w:val="28"/>
              </w:rPr>
              <w:t xml:space="preserve"> год – не менее 25%</w:t>
            </w:r>
            <w:r>
              <w:rPr>
                <w:szCs w:val="28"/>
              </w:rPr>
              <w:t>.</w:t>
            </w:r>
            <w:r w:rsidRPr="00B92ED9">
              <w:rPr>
                <w:szCs w:val="28"/>
              </w:rPr>
              <w:t>)</w:t>
            </w:r>
          </w:p>
        </w:tc>
      </w:tr>
      <w:tr w:rsidR="006852FB" w:rsidRPr="00055EA6" w:rsidTr="009810F8">
        <w:tblPrEx>
          <w:tblCellMar>
            <w:top w:w="0" w:type="dxa"/>
            <w:bottom w:w="0" w:type="dxa"/>
          </w:tblCellMar>
        </w:tblPrEx>
        <w:trPr>
          <w:trHeight w:val="600"/>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 xml:space="preserve">Сроки </w:t>
            </w:r>
            <w:r w:rsidRPr="00B92ED9">
              <w:br/>
              <w:t xml:space="preserve">реализации </w:t>
            </w:r>
            <w:r w:rsidRPr="00B92ED9">
              <w:br/>
              <w:t xml:space="preserve">подпрограммы </w:t>
            </w:r>
          </w:p>
        </w:tc>
        <w:tc>
          <w:tcPr>
            <w:tcW w:w="3570" w:type="pct"/>
            <w:tcBorders>
              <w:top w:val="single" w:sz="4" w:space="0" w:color="auto"/>
              <w:left w:val="single" w:sz="4" w:space="0" w:color="auto"/>
              <w:bottom w:val="single" w:sz="4" w:space="0" w:color="auto"/>
              <w:right w:val="single" w:sz="4" w:space="0" w:color="auto"/>
            </w:tcBorders>
          </w:tcPr>
          <w:p w:rsidR="006852FB" w:rsidRPr="00B92ED9" w:rsidRDefault="006852FB" w:rsidP="000E23BE">
            <w:pPr>
              <w:pStyle w:val="ConsPlusCell"/>
            </w:pPr>
            <w:r w:rsidRPr="00B92ED9">
              <w:t>2014 -202</w:t>
            </w:r>
            <w:r>
              <w:t>3</w:t>
            </w:r>
            <w:r w:rsidRPr="00B92ED9">
              <w:t>годы</w:t>
            </w:r>
          </w:p>
        </w:tc>
      </w:tr>
      <w:tr w:rsidR="006852FB" w:rsidRPr="00D84281" w:rsidTr="009810F8">
        <w:tblPrEx>
          <w:tblCellMar>
            <w:top w:w="0" w:type="dxa"/>
            <w:bottom w:w="0" w:type="dxa"/>
          </w:tblCellMar>
        </w:tblPrEx>
        <w:trPr>
          <w:trHeight w:val="2376"/>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D84281" w:rsidRDefault="006852FB" w:rsidP="000E23BE">
            <w:r w:rsidRPr="00D84281">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70" w:type="pct"/>
            <w:tcBorders>
              <w:top w:val="single" w:sz="4" w:space="0" w:color="auto"/>
              <w:left w:val="single" w:sz="4" w:space="0" w:color="auto"/>
              <w:bottom w:val="single" w:sz="4" w:space="0" w:color="auto"/>
              <w:right w:val="single" w:sz="4" w:space="0" w:color="auto"/>
            </w:tcBorders>
          </w:tcPr>
          <w:p w:rsidR="006852FB" w:rsidRPr="00D84281" w:rsidRDefault="006852FB" w:rsidP="000E23BE">
            <w:pPr>
              <w:rPr>
                <w:szCs w:val="28"/>
              </w:rPr>
            </w:pPr>
            <w:r w:rsidRPr="00D84281">
              <w:rPr>
                <w:szCs w:val="28"/>
              </w:rPr>
              <w:t xml:space="preserve">Объем средств районного бюджета на реализацию мероприятий подпрограммы составляет </w:t>
            </w:r>
            <w:r>
              <w:rPr>
                <w:szCs w:val="28"/>
              </w:rPr>
              <w:t xml:space="preserve">101,86 </w:t>
            </w:r>
            <w:r w:rsidRPr="00D84281">
              <w:rPr>
                <w:szCs w:val="28"/>
              </w:rPr>
              <w:t>тыс. рублей, в том числе по годам:</w:t>
            </w:r>
          </w:p>
          <w:p w:rsidR="006852FB" w:rsidRPr="00D84281" w:rsidRDefault="006852FB" w:rsidP="000E23BE">
            <w:pPr>
              <w:rPr>
                <w:szCs w:val="28"/>
              </w:rPr>
            </w:pPr>
            <w:r w:rsidRPr="00D84281">
              <w:rPr>
                <w:szCs w:val="28"/>
              </w:rPr>
              <w:t xml:space="preserve">2014 год – </w:t>
            </w:r>
            <w:r w:rsidRPr="00D84281">
              <w:t>0</w:t>
            </w:r>
            <w:r>
              <w:t xml:space="preserve"> </w:t>
            </w:r>
            <w:r w:rsidRPr="00D84281">
              <w:rPr>
                <w:szCs w:val="28"/>
              </w:rPr>
              <w:t>тыс. рублей;</w:t>
            </w:r>
          </w:p>
          <w:p w:rsidR="006852FB" w:rsidRPr="00D84281" w:rsidRDefault="006852FB" w:rsidP="000E23BE">
            <w:pPr>
              <w:rPr>
                <w:szCs w:val="28"/>
              </w:rPr>
            </w:pPr>
            <w:r w:rsidRPr="00D84281">
              <w:rPr>
                <w:szCs w:val="28"/>
              </w:rPr>
              <w:t xml:space="preserve">2015 год – </w:t>
            </w:r>
            <w:r w:rsidRPr="00D84281">
              <w:t>0</w:t>
            </w:r>
            <w:r w:rsidRPr="00D84281">
              <w:rPr>
                <w:szCs w:val="28"/>
              </w:rPr>
              <w:t xml:space="preserve"> тыс. рублей;</w:t>
            </w:r>
          </w:p>
          <w:p w:rsidR="006852FB" w:rsidRPr="00D84281" w:rsidRDefault="006852FB" w:rsidP="000E23BE">
            <w:pPr>
              <w:rPr>
                <w:szCs w:val="28"/>
              </w:rPr>
            </w:pPr>
            <w:r w:rsidRPr="00D84281">
              <w:rPr>
                <w:szCs w:val="28"/>
              </w:rPr>
              <w:t>2016 год – 0 тыс. рублей</w:t>
            </w:r>
          </w:p>
          <w:p w:rsidR="006852FB" w:rsidRPr="00D84281" w:rsidRDefault="006852FB" w:rsidP="000E23BE">
            <w:pPr>
              <w:rPr>
                <w:szCs w:val="28"/>
              </w:rPr>
            </w:pPr>
            <w:r w:rsidRPr="00D84281">
              <w:rPr>
                <w:szCs w:val="28"/>
              </w:rPr>
              <w:t>2017 год – 0 тыс. рублей</w:t>
            </w:r>
          </w:p>
          <w:p w:rsidR="006852FB" w:rsidRPr="00D84281" w:rsidRDefault="006852FB" w:rsidP="000E23BE">
            <w:pPr>
              <w:rPr>
                <w:szCs w:val="28"/>
              </w:rPr>
            </w:pPr>
            <w:r w:rsidRPr="00D84281">
              <w:rPr>
                <w:szCs w:val="28"/>
              </w:rPr>
              <w:t>2018 год – 4</w:t>
            </w:r>
            <w:r w:rsidRPr="00D84281">
              <w:t>,86</w:t>
            </w:r>
            <w:r>
              <w:t xml:space="preserve"> </w:t>
            </w:r>
            <w:r w:rsidRPr="00D84281">
              <w:rPr>
                <w:szCs w:val="28"/>
              </w:rPr>
              <w:t>тыс. рублей</w:t>
            </w:r>
          </w:p>
          <w:p w:rsidR="006852FB" w:rsidRPr="00D84281" w:rsidRDefault="006852FB" w:rsidP="000E23BE">
            <w:pPr>
              <w:rPr>
                <w:szCs w:val="28"/>
              </w:rPr>
            </w:pPr>
            <w:r w:rsidRPr="00D84281">
              <w:rPr>
                <w:szCs w:val="28"/>
              </w:rPr>
              <w:t xml:space="preserve">2019 год – </w:t>
            </w:r>
            <w:r w:rsidRPr="00D84281">
              <w:t>19,4</w:t>
            </w:r>
            <w:r w:rsidRPr="00D84281">
              <w:rPr>
                <w:szCs w:val="28"/>
              </w:rPr>
              <w:t xml:space="preserve"> тыс. рублей</w:t>
            </w:r>
          </w:p>
          <w:p w:rsidR="006852FB" w:rsidRPr="00D84281" w:rsidRDefault="006852FB" w:rsidP="000E23BE">
            <w:pPr>
              <w:rPr>
                <w:szCs w:val="28"/>
              </w:rPr>
            </w:pPr>
            <w:r w:rsidRPr="00D84281">
              <w:rPr>
                <w:szCs w:val="28"/>
              </w:rPr>
              <w:t>2020 год – 19,4 тыс. рублей</w:t>
            </w:r>
          </w:p>
          <w:p w:rsidR="006852FB" w:rsidRDefault="006852FB" w:rsidP="000E23BE">
            <w:pPr>
              <w:rPr>
                <w:szCs w:val="28"/>
              </w:rPr>
            </w:pPr>
            <w:r w:rsidRPr="00D84281">
              <w:rPr>
                <w:szCs w:val="28"/>
              </w:rPr>
              <w:t>2021 год – 19,4 тыс. рублей</w:t>
            </w:r>
          </w:p>
          <w:p w:rsidR="006852FB" w:rsidRDefault="006852FB" w:rsidP="000E23BE">
            <w:pPr>
              <w:rPr>
                <w:szCs w:val="28"/>
              </w:rPr>
            </w:pPr>
            <w:r w:rsidRPr="00D84281">
              <w:rPr>
                <w:szCs w:val="28"/>
              </w:rPr>
              <w:t>202</w:t>
            </w:r>
            <w:r>
              <w:rPr>
                <w:szCs w:val="28"/>
              </w:rPr>
              <w:t>2</w:t>
            </w:r>
            <w:r w:rsidRPr="00D84281">
              <w:rPr>
                <w:szCs w:val="28"/>
              </w:rPr>
              <w:t xml:space="preserve"> год – 19,4 тыс. рублей</w:t>
            </w:r>
          </w:p>
          <w:p w:rsidR="006852FB" w:rsidRPr="00D84281" w:rsidRDefault="006852FB" w:rsidP="000E23BE">
            <w:pPr>
              <w:rPr>
                <w:szCs w:val="28"/>
              </w:rPr>
            </w:pPr>
            <w:r>
              <w:rPr>
                <w:szCs w:val="28"/>
              </w:rPr>
              <w:t xml:space="preserve">2023 год – 19,4 </w:t>
            </w:r>
            <w:r w:rsidRPr="00D84281">
              <w:rPr>
                <w:szCs w:val="28"/>
              </w:rPr>
              <w:t>тыс. рублей</w:t>
            </w:r>
            <w:r>
              <w:rPr>
                <w:szCs w:val="28"/>
              </w:rPr>
              <w:t>.</w:t>
            </w:r>
          </w:p>
        </w:tc>
      </w:tr>
      <w:tr w:rsidR="006852FB" w:rsidRPr="00D84281" w:rsidTr="009810F8">
        <w:tblPrEx>
          <w:tblCellMar>
            <w:top w:w="0" w:type="dxa"/>
            <w:bottom w:w="0" w:type="dxa"/>
          </w:tblCellMar>
        </w:tblPrEx>
        <w:trPr>
          <w:trHeight w:val="1018"/>
          <w:tblCellSpacing w:w="5" w:type="nil"/>
        </w:trPr>
        <w:tc>
          <w:tcPr>
            <w:tcW w:w="1430" w:type="pct"/>
            <w:tcBorders>
              <w:top w:val="single" w:sz="4" w:space="0" w:color="auto"/>
              <w:left w:val="single" w:sz="4" w:space="0" w:color="auto"/>
              <w:bottom w:val="single" w:sz="4" w:space="0" w:color="auto"/>
              <w:right w:val="single" w:sz="4" w:space="0" w:color="auto"/>
            </w:tcBorders>
          </w:tcPr>
          <w:p w:rsidR="006852FB" w:rsidRPr="00D84281" w:rsidRDefault="006852FB" w:rsidP="000E23BE">
            <w:pPr>
              <w:rPr>
                <w:szCs w:val="28"/>
              </w:rPr>
            </w:pPr>
            <w:r w:rsidRPr="00D84281">
              <w:rPr>
                <w:szCs w:val="28"/>
              </w:rPr>
              <w:t>Система организации контроля  за исполнением подпрограммы</w:t>
            </w:r>
          </w:p>
        </w:tc>
        <w:tc>
          <w:tcPr>
            <w:tcW w:w="3570" w:type="pct"/>
            <w:tcBorders>
              <w:top w:val="single" w:sz="4" w:space="0" w:color="auto"/>
              <w:left w:val="single" w:sz="4" w:space="0" w:color="auto"/>
              <w:bottom w:val="single" w:sz="4" w:space="0" w:color="auto"/>
              <w:right w:val="single" w:sz="4" w:space="0" w:color="auto"/>
            </w:tcBorders>
          </w:tcPr>
          <w:p w:rsidR="006852FB" w:rsidRPr="00D84281" w:rsidRDefault="006852FB" w:rsidP="000E23BE">
            <w:pPr>
              <w:ind w:hanging="75"/>
              <w:rPr>
                <w:szCs w:val="28"/>
              </w:rPr>
            </w:pPr>
            <w:r w:rsidRPr="00D84281">
              <w:rPr>
                <w:szCs w:val="28"/>
              </w:rPr>
              <w:t>Контроль осуществляется первым заместителем главы Дзержинского района</w:t>
            </w:r>
          </w:p>
          <w:p w:rsidR="006852FB" w:rsidRPr="00D84281" w:rsidRDefault="006852FB" w:rsidP="000E23BE">
            <w:pPr>
              <w:ind w:hanging="75"/>
            </w:pPr>
          </w:p>
        </w:tc>
      </w:tr>
    </w:tbl>
    <w:p w:rsidR="006852FB" w:rsidRPr="00D84281" w:rsidRDefault="006852FB" w:rsidP="006852FB">
      <w:pPr>
        <w:jc w:val="center"/>
      </w:pPr>
    </w:p>
    <w:p w:rsidR="006852FB" w:rsidRPr="00D84281" w:rsidRDefault="006852FB" w:rsidP="006852FB">
      <w:pPr>
        <w:ind w:firstLine="567"/>
        <w:jc w:val="center"/>
        <w:outlineLvl w:val="0"/>
      </w:pPr>
    </w:p>
    <w:p w:rsidR="006852FB" w:rsidRPr="00D84281" w:rsidRDefault="006852FB" w:rsidP="006852FB">
      <w:pPr>
        <w:ind w:firstLine="567"/>
        <w:jc w:val="center"/>
        <w:outlineLvl w:val="0"/>
      </w:pPr>
      <w:r w:rsidRPr="00D84281">
        <w:t>2. Характеристика текущего состояния и обоснование необходимости разработки подпрограммы</w:t>
      </w:r>
    </w:p>
    <w:p w:rsidR="006852FB" w:rsidRPr="00D84281" w:rsidRDefault="006852FB" w:rsidP="006852FB">
      <w:pPr>
        <w:ind w:firstLine="709"/>
        <w:jc w:val="center"/>
      </w:pPr>
    </w:p>
    <w:p w:rsidR="006852FB" w:rsidRPr="00D84281" w:rsidRDefault="006852FB" w:rsidP="006852FB">
      <w:pPr>
        <w:widowControl w:val="0"/>
        <w:ind w:firstLine="709"/>
      </w:pPr>
      <w:r w:rsidRPr="00D84281">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6852FB" w:rsidRPr="00055EA6" w:rsidRDefault="006852FB" w:rsidP="006852FB">
      <w:pPr>
        <w:ind w:firstLine="709"/>
      </w:pPr>
      <w:r w:rsidRPr="00D84281">
        <w:t>С 2000-х годов Правительством Российской Федерации были утверждены</w:t>
      </w:r>
      <w:r w:rsidRPr="00055EA6">
        <w:t xml:space="preserve">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6852FB" w:rsidRPr="005538B8" w:rsidRDefault="006852FB" w:rsidP="006852FB">
      <w:pPr>
        <w:ind w:firstLine="709"/>
      </w:pPr>
      <w:r w:rsidRPr="00055EA6">
        <w:t xml:space="preserve">В соответствии с Бюджетным кодексом Российской Федерации с 2001 года осуществлен поэтапный переход на финансирование расходов районного </w:t>
      </w:r>
      <w:proofErr w:type="gramStart"/>
      <w:r w:rsidRPr="00055EA6">
        <w:t>бюджета  по</w:t>
      </w:r>
      <w:proofErr w:type="gramEnd"/>
      <w:r w:rsidRPr="00055EA6">
        <w:t xml:space="preserve"> казначейской системе исполнения бюджета. С 2004 года в Красноярском крае создана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Исполнение местных бюджетов в части санкционирования оплаты денежных обязательств, открытия и ведения лицевых счетов осуществляется казначейством Красноярского края (службой Красноярского края) и его территориальными подразделениями.</w:t>
      </w:r>
      <w:r>
        <w:t xml:space="preserve"> С 2015 года ис</w:t>
      </w:r>
      <w:r w:rsidRPr="00055EA6">
        <w:t xml:space="preserve">полнение местных бюджетов в части санкционирования оплаты денежных обязательств, открытия и ведения лицевых счетов осуществляется </w:t>
      </w:r>
      <w:r>
        <w:t xml:space="preserve">федеральным </w:t>
      </w:r>
      <w:r w:rsidRPr="005538B8">
        <w:t xml:space="preserve">казначейством </w:t>
      </w:r>
      <w:r w:rsidRPr="005538B8">
        <w:rPr>
          <w:szCs w:val="28"/>
        </w:rPr>
        <w:t>по Красноярскому краю</w:t>
      </w:r>
      <w:r w:rsidRPr="005538B8">
        <w:t>.</w:t>
      </w:r>
    </w:p>
    <w:p w:rsidR="006852FB" w:rsidRPr="00055EA6" w:rsidRDefault="006852FB" w:rsidP="006852FB">
      <w:pPr>
        <w:tabs>
          <w:tab w:val="left" w:pos="7680"/>
        </w:tabs>
        <w:ind w:firstLine="709"/>
      </w:pPr>
      <w:r w:rsidRPr="005538B8">
        <w:t>Финансовое управление района наделено</w:t>
      </w:r>
      <w:r w:rsidRPr="00055EA6">
        <w:t xml:space="preserve"> полномочиями по осуществлению внутреннего муниципального финансового контроля, в том числе при регистрации денежных обязательств местных бюджетов, при осуществлении санкционирования операций, при обращении взысканий на средства бюджетов и бюджетных, автономных учреждений. </w:t>
      </w:r>
    </w:p>
    <w:p w:rsidR="006852FB" w:rsidRPr="00055EA6" w:rsidRDefault="006852FB" w:rsidP="006852FB">
      <w:pPr>
        <w:spacing w:line="288" w:lineRule="atLeast"/>
        <w:ind w:firstLine="709"/>
      </w:pPr>
      <w:r w:rsidRPr="00055EA6">
        <w:lastRenderedPageBreak/>
        <w:t>В этой связи перед управлением стоит задача развития системы муниципального финансового контроля, способной своевременно выявлять и, самое главное, предотвращать бюджетные правонарушения.</w:t>
      </w:r>
    </w:p>
    <w:p w:rsidR="006852FB" w:rsidRPr="00055EA6" w:rsidRDefault="006852FB" w:rsidP="006852FB">
      <w:pPr>
        <w:spacing w:line="288" w:lineRule="atLeast"/>
        <w:ind w:firstLine="709"/>
      </w:pPr>
      <w:r w:rsidRPr="00055EA6">
        <w:t>Решить поставленную задачу планируется, в том числе, и посредством разработки подпрограммы.</w:t>
      </w:r>
    </w:p>
    <w:p w:rsidR="006852FB" w:rsidRPr="00055EA6" w:rsidRDefault="006852FB" w:rsidP="006852FB">
      <w:pPr>
        <w:spacing w:line="288" w:lineRule="atLeast"/>
        <w:ind w:firstLine="709"/>
      </w:pPr>
      <w:r w:rsidRPr="00055EA6">
        <w:t xml:space="preserve">В рамках исполнения подпрограммы планируется более четкое определение направлений предварительного, последующего внутреннего финансового контроля, переориентация на контроль за результатами использования бюджетных средств. </w:t>
      </w:r>
    </w:p>
    <w:p w:rsidR="006852FB" w:rsidRPr="00055EA6" w:rsidRDefault="006852FB" w:rsidP="006852FB">
      <w:pPr>
        <w:ind w:firstLine="709"/>
      </w:pPr>
      <w:r w:rsidRPr="00055EA6">
        <w:t>Основное внимание уделяется контролю за соблюдением принципа эффективности использования бюджетных средств.</w:t>
      </w:r>
    </w:p>
    <w:p w:rsidR="006852FB" w:rsidRPr="00055EA6" w:rsidRDefault="006852FB" w:rsidP="006852FB">
      <w:pPr>
        <w:ind w:firstLine="709"/>
      </w:pPr>
    </w:p>
    <w:p w:rsidR="006852FB" w:rsidRPr="00055EA6" w:rsidRDefault="006852FB" w:rsidP="006852FB">
      <w:pPr>
        <w:ind w:firstLine="709"/>
        <w:jc w:val="center"/>
      </w:pPr>
      <w:r w:rsidRPr="00055EA6">
        <w:t>3. Основная цель, задачи, этапы и сроки выполнения подпрограммы, целевые индикаторы</w:t>
      </w:r>
    </w:p>
    <w:p w:rsidR="006852FB" w:rsidRPr="00055EA6" w:rsidRDefault="006852FB" w:rsidP="006852FB">
      <w:pPr>
        <w:ind w:firstLine="709"/>
      </w:pPr>
    </w:p>
    <w:p w:rsidR="006852FB" w:rsidRPr="00055EA6" w:rsidRDefault="006852FB" w:rsidP="006852FB">
      <w:pPr>
        <w:ind w:firstLine="709"/>
      </w:pPr>
      <w:r w:rsidRPr="00055EA6">
        <w:t>Целью подпрограммы является обеспечение контроля за соблюдением законодательства в финансово-бюджетной сфере.</w:t>
      </w:r>
    </w:p>
    <w:p w:rsidR="006852FB" w:rsidRPr="00055EA6" w:rsidRDefault="006852FB" w:rsidP="006852FB">
      <w:pPr>
        <w:ind w:firstLine="709"/>
      </w:pPr>
      <w:r w:rsidRPr="00055EA6">
        <w:t>Задачами подпрограммы являются:</w:t>
      </w:r>
    </w:p>
    <w:p w:rsidR="006852FB" w:rsidRDefault="006852FB" w:rsidP="006852FB">
      <w:pPr>
        <w:ind w:firstLine="709"/>
      </w:pPr>
      <w:r>
        <w:t>-о</w:t>
      </w:r>
      <w:r w:rsidRPr="00055EA6">
        <w:t>существлени</w:t>
      </w:r>
      <w:r>
        <w:t>е</w:t>
      </w:r>
      <w:r w:rsidRPr="00055EA6">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w:t>
      </w:r>
      <w:r>
        <w:t>е</w:t>
      </w:r>
      <w:r w:rsidRPr="00055EA6">
        <w:t xml:space="preserve">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w:t>
      </w:r>
      <w:r>
        <w:t xml:space="preserve"> обеспечения муниципальных нужд;</w:t>
      </w:r>
    </w:p>
    <w:p w:rsidR="006852FB" w:rsidRPr="00055EA6" w:rsidRDefault="006852FB" w:rsidP="006852FB">
      <w:pPr>
        <w:ind w:firstLine="709"/>
      </w:pPr>
      <w:r>
        <w:t>-</w:t>
      </w:r>
      <w:r w:rsidRPr="00055EA6">
        <w:t>повышение результативности финансового контроля.</w:t>
      </w:r>
    </w:p>
    <w:p w:rsidR="006852FB" w:rsidRDefault="006852FB" w:rsidP="006852FB">
      <w:pPr>
        <w:ind w:firstLine="709"/>
        <w:rPr>
          <w:szCs w:val="28"/>
        </w:rPr>
      </w:pPr>
      <w:r>
        <w:rPr>
          <w:szCs w:val="28"/>
        </w:rPr>
        <w:t>Начиная с 2018 года</w:t>
      </w:r>
      <w:r w:rsidRPr="00E24BEA">
        <w:rPr>
          <w:szCs w:val="28"/>
        </w:rPr>
        <w:t xml:space="preserve"> </w:t>
      </w:r>
      <w:r>
        <w:rPr>
          <w:szCs w:val="28"/>
        </w:rPr>
        <w:t xml:space="preserve">администрацией района </w:t>
      </w:r>
      <w:r w:rsidRPr="00E24BEA">
        <w:rPr>
          <w:szCs w:val="28"/>
        </w:rPr>
        <w:t>заключаю</w:t>
      </w:r>
      <w:r>
        <w:rPr>
          <w:szCs w:val="28"/>
        </w:rPr>
        <w:t xml:space="preserve">тся </w:t>
      </w:r>
      <w:r w:rsidRPr="00E24BEA">
        <w:rPr>
          <w:szCs w:val="28"/>
        </w:rPr>
        <w:t>соглашения с поселениями района о передаче полномочий по внутреннему финансовому контролю и контролю</w:t>
      </w:r>
      <w:r>
        <w:rPr>
          <w:szCs w:val="28"/>
        </w:rPr>
        <w:t xml:space="preserve"> в сфере закупок, в</w:t>
      </w:r>
      <w:r w:rsidRPr="00E24BEA">
        <w:rPr>
          <w:szCs w:val="28"/>
        </w:rPr>
        <w:t xml:space="preserve"> рамках вопроса местного значения, согласно подпункта 1 пункта 1  статьи 14  Федерального закона от 06.10.2003 № 131-ФЗ «Об общих принципах организации местного самоуправления в Российской Федерации» «С</w:t>
      </w:r>
      <w:r w:rsidRPr="00E24BEA">
        <w:rPr>
          <w:szCs w:val="28"/>
          <w:shd w:val="clear" w:color="auto" w:fill="FFFFFF"/>
        </w:rPr>
        <w:t>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E24BEA">
        <w:rPr>
          <w:szCs w:val="28"/>
        </w:rPr>
        <w:t>», в соответствии со статьей 265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rsidR="006852FB" w:rsidRPr="00E24BEA" w:rsidRDefault="006852FB" w:rsidP="006852FB">
      <w:pPr>
        <w:ind w:firstLine="709"/>
        <w:outlineLvl w:val="0"/>
        <w:rPr>
          <w:iCs/>
          <w:szCs w:val="28"/>
        </w:rPr>
      </w:pPr>
      <w:r>
        <w:rPr>
          <w:szCs w:val="28"/>
        </w:rPr>
        <w:t>Ф</w:t>
      </w:r>
      <w:r w:rsidRPr="00E24BEA">
        <w:rPr>
          <w:szCs w:val="28"/>
        </w:rPr>
        <w:t xml:space="preserve">инансовое управление администрации Дзержинского района </w:t>
      </w:r>
      <w:r>
        <w:rPr>
          <w:szCs w:val="28"/>
        </w:rPr>
        <w:t xml:space="preserve">определено </w:t>
      </w:r>
      <w:r w:rsidRPr="00E24BEA">
        <w:rPr>
          <w:szCs w:val="28"/>
        </w:rPr>
        <w:t xml:space="preserve">исполняющим </w:t>
      </w:r>
      <w:r>
        <w:rPr>
          <w:szCs w:val="28"/>
        </w:rPr>
        <w:t xml:space="preserve">переданные </w:t>
      </w:r>
      <w:r w:rsidRPr="00E24BEA">
        <w:rPr>
          <w:szCs w:val="28"/>
        </w:rPr>
        <w:t>полномочия.</w:t>
      </w:r>
      <w:r>
        <w:rPr>
          <w:szCs w:val="28"/>
        </w:rPr>
        <w:t xml:space="preserve"> С</w:t>
      </w:r>
      <w:r w:rsidRPr="00E24BEA">
        <w:rPr>
          <w:szCs w:val="28"/>
        </w:rPr>
        <w:t>оглашения закрепляют следующие полномочия:</w:t>
      </w:r>
    </w:p>
    <w:p w:rsidR="006852FB" w:rsidRPr="00E24BEA" w:rsidRDefault="006852FB" w:rsidP="006852FB">
      <w:pPr>
        <w:ind w:firstLine="567"/>
        <w:rPr>
          <w:szCs w:val="28"/>
        </w:rPr>
      </w:pPr>
      <w:r w:rsidRPr="00E24BEA">
        <w:rPr>
          <w:szCs w:val="28"/>
        </w:rPr>
        <w:t>- контроль за соблюдением бюджетного законодательства Российской Федерации и иных норм</w:t>
      </w:r>
      <w:r w:rsidRPr="00E24BEA">
        <w:rPr>
          <w:szCs w:val="28"/>
        </w:rPr>
        <w:t>а</w:t>
      </w:r>
      <w:r w:rsidRPr="00E24BEA">
        <w:rPr>
          <w:szCs w:val="28"/>
        </w:rPr>
        <w:t>тивных актов, регулирующих бюджетные правоотношения;</w:t>
      </w:r>
    </w:p>
    <w:p w:rsidR="006852FB" w:rsidRPr="00E24BEA" w:rsidRDefault="006852FB" w:rsidP="006852FB">
      <w:pPr>
        <w:ind w:firstLine="567"/>
        <w:rPr>
          <w:bCs/>
          <w:szCs w:val="28"/>
        </w:rPr>
      </w:pPr>
      <w:r w:rsidRPr="00E24BEA">
        <w:rPr>
          <w:szCs w:val="28"/>
        </w:rPr>
        <w:t>- контроль за полнотой и достоверностью отчётности о реализации муниципальных программ посел</w:t>
      </w:r>
      <w:r w:rsidRPr="00E24BEA">
        <w:rPr>
          <w:szCs w:val="28"/>
        </w:rPr>
        <w:t>е</w:t>
      </w:r>
      <w:r w:rsidRPr="00E24BEA">
        <w:rPr>
          <w:szCs w:val="28"/>
        </w:rPr>
        <w:t>ния;</w:t>
      </w:r>
    </w:p>
    <w:p w:rsidR="006852FB" w:rsidRPr="00E24BEA" w:rsidRDefault="006852FB" w:rsidP="006852FB">
      <w:pPr>
        <w:ind w:firstLine="567"/>
        <w:rPr>
          <w:szCs w:val="28"/>
        </w:rPr>
      </w:pPr>
      <w:r w:rsidRPr="00E24BEA">
        <w:rPr>
          <w:szCs w:val="28"/>
        </w:rPr>
        <w:t>- контроль за целевым и эффективным использованием бюджетных средств;</w:t>
      </w:r>
    </w:p>
    <w:p w:rsidR="006852FB" w:rsidRPr="00E24BEA" w:rsidRDefault="006852FB" w:rsidP="006852FB">
      <w:pPr>
        <w:ind w:firstLine="567"/>
        <w:rPr>
          <w:szCs w:val="28"/>
        </w:rPr>
      </w:pPr>
      <w:r w:rsidRPr="00E24BEA">
        <w:rPr>
          <w:szCs w:val="28"/>
        </w:rPr>
        <w:t>- контроль за ведением бюджетного и бухгалтерского учета, составлением бюджетной и бухга</w:t>
      </w:r>
      <w:r w:rsidRPr="00E24BEA">
        <w:rPr>
          <w:szCs w:val="28"/>
        </w:rPr>
        <w:t>л</w:t>
      </w:r>
      <w:r w:rsidRPr="00E24BEA">
        <w:rPr>
          <w:szCs w:val="28"/>
        </w:rPr>
        <w:t>терской отчетности об исполнении бюджета;</w:t>
      </w:r>
    </w:p>
    <w:p w:rsidR="006852FB" w:rsidRPr="00E24BEA" w:rsidRDefault="006852FB" w:rsidP="006852FB">
      <w:pPr>
        <w:ind w:firstLine="567"/>
        <w:rPr>
          <w:szCs w:val="28"/>
        </w:rPr>
      </w:pPr>
      <w:r w:rsidRPr="00E24BEA">
        <w:rPr>
          <w:szCs w:val="28"/>
        </w:rPr>
        <w:t xml:space="preserve">- контроль за целевым и эффективным использованием финансовых </w:t>
      </w:r>
      <w:r w:rsidRPr="00E24BEA">
        <w:rPr>
          <w:szCs w:val="28"/>
        </w:rPr>
        <w:br/>
        <w:t>и материальных средств при осуществлении деятельности;</w:t>
      </w:r>
    </w:p>
    <w:p w:rsidR="006852FB" w:rsidRPr="00E24BEA" w:rsidRDefault="006852FB" w:rsidP="006852FB">
      <w:pPr>
        <w:ind w:firstLine="567"/>
        <w:rPr>
          <w:szCs w:val="28"/>
        </w:rPr>
      </w:pPr>
      <w:r w:rsidRPr="00E24BEA">
        <w:rPr>
          <w:szCs w:val="28"/>
        </w:rPr>
        <w:t>- контроль за эффективным управлением и распоряжением муниципальным имуществом, находящимся в собственности поселения;</w:t>
      </w:r>
    </w:p>
    <w:p w:rsidR="006852FB" w:rsidRPr="00E24BEA" w:rsidRDefault="006852FB" w:rsidP="006852FB">
      <w:pPr>
        <w:ind w:firstLine="567"/>
        <w:rPr>
          <w:szCs w:val="28"/>
        </w:rPr>
      </w:pPr>
      <w:r w:rsidRPr="00E24BEA">
        <w:rPr>
          <w:szCs w:val="28"/>
        </w:rPr>
        <w:t>- контроль за операциями с бюджетными средствами, осуществляемыми поселениями и учреждениями – получателями средств из бюджета поселения;</w:t>
      </w:r>
    </w:p>
    <w:p w:rsidR="006852FB" w:rsidRPr="00E24BEA" w:rsidRDefault="006852FB" w:rsidP="006852FB">
      <w:pPr>
        <w:ind w:firstLine="567"/>
        <w:rPr>
          <w:szCs w:val="28"/>
        </w:rPr>
      </w:pPr>
      <w:r w:rsidRPr="00E24BEA">
        <w:rPr>
          <w:szCs w:val="28"/>
        </w:rPr>
        <w:lastRenderedPageBreak/>
        <w:t xml:space="preserve"> - контроль за соблюдением поселениями условий получения </w:t>
      </w:r>
      <w:r w:rsidRPr="00E24BEA">
        <w:rPr>
          <w:szCs w:val="28"/>
        </w:rPr>
        <w:br/>
        <w:t>и использования межбюджетных трансфертов, предусмотренных бюджетным законодательством Российской Федерации, и иными нормативными правовыми актами Кра</w:t>
      </w:r>
      <w:r w:rsidRPr="00E24BEA">
        <w:rPr>
          <w:szCs w:val="28"/>
        </w:rPr>
        <w:t>с</w:t>
      </w:r>
      <w:r w:rsidRPr="00E24BEA">
        <w:rPr>
          <w:szCs w:val="28"/>
        </w:rPr>
        <w:t>ноярского края и Дзержинского района;</w:t>
      </w:r>
    </w:p>
    <w:p w:rsidR="006852FB" w:rsidRDefault="006852FB" w:rsidP="006852FB">
      <w:pPr>
        <w:ind w:firstLine="709"/>
        <w:rPr>
          <w:szCs w:val="28"/>
        </w:rPr>
      </w:pPr>
      <w:r w:rsidRPr="00E24BEA">
        <w:rPr>
          <w:szCs w:val="28"/>
        </w:rPr>
        <w:t>- контроль за соблюдением законодательства в сфере закупок</w:t>
      </w:r>
    </w:p>
    <w:p w:rsidR="006852FB" w:rsidRPr="00E24BEA" w:rsidRDefault="006852FB" w:rsidP="006852FB">
      <w:pPr>
        <w:ind w:firstLine="709"/>
        <w:rPr>
          <w:szCs w:val="28"/>
        </w:rPr>
      </w:pPr>
      <w:r w:rsidRPr="00E24BEA">
        <w:rPr>
          <w:szCs w:val="28"/>
        </w:rPr>
        <w:t>Оценка реализации подпрограммы будет производиться по следующим целевым индикаторам:</w:t>
      </w:r>
    </w:p>
    <w:p w:rsidR="006852FB" w:rsidRPr="00E24BEA" w:rsidRDefault="006852FB" w:rsidP="006852FB">
      <w:pPr>
        <w:ind w:firstLine="709"/>
        <w:rPr>
          <w:szCs w:val="28"/>
        </w:rPr>
      </w:pPr>
      <w:r w:rsidRPr="00E24BEA">
        <w:rPr>
          <w:szCs w:val="28"/>
        </w:rPr>
        <w:t>соотношение количества фактически проведенных контрольных мероприятий к количеству запланированных;</w:t>
      </w:r>
    </w:p>
    <w:p w:rsidR="006852FB" w:rsidRPr="00E24BEA" w:rsidRDefault="006852FB" w:rsidP="006852FB">
      <w:pPr>
        <w:ind w:firstLine="709"/>
        <w:rPr>
          <w:szCs w:val="28"/>
        </w:rPr>
      </w:pPr>
      <w:r w:rsidRPr="00E24BEA">
        <w:rPr>
          <w:szCs w:val="28"/>
        </w:rPr>
        <w:t>соотношение объема проверенных средств районного бюджета к общему объему расходов районного бюджета.</w:t>
      </w:r>
    </w:p>
    <w:p w:rsidR="006852FB" w:rsidRPr="00055EA6" w:rsidRDefault="006852FB" w:rsidP="006852FB">
      <w:pPr>
        <w:ind w:firstLine="709"/>
      </w:pPr>
      <w:r w:rsidRPr="00055EA6">
        <w:t>Перечень целевых индикаторов по годам реализации подпрограммы приведен в приложении № 1 к настоящей подпрограмме.</w:t>
      </w:r>
    </w:p>
    <w:p w:rsidR="006852FB" w:rsidRPr="00055EA6" w:rsidRDefault="006852FB" w:rsidP="006852FB">
      <w:pPr>
        <w:ind w:firstLine="709"/>
      </w:pPr>
    </w:p>
    <w:p w:rsidR="006852FB" w:rsidRPr="00055EA6" w:rsidRDefault="006852FB" w:rsidP="006852FB">
      <w:pPr>
        <w:ind w:firstLine="709"/>
        <w:jc w:val="center"/>
      </w:pPr>
      <w:r w:rsidRPr="00055EA6">
        <w:t>4. Механизм реализации подпрограммы</w:t>
      </w:r>
    </w:p>
    <w:p w:rsidR="006852FB" w:rsidRPr="00055EA6" w:rsidRDefault="006852FB" w:rsidP="006852FB">
      <w:pPr>
        <w:ind w:firstLine="709"/>
      </w:pPr>
    </w:p>
    <w:p w:rsidR="006852FB" w:rsidRPr="00055EA6" w:rsidRDefault="006852FB" w:rsidP="006852FB">
      <w:pPr>
        <w:ind w:firstLine="709"/>
      </w:pPr>
      <w:r w:rsidRPr="00055EA6">
        <w:t>Главным распорядителем бюджетных средств на реализацию подпрограммы является финансовое управление.</w:t>
      </w:r>
    </w:p>
    <w:p w:rsidR="006852FB" w:rsidRPr="00055EA6" w:rsidRDefault="006852FB" w:rsidP="006852FB">
      <w:pPr>
        <w:ind w:firstLine="709"/>
      </w:pPr>
      <w:r w:rsidRPr="00055EA6">
        <w:t>Решение поставленных задач осуществляется посредством:</w:t>
      </w:r>
    </w:p>
    <w:p w:rsidR="006852FB" w:rsidRPr="00055EA6" w:rsidRDefault="006852FB" w:rsidP="006852FB">
      <w:pPr>
        <w:ind w:firstLine="709"/>
      </w:pPr>
      <w:r w:rsidRPr="00055EA6">
        <w:t>проверок по планированию местных бюджетов;</w:t>
      </w:r>
    </w:p>
    <w:p w:rsidR="006852FB" w:rsidRPr="00055EA6" w:rsidRDefault="006852FB" w:rsidP="006852FB">
      <w:pPr>
        <w:ind w:left="67" w:firstLine="642"/>
      </w:pPr>
      <w:r w:rsidRPr="00055EA6">
        <w:t>проведение 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6852FB" w:rsidRPr="00055EA6" w:rsidRDefault="006852FB" w:rsidP="006852FB">
      <w:pPr>
        <w:ind w:firstLine="709"/>
      </w:pPr>
      <w:r w:rsidRPr="00055EA6">
        <w:t>проведения плановых (внеплановых) контрольных мероприятий (проверка, ревизия).</w:t>
      </w:r>
    </w:p>
    <w:p w:rsidR="006852FB" w:rsidRPr="00055EA6" w:rsidRDefault="006852FB" w:rsidP="006852FB">
      <w:pPr>
        <w:ind w:firstLine="709"/>
      </w:pPr>
      <w:r w:rsidRPr="00055EA6">
        <w:t>Плановые контрольные мероприятия осуществляются на основании утвержденного Плана контрольных мероприятий на год.</w:t>
      </w:r>
    </w:p>
    <w:p w:rsidR="006852FB" w:rsidRPr="00055EA6" w:rsidRDefault="006852FB" w:rsidP="006852FB">
      <w:pPr>
        <w:ind w:firstLine="709"/>
      </w:pPr>
      <w:r w:rsidRPr="00055EA6">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rsidR="006852FB" w:rsidRPr="00055EA6" w:rsidRDefault="006852FB" w:rsidP="006852FB">
      <w:pPr>
        <w:ind w:firstLine="709"/>
      </w:pPr>
      <w:r w:rsidRPr="00055EA6">
        <w:t>При выборе объектов контроля финансовое управление исходит из следующих критериев (принципов):</w:t>
      </w:r>
    </w:p>
    <w:p w:rsidR="006852FB" w:rsidRPr="00055EA6" w:rsidRDefault="006852FB" w:rsidP="006852FB">
      <w:pPr>
        <w:ind w:firstLine="709"/>
      </w:pPr>
      <w:r w:rsidRPr="00055EA6">
        <w:t>законность, своевременность и периодичность проведения контрольных мероприятий;</w:t>
      </w:r>
    </w:p>
    <w:p w:rsidR="006852FB" w:rsidRPr="00055EA6" w:rsidRDefault="006852FB" w:rsidP="006852FB">
      <w:pPr>
        <w:ind w:firstLine="709"/>
      </w:pPr>
      <w:r w:rsidRPr="00055EA6">
        <w:t>конкретность, актуальность и обоснованность планируемых контрольных мероприятий;</w:t>
      </w:r>
    </w:p>
    <w:p w:rsidR="006852FB" w:rsidRPr="00055EA6" w:rsidRDefault="006852FB" w:rsidP="006852FB">
      <w:pPr>
        <w:ind w:firstLine="709"/>
      </w:pPr>
      <w:r w:rsidRPr="00055EA6">
        <w:t>степень обеспеченности ресурсами (трудовыми, техническими, материальными и финансовыми);</w:t>
      </w:r>
    </w:p>
    <w:p w:rsidR="006852FB" w:rsidRPr="00055EA6" w:rsidRDefault="006852FB" w:rsidP="006852FB">
      <w:pPr>
        <w:ind w:firstLine="709"/>
      </w:pPr>
      <w:r w:rsidRPr="00055EA6">
        <w:t>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w:t>
      </w:r>
    </w:p>
    <w:p w:rsidR="006852FB" w:rsidRPr="00055EA6" w:rsidRDefault="006852FB" w:rsidP="006852FB">
      <w:pPr>
        <w:ind w:firstLine="709"/>
      </w:pPr>
      <w:r w:rsidRPr="00055EA6">
        <w:t>реальность сроков проведения контрольного мероприятия, определяемая с учетом всех возможных временных затрат;</w:t>
      </w:r>
    </w:p>
    <w:p w:rsidR="006852FB" w:rsidRPr="00055EA6" w:rsidRDefault="006852FB" w:rsidP="006852FB">
      <w:pPr>
        <w:ind w:firstLine="709"/>
      </w:pPr>
      <w:r w:rsidRPr="00055EA6">
        <w:t>реальность, оптимальность планируемых мероприятий, равномерность распределения нагрузки (по временным и трудовым ресурсам);</w:t>
      </w:r>
    </w:p>
    <w:p w:rsidR="006852FB" w:rsidRPr="00055EA6" w:rsidRDefault="006852FB" w:rsidP="006852FB">
      <w:pPr>
        <w:ind w:firstLine="709"/>
      </w:pPr>
      <w:r w:rsidRPr="00055EA6">
        <w:t xml:space="preserve">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w:t>
      </w:r>
      <w:r w:rsidRPr="00055EA6">
        <w:lastRenderedPageBreak/>
        <w:t>объема средств краевого бюджета, планируемых для проведения контрольного мероприятия);</w:t>
      </w:r>
    </w:p>
    <w:p w:rsidR="006852FB" w:rsidRPr="00055EA6" w:rsidRDefault="006852FB" w:rsidP="006852FB">
      <w:pPr>
        <w:ind w:firstLine="709"/>
      </w:pPr>
      <w:r w:rsidRPr="00055EA6">
        <w:t>наличие резерва времени для выполнения внеплановых контрольных мероприятий;</w:t>
      </w:r>
    </w:p>
    <w:p w:rsidR="006852FB" w:rsidRPr="00055EA6" w:rsidRDefault="006852FB" w:rsidP="006852FB">
      <w:pPr>
        <w:ind w:firstLine="709"/>
      </w:pPr>
      <w:r w:rsidRPr="00055EA6">
        <w:t>возможность осуществления субъектами контроля совместных контрольных мероприятий.</w:t>
      </w:r>
    </w:p>
    <w:p w:rsidR="006852FB" w:rsidRPr="00055EA6" w:rsidRDefault="006852FB" w:rsidP="006852FB">
      <w:pPr>
        <w:ind w:firstLine="709"/>
      </w:pPr>
    </w:p>
    <w:p w:rsidR="006852FB" w:rsidRPr="00055EA6" w:rsidRDefault="006852FB" w:rsidP="006852FB">
      <w:pPr>
        <w:ind w:firstLine="709"/>
        <w:jc w:val="center"/>
      </w:pPr>
      <w:r w:rsidRPr="00055EA6">
        <w:t>5. Управление подпрограммой и контроль за ходом ее выполнения</w:t>
      </w:r>
    </w:p>
    <w:p w:rsidR="006852FB" w:rsidRPr="00055EA6" w:rsidRDefault="006852FB" w:rsidP="006852FB">
      <w:pPr>
        <w:ind w:firstLine="709"/>
      </w:pPr>
    </w:p>
    <w:p w:rsidR="006852FB" w:rsidRPr="00D84281" w:rsidRDefault="006852FB" w:rsidP="006852FB">
      <w:pPr>
        <w:pStyle w:val="ConsPlusCell"/>
        <w:ind w:firstLine="720"/>
        <w:jc w:val="both"/>
      </w:pPr>
      <w:r w:rsidRPr="001F2243">
        <w:t xml:space="preserve">Текущий контроль за ходом реализации подпрограммы, за целевым и эффективным расходованием средств районного бюджета осуществляет </w:t>
      </w:r>
      <w:r>
        <w:t xml:space="preserve">начальник финансового </w:t>
      </w:r>
      <w:r w:rsidRPr="00D84281">
        <w:t>управления.</w:t>
      </w:r>
    </w:p>
    <w:p w:rsidR="006852FB" w:rsidRPr="00D84281" w:rsidRDefault="006852FB" w:rsidP="006852FB">
      <w:pPr>
        <w:pStyle w:val="ConsPlusNormal"/>
        <w:ind w:firstLine="540"/>
        <w:jc w:val="both"/>
        <w:rPr>
          <w:rFonts w:ascii="Times New Roman" w:hAnsi="Times New Roman" w:cs="Times New Roman"/>
          <w:sz w:val="28"/>
          <w:szCs w:val="28"/>
        </w:rPr>
      </w:pPr>
      <w:r w:rsidRPr="00D84281">
        <w:rPr>
          <w:rFonts w:ascii="Times New Roman" w:hAnsi="Times New Roman" w:cs="Times New Roman"/>
          <w:sz w:val="28"/>
          <w:szCs w:val="28"/>
        </w:rPr>
        <w:t>Контроль за реализацией подпрограммы осуществляет первый заместитель главы Дзержинского района.</w:t>
      </w:r>
    </w:p>
    <w:p w:rsidR="006852FB" w:rsidRPr="00D84281" w:rsidRDefault="006852FB" w:rsidP="006852FB">
      <w:pPr>
        <w:ind w:firstLine="709"/>
        <w:jc w:val="center"/>
      </w:pPr>
    </w:p>
    <w:p w:rsidR="006852FB" w:rsidRPr="00D84281" w:rsidRDefault="006852FB" w:rsidP="006852FB">
      <w:pPr>
        <w:ind w:firstLine="709"/>
        <w:jc w:val="center"/>
      </w:pPr>
      <w:r w:rsidRPr="00D84281">
        <w:t>6. Оценка социально-экономической эффективности</w:t>
      </w:r>
    </w:p>
    <w:p w:rsidR="006852FB" w:rsidRPr="00D84281" w:rsidRDefault="006852FB" w:rsidP="006852FB">
      <w:pPr>
        <w:ind w:firstLine="709"/>
      </w:pPr>
    </w:p>
    <w:p w:rsidR="006852FB" w:rsidRPr="00D84281" w:rsidRDefault="006852FB" w:rsidP="006852FB">
      <w:pPr>
        <w:ind w:firstLine="709"/>
      </w:pPr>
      <w:r w:rsidRPr="00D84281">
        <w:t>В ходе реализации подпрограммы планируется достижение следующих результатов:</w:t>
      </w:r>
    </w:p>
    <w:p w:rsidR="006852FB" w:rsidRPr="008438E1" w:rsidRDefault="006852FB" w:rsidP="006852FB">
      <w:pPr>
        <w:ind w:firstLine="709"/>
        <w:rPr>
          <w:szCs w:val="28"/>
        </w:rPr>
      </w:pPr>
      <w:r w:rsidRPr="00D84281">
        <w:t>повышение эффективности расходования</w:t>
      </w:r>
      <w:r w:rsidRPr="00055EA6">
        <w:t xml:space="preserve"> бюджетных средств, минимизация </w:t>
      </w:r>
      <w:r w:rsidRPr="008438E1">
        <w:rPr>
          <w:szCs w:val="28"/>
        </w:rPr>
        <w:t>фактов нецелевого использования бюджетных средств;</w:t>
      </w:r>
    </w:p>
    <w:p w:rsidR="006852FB" w:rsidRPr="008438E1" w:rsidRDefault="006852FB" w:rsidP="006852FB">
      <w:pPr>
        <w:pStyle w:val="ConsPlusCell"/>
        <w:ind w:firstLine="709"/>
        <w:jc w:val="both"/>
      </w:pPr>
      <w:r w:rsidRPr="008438E1">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6852FB" w:rsidRPr="00055EA6" w:rsidRDefault="006852FB" w:rsidP="006852FB">
      <w:pPr>
        <w:ind w:firstLine="709"/>
      </w:pPr>
      <w:r w:rsidRPr="008438E1">
        <w:rPr>
          <w:szCs w:val="28"/>
        </w:rPr>
        <w:t>разработка и утверждение необходимых правовых актов для совершенствования</w:t>
      </w:r>
      <w:r w:rsidRPr="00055EA6">
        <w:t xml:space="preserve"> законодательства в области финансового контроля, заключение соглашений о взаимодействии с органами, осуществляющими внешний финансовый контроль и правоохранительными органами.</w:t>
      </w:r>
    </w:p>
    <w:p w:rsidR="006852FB" w:rsidRPr="00055EA6" w:rsidRDefault="006852FB" w:rsidP="006852FB">
      <w:pPr>
        <w:ind w:firstLine="709"/>
        <w:jc w:val="center"/>
        <w:outlineLvl w:val="1"/>
      </w:pPr>
      <w:r w:rsidRPr="00055EA6">
        <w:t xml:space="preserve"> </w:t>
      </w:r>
    </w:p>
    <w:p w:rsidR="006852FB" w:rsidRPr="00055EA6" w:rsidRDefault="006852FB" w:rsidP="006852FB">
      <w:pPr>
        <w:ind w:firstLine="709"/>
        <w:jc w:val="center"/>
        <w:outlineLvl w:val="1"/>
      </w:pPr>
      <w:r w:rsidRPr="00055EA6">
        <w:t>7. Мероприятия подпрограммы</w:t>
      </w:r>
    </w:p>
    <w:p w:rsidR="006852FB" w:rsidRPr="00055EA6" w:rsidRDefault="006852FB" w:rsidP="006852FB">
      <w:pPr>
        <w:ind w:firstLine="709"/>
        <w:jc w:val="center"/>
        <w:outlineLvl w:val="1"/>
      </w:pPr>
    </w:p>
    <w:p w:rsidR="006852FB" w:rsidRPr="00055EA6" w:rsidRDefault="006852FB" w:rsidP="006852FB">
      <w:pPr>
        <w:ind w:firstLine="709"/>
      </w:pPr>
      <w:r w:rsidRPr="00055EA6">
        <w:t>Перечень подпрограммных мероприятий представлен в приложении № 2 к настоящей подпрограмме.</w:t>
      </w:r>
    </w:p>
    <w:p w:rsidR="006852FB" w:rsidRDefault="006852FB" w:rsidP="006852FB">
      <w:pPr>
        <w:ind w:firstLine="709"/>
        <w:jc w:val="center"/>
      </w:pPr>
    </w:p>
    <w:p w:rsidR="006852FB" w:rsidRPr="00055EA6" w:rsidRDefault="006852FB" w:rsidP="006852FB">
      <w:pPr>
        <w:ind w:firstLine="709"/>
        <w:jc w:val="center"/>
      </w:pPr>
      <w:r w:rsidRPr="00055EA6">
        <w:t>8. Обоснование финансовых, материальных и трудовых затрат</w:t>
      </w:r>
    </w:p>
    <w:p w:rsidR="006852FB" w:rsidRPr="00055EA6" w:rsidRDefault="006852FB" w:rsidP="006852FB">
      <w:pPr>
        <w:ind w:firstLine="709"/>
        <w:jc w:val="center"/>
      </w:pPr>
    </w:p>
    <w:p w:rsidR="006852FB" w:rsidRPr="00E24BEA" w:rsidRDefault="006852FB" w:rsidP="006852FB">
      <w:pPr>
        <w:ind w:firstLine="709"/>
        <w:rPr>
          <w:szCs w:val="28"/>
        </w:rPr>
      </w:pPr>
      <w:r w:rsidRPr="00055EA6">
        <w:t xml:space="preserve">Источником финансирования подпрограммных мероприятий являются средства районного </w:t>
      </w:r>
      <w:r w:rsidRPr="00E24BEA">
        <w:rPr>
          <w:szCs w:val="28"/>
        </w:rPr>
        <w:t>бюджета, а также иные межбюджетные трансферты на исполнение переданных полномочий, предоставляемых из бюджета поселения в бюджет района.</w:t>
      </w:r>
    </w:p>
    <w:p w:rsidR="006852FB" w:rsidRPr="00055EA6" w:rsidRDefault="006852FB" w:rsidP="006852FB">
      <w:pPr>
        <w:rPr>
          <w:szCs w:val="28"/>
        </w:rPr>
      </w:pPr>
    </w:p>
    <w:p w:rsidR="006852FB" w:rsidRPr="00055EA6" w:rsidRDefault="006852FB" w:rsidP="006852FB">
      <w:pPr>
        <w:pStyle w:val="ConsPlusNormal"/>
        <w:widowControl/>
        <w:ind w:left="8460"/>
        <w:jc w:val="right"/>
        <w:outlineLvl w:val="2"/>
        <w:rPr>
          <w:rFonts w:ascii="Times New Roman" w:hAnsi="Times New Roman" w:cs="Times New Roman"/>
          <w:sz w:val="28"/>
          <w:szCs w:val="28"/>
        </w:rPr>
        <w:sectPr w:rsidR="006852FB" w:rsidRPr="00055EA6" w:rsidSect="009810F8">
          <w:headerReference w:type="default" r:id="rId41"/>
          <w:footerReference w:type="default" r:id="rId42"/>
          <w:pgSz w:w="11905" w:h="16838"/>
          <w:pgMar w:top="1134" w:right="850" w:bottom="1134" w:left="1701" w:header="720" w:footer="720" w:gutter="0"/>
          <w:cols w:space="720"/>
          <w:noEndnote/>
          <w:titlePg/>
          <w:docGrid w:linePitch="381"/>
        </w:sectPr>
      </w:pPr>
    </w:p>
    <w:p w:rsidR="006852FB" w:rsidRPr="00055EA6" w:rsidRDefault="006852FB" w:rsidP="006852FB">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lastRenderedPageBreak/>
        <w:t>Приложение № 1</w:t>
      </w:r>
    </w:p>
    <w:p w:rsidR="006852FB" w:rsidRPr="00055EA6" w:rsidRDefault="006852FB" w:rsidP="006852FB">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t xml:space="preserve">к паспорту подпрограммы «Организация и осуществление муниципального </w:t>
      </w:r>
      <w:r>
        <w:rPr>
          <w:rFonts w:ascii="Times New Roman" w:hAnsi="Times New Roman" w:cs="Times New Roman"/>
          <w:sz w:val="24"/>
          <w:szCs w:val="24"/>
        </w:rPr>
        <w:t xml:space="preserve">финансового </w:t>
      </w:r>
      <w:r w:rsidRPr="00055EA6">
        <w:rPr>
          <w:rFonts w:ascii="Times New Roman" w:hAnsi="Times New Roman" w:cs="Times New Roman"/>
          <w:sz w:val="24"/>
          <w:szCs w:val="24"/>
        </w:rPr>
        <w:t>контроля в бюджетной сфере</w:t>
      </w:r>
      <w:r w:rsidRPr="00055EA6">
        <w:rPr>
          <w:rFonts w:ascii="Times New Roman" w:hAnsi="Times New Roman" w:cs="Times New Roman"/>
          <w:b/>
          <w:sz w:val="24"/>
          <w:szCs w:val="24"/>
        </w:rPr>
        <w:t>.</w:t>
      </w:r>
      <w:r w:rsidRPr="00055EA6">
        <w:rPr>
          <w:rFonts w:ascii="Times New Roman" w:hAnsi="Times New Roman" w:cs="Times New Roman"/>
          <w:sz w:val="24"/>
          <w:szCs w:val="24"/>
        </w:rPr>
        <w:t>»</w:t>
      </w:r>
    </w:p>
    <w:p w:rsidR="006852FB" w:rsidRPr="00055EA6" w:rsidRDefault="006852FB" w:rsidP="006852FB">
      <w:pPr>
        <w:pStyle w:val="ConsPlusNormal"/>
        <w:widowControl/>
        <w:ind w:left="8460"/>
        <w:jc w:val="right"/>
        <w:outlineLvl w:val="2"/>
        <w:rPr>
          <w:rFonts w:ascii="Times New Roman" w:hAnsi="Times New Roman" w:cs="Times New Roman"/>
          <w:sz w:val="24"/>
          <w:szCs w:val="24"/>
        </w:rPr>
      </w:pPr>
      <w:r w:rsidRPr="00055EA6">
        <w:rPr>
          <w:rFonts w:ascii="Times New Roman" w:hAnsi="Times New Roman" w:cs="Times New Roman"/>
          <w:sz w:val="24"/>
          <w:szCs w:val="24"/>
        </w:rPr>
        <w:t>муниципальной программы Дзержинского района</w:t>
      </w:r>
    </w:p>
    <w:p w:rsidR="006852FB" w:rsidRPr="00055EA6" w:rsidRDefault="006852FB" w:rsidP="006852FB">
      <w:pPr>
        <w:pStyle w:val="a9"/>
        <w:spacing w:before="0" w:beforeAutospacing="0" w:after="0" w:afterAutospacing="0"/>
        <w:jc w:val="right"/>
        <w:rPr>
          <w:rFonts w:ascii="Times New Roman" w:hAnsi="Times New Roman" w:cs="Times New Roman"/>
          <w:sz w:val="24"/>
          <w:szCs w:val="24"/>
        </w:rPr>
      </w:pPr>
      <w:r w:rsidRPr="00055EA6">
        <w:rPr>
          <w:rFonts w:ascii="Times New Roman" w:hAnsi="Times New Roman" w:cs="Times New Roman"/>
          <w:sz w:val="24"/>
          <w:szCs w:val="24"/>
        </w:rPr>
        <w:t>"Управление муниципальными финансами»</w:t>
      </w:r>
    </w:p>
    <w:p w:rsidR="006852FB" w:rsidRPr="00055EA6" w:rsidRDefault="006852FB" w:rsidP="006852FB">
      <w:pPr>
        <w:pStyle w:val="ConsPlusNormal"/>
        <w:widowControl/>
        <w:jc w:val="right"/>
        <w:rPr>
          <w:rFonts w:ascii="Times New Roman" w:hAnsi="Times New Roman" w:cs="Times New Roman"/>
          <w:sz w:val="28"/>
          <w:szCs w:val="28"/>
        </w:rPr>
      </w:pPr>
    </w:p>
    <w:p w:rsidR="006852FB" w:rsidRPr="00055EA6" w:rsidRDefault="006852FB" w:rsidP="006852FB">
      <w:pPr>
        <w:jc w:val="center"/>
        <w:rPr>
          <w:szCs w:val="28"/>
        </w:rPr>
      </w:pPr>
      <w:r w:rsidRPr="00055EA6">
        <w:rPr>
          <w:szCs w:val="28"/>
        </w:rPr>
        <w:t>Перечень целевых показателей и показателей результативности подпрограммы с расшифровкой плановых значений по годам ее реализации</w:t>
      </w:r>
    </w:p>
    <w:p w:rsidR="006852FB" w:rsidRPr="00055EA6" w:rsidRDefault="006852FB" w:rsidP="006852FB">
      <w:pPr>
        <w:rPr>
          <w:szCs w:val="28"/>
        </w:rPr>
      </w:pPr>
    </w:p>
    <w:tbl>
      <w:tblPr>
        <w:tblW w:w="5000" w:type="pct"/>
        <w:tblCellMar>
          <w:left w:w="70" w:type="dxa"/>
          <w:right w:w="70" w:type="dxa"/>
        </w:tblCellMar>
        <w:tblLook w:val="0000" w:firstRow="0" w:lastRow="0" w:firstColumn="0" w:lastColumn="0" w:noHBand="0" w:noVBand="0"/>
      </w:tblPr>
      <w:tblGrid>
        <w:gridCol w:w="686"/>
        <w:gridCol w:w="1162"/>
        <w:gridCol w:w="964"/>
        <w:gridCol w:w="755"/>
        <w:gridCol w:w="565"/>
        <w:gridCol w:w="546"/>
        <w:gridCol w:w="287"/>
        <w:gridCol w:w="579"/>
        <w:gridCol w:w="363"/>
        <w:gridCol w:w="503"/>
        <w:gridCol w:w="772"/>
        <w:gridCol w:w="297"/>
        <w:gridCol w:w="569"/>
        <w:gridCol w:w="372"/>
        <w:gridCol w:w="494"/>
        <w:gridCol w:w="638"/>
        <w:gridCol w:w="228"/>
        <w:gridCol w:w="772"/>
        <w:gridCol w:w="297"/>
        <w:gridCol w:w="569"/>
        <w:gridCol w:w="440"/>
        <w:gridCol w:w="426"/>
        <w:gridCol w:w="570"/>
        <w:gridCol w:w="297"/>
        <w:gridCol w:w="773"/>
        <w:gridCol w:w="14"/>
        <w:gridCol w:w="333"/>
      </w:tblGrid>
      <w:tr w:rsidR="009810F8" w:rsidRPr="00055EA6" w:rsidTr="009810F8">
        <w:trPr>
          <w:gridAfter w:val="2"/>
          <w:wAfter w:w="152" w:type="pct"/>
          <w:cantSplit/>
          <w:trHeight w:val="861"/>
        </w:trPr>
        <w:tc>
          <w:tcPr>
            <w:tcW w:w="239"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 xml:space="preserve">№  </w:t>
            </w:r>
            <w:r w:rsidRPr="00A14549">
              <w:rPr>
                <w:rFonts w:ascii="Times New Roman" w:hAnsi="Times New Roman" w:cs="Times New Roman"/>
              </w:rPr>
              <w:br/>
              <w:t>п/п</w:t>
            </w:r>
          </w:p>
        </w:tc>
        <w:tc>
          <w:tcPr>
            <w:tcW w:w="404"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 xml:space="preserve">Цели,    </w:t>
            </w:r>
            <w:r w:rsidRPr="00A14549">
              <w:rPr>
                <w:rFonts w:ascii="Times New Roman" w:hAnsi="Times New Roman" w:cs="Times New Roman"/>
              </w:rPr>
              <w:br/>
              <w:t xml:space="preserve">задачи,   </w:t>
            </w:r>
            <w:r w:rsidRPr="00A14549">
              <w:rPr>
                <w:rFonts w:ascii="Times New Roman" w:hAnsi="Times New Roman" w:cs="Times New Roman"/>
              </w:rPr>
              <w:br/>
              <w:t xml:space="preserve">показатели </w:t>
            </w:r>
            <w:r w:rsidRPr="00A14549">
              <w:rPr>
                <w:rFonts w:ascii="Times New Roman" w:hAnsi="Times New Roman" w:cs="Times New Roman"/>
              </w:rPr>
              <w:br/>
            </w:r>
          </w:p>
        </w:tc>
        <w:tc>
          <w:tcPr>
            <w:tcW w:w="335"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Единица</w:t>
            </w:r>
            <w:r w:rsidRPr="00A14549">
              <w:rPr>
                <w:rFonts w:ascii="Times New Roman" w:hAnsi="Times New Roman" w:cs="Times New Roman"/>
              </w:rPr>
              <w:br/>
              <w:t>измерения</w:t>
            </w:r>
          </w:p>
        </w:tc>
        <w:tc>
          <w:tcPr>
            <w:tcW w:w="263"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 xml:space="preserve">Вес показателя </w:t>
            </w:r>
            <w:r w:rsidRPr="00A14549">
              <w:rPr>
                <w:rFonts w:ascii="Times New Roman" w:hAnsi="Times New Roman" w:cs="Times New Roman"/>
              </w:rPr>
              <w:br/>
            </w:r>
          </w:p>
        </w:tc>
        <w:tc>
          <w:tcPr>
            <w:tcW w:w="387"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 xml:space="preserve">Источник </w:t>
            </w:r>
            <w:r w:rsidRPr="00A14549">
              <w:rPr>
                <w:rFonts w:ascii="Times New Roman" w:hAnsi="Times New Roman" w:cs="Times New Roman"/>
              </w:rPr>
              <w:br/>
              <w:t>информации</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2013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2014 год</w:t>
            </w:r>
          </w:p>
        </w:tc>
        <w:tc>
          <w:tcPr>
            <w:tcW w:w="268"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2015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2016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2017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2018 год</w:t>
            </w:r>
          </w:p>
        </w:tc>
        <w:tc>
          <w:tcPr>
            <w:tcW w:w="268"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2019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2020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2021 год</w:t>
            </w:r>
          </w:p>
        </w:tc>
        <w:tc>
          <w:tcPr>
            <w:tcW w:w="302" w:type="pct"/>
            <w:gridSpan w:val="2"/>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sidRPr="00A14549">
              <w:rPr>
                <w:rFonts w:ascii="Times New Roman" w:hAnsi="Times New Roman" w:cs="Times New Roman"/>
              </w:rPr>
              <w:t>202</w:t>
            </w:r>
            <w:r>
              <w:rPr>
                <w:rFonts w:ascii="Times New Roman" w:hAnsi="Times New Roman" w:cs="Times New Roman"/>
              </w:rPr>
              <w:t>2</w:t>
            </w:r>
            <w:r w:rsidRPr="00A14549">
              <w:rPr>
                <w:rFonts w:ascii="Times New Roman" w:hAnsi="Times New Roman" w:cs="Times New Roman"/>
              </w:rPr>
              <w:t xml:space="preserve"> год</w:t>
            </w:r>
          </w:p>
        </w:tc>
        <w:tc>
          <w:tcPr>
            <w:tcW w:w="269" w:type="pct"/>
            <w:tcBorders>
              <w:top w:val="single" w:sz="6" w:space="0" w:color="auto"/>
              <w:left w:val="single" w:sz="6" w:space="0" w:color="auto"/>
              <w:bottom w:val="single" w:sz="4" w:space="0" w:color="auto"/>
              <w:right w:val="single" w:sz="6" w:space="0" w:color="auto"/>
            </w:tcBorders>
            <w:vAlign w:val="center"/>
          </w:tcPr>
          <w:p w:rsidR="006852FB" w:rsidRPr="00A14549" w:rsidRDefault="006852FB" w:rsidP="000E23BE">
            <w:pPr>
              <w:pStyle w:val="ConsPlusNormal"/>
              <w:widowControl/>
              <w:jc w:val="center"/>
              <w:rPr>
                <w:rFonts w:ascii="Times New Roman" w:hAnsi="Times New Roman" w:cs="Times New Roman"/>
              </w:rPr>
            </w:pPr>
            <w:r>
              <w:rPr>
                <w:rFonts w:ascii="Times New Roman" w:hAnsi="Times New Roman" w:cs="Times New Roman"/>
              </w:rPr>
              <w:t>2023 год</w:t>
            </w:r>
          </w:p>
        </w:tc>
      </w:tr>
      <w:tr w:rsidR="006852FB" w:rsidRPr="00055EA6" w:rsidTr="009810F8">
        <w:trPr>
          <w:gridAfter w:val="1"/>
          <w:wAfter w:w="145" w:type="pct"/>
          <w:cantSplit/>
          <w:trHeight w:val="418"/>
        </w:trPr>
        <w:tc>
          <w:tcPr>
            <w:tcW w:w="4855" w:type="pct"/>
            <w:gridSpan w:val="26"/>
            <w:tcBorders>
              <w:top w:val="single" w:sz="4" w:space="0" w:color="auto"/>
              <w:left w:val="single" w:sz="4" w:space="0" w:color="auto"/>
              <w:bottom w:val="single" w:sz="4" w:space="0" w:color="auto"/>
              <w:right w:val="single" w:sz="4" w:space="0" w:color="auto"/>
            </w:tcBorders>
          </w:tcPr>
          <w:p w:rsidR="006852FB" w:rsidRPr="0017286B" w:rsidRDefault="006852FB" w:rsidP="000E23BE">
            <w:pPr>
              <w:rPr>
                <w:szCs w:val="28"/>
              </w:rPr>
            </w:pPr>
            <w:r w:rsidRPr="0017286B">
              <w:rPr>
                <w:szCs w:val="28"/>
              </w:rPr>
              <w:t xml:space="preserve">ЦЕЛЬ: </w:t>
            </w:r>
            <w:r w:rsidRPr="0017286B">
              <w:t>Обеспечение контроля за соблюдением законодательства в финансово-бюджетной сфере</w:t>
            </w:r>
            <w:r w:rsidRPr="0017286B">
              <w:rPr>
                <w:szCs w:val="28"/>
              </w:rPr>
              <w:t xml:space="preserve"> и контроля в сфере закупок.</w:t>
            </w:r>
          </w:p>
        </w:tc>
      </w:tr>
      <w:tr w:rsidR="006852FB" w:rsidRPr="00055EA6" w:rsidTr="009810F8">
        <w:trPr>
          <w:gridAfter w:val="1"/>
          <w:wAfter w:w="145" w:type="pct"/>
          <w:cantSplit/>
          <w:trHeight w:val="240"/>
        </w:trPr>
        <w:tc>
          <w:tcPr>
            <w:tcW w:w="4855" w:type="pct"/>
            <w:gridSpan w:val="26"/>
            <w:tcBorders>
              <w:top w:val="single" w:sz="4" w:space="0" w:color="auto"/>
              <w:left w:val="single" w:sz="6" w:space="0" w:color="auto"/>
              <w:bottom w:val="single" w:sz="4" w:space="0" w:color="auto"/>
              <w:right w:val="single" w:sz="6" w:space="0" w:color="auto"/>
            </w:tcBorders>
          </w:tcPr>
          <w:p w:rsidR="006852FB" w:rsidRPr="00A14549" w:rsidRDefault="006852FB" w:rsidP="000E23BE">
            <w:pPr>
              <w:outlineLvl w:val="1"/>
              <w:rPr>
                <w:szCs w:val="24"/>
              </w:rPr>
            </w:pPr>
            <w:r w:rsidRPr="00A14549">
              <w:rPr>
                <w:b/>
                <w:szCs w:val="24"/>
              </w:rPr>
              <w:t>Задача 3</w:t>
            </w:r>
            <w:r w:rsidRPr="00A14549">
              <w:rPr>
                <w:szCs w:val="24"/>
              </w:rPr>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w:t>
            </w:r>
          </w:p>
          <w:p w:rsidR="006852FB" w:rsidRPr="00A14549" w:rsidRDefault="006852FB" w:rsidP="000E23BE">
            <w:pPr>
              <w:outlineLvl w:val="1"/>
              <w:rPr>
                <w:b/>
                <w:szCs w:val="24"/>
              </w:rPr>
            </w:pPr>
            <w:r w:rsidRPr="00A14549">
              <w:rPr>
                <w:szCs w:val="24"/>
              </w:rPr>
              <w:t>Повышение результативности  финансового контроля</w:t>
            </w:r>
          </w:p>
        </w:tc>
      </w:tr>
      <w:tr w:rsidR="006852FB" w:rsidRPr="00055EA6" w:rsidTr="009810F8">
        <w:trPr>
          <w:gridAfter w:val="1"/>
          <w:wAfter w:w="145" w:type="pct"/>
          <w:cantSplit/>
          <w:trHeight w:val="441"/>
        </w:trPr>
        <w:tc>
          <w:tcPr>
            <w:tcW w:w="4855" w:type="pct"/>
            <w:gridSpan w:val="26"/>
            <w:tcBorders>
              <w:top w:val="single" w:sz="4" w:space="0" w:color="auto"/>
              <w:left w:val="single" w:sz="4" w:space="0" w:color="auto"/>
              <w:bottom w:val="single" w:sz="4" w:space="0" w:color="auto"/>
              <w:right w:val="single" w:sz="4" w:space="0" w:color="auto"/>
            </w:tcBorders>
          </w:tcPr>
          <w:p w:rsidR="006852FB" w:rsidRPr="00A14549" w:rsidRDefault="006852FB" w:rsidP="000E23BE">
            <w:pPr>
              <w:rPr>
                <w:b/>
                <w:szCs w:val="24"/>
              </w:rPr>
            </w:pPr>
            <w:r w:rsidRPr="00A14549">
              <w:rPr>
                <w:b/>
                <w:szCs w:val="24"/>
              </w:rPr>
              <w:t xml:space="preserve">Подпрограмма 3 </w:t>
            </w:r>
            <w:r w:rsidRPr="00A14549">
              <w:rPr>
                <w:szCs w:val="24"/>
              </w:rPr>
              <w:t xml:space="preserve">Организация и осуществление муниципального финансового контроля в бюджетной </w:t>
            </w:r>
            <w:r w:rsidRPr="0017286B">
              <w:rPr>
                <w:szCs w:val="24"/>
              </w:rPr>
              <w:t>сфере</w:t>
            </w:r>
            <w:r w:rsidRPr="0017286B">
              <w:rPr>
                <w:szCs w:val="28"/>
              </w:rPr>
              <w:t xml:space="preserve"> и контроля в сфере закупок</w:t>
            </w:r>
            <w:r w:rsidRPr="0017286B">
              <w:rPr>
                <w:b/>
                <w:szCs w:val="24"/>
              </w:rPr>
              <w:t>.</w:t>
            </w:r>
          </w:p>
        </w:tc>
      </w:tr>
      <w:tr w:rsidR="009810F8" w:rsidRPr="009810F8" w:rsidTr="009810F8">
        <w:trPr>
          <w:gridAfter w:val="2"/>
          <w:wAfter w:w="152" w:type="pct"/>
          <w:cantSplit/>
          <w:trHeight w:val="480"/>
        </w:trPr>
        <w:tc>
          <w:tcPr>
            <w:tcW w:w="239" w:type="pct"/>
            <w:tcBorders>
              <w:top w:val="single" w:sz="4" w:space="0" w:color="auto"/>
              <w:left w:val="single" w:sz="6" w:space="0" w:color="auto"/>
              <w:bottom w:val="single" w:sz="6" w:space="0" w:color="auto"/>
              <w:right w:val="single" w:sz="6" w:space="0" w:color="auto"/>
            </w:tcBorders>
          </w:tcPr>
          <w:p w:rsidR="006852FB" w:rsidRPr="009810F8" w:rsidRDefault="006852FB" w:rsidP="009810F8">
            <w:r w:rsidRPr="009810F8">
              <w:lastRenderedPageBreak/>
              <w:t>3.1</w:t>
            </w:r>
          </w:p>
        </w:tc>
        <w:tc>
          <w:tcPr>
            <w:tcW w:w="404" w:type="pct"/>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Соотношение количества фактически проведенных контрольных мероприятий к количеству запланированных</w:t>
            </w:r>
          </w:p>
        </w:tc>
        <w:tc>
          <w:tcPr>
            <w:tcW w:w="335" w:type="pct"/>
            <w:tcBorders>
              <w:top w:val="single" w:sz="4" w:space="0" w:color="auto"/>
              <w:left w:val="single" w:sz="6" w:space="0" w:color="auto"/>
              <w:bottom w:val="single" w:sz="6" w:space="0" w:color="auto"/>
              <w:right w:val="single" w:sz="6" w:space="0" w:color="auto"/>
            </w:tcBorders>
          </w:tcPr>
          <w:p w:rsidR="006852FB" w:rsidRPr="009810F8" w:rsidRDefault="006852FB" w:rsidP="009810F8">
            <w:r w:rsidRPr="009810F8">
              <w:t>процент</w:t>
            </w:r>
          </w:p>
        </w:tc>
        <w:tc>
          <w:tcPr>
            <w:tcW w:w="263" w:type="pct"/>
            <w:tcBorders>
              <w:top w:val="single" w:sz="4" w:space="0" w:color="auto"/>
              <w:left w:val="single" w:sz="6" w:space="0" w:color="auto"/>
              <w:bottom w:val="single" w:sz="6" w:space="0" w:color="auto"/>
              <w:right w:val="single" w:sz="6" w:space="0" w:color="auto"/>
            </w:tcBorders>
          </w:tcPr>
          <w:p w:rsidR="006852FB" w:rsidRPr="009810F8" w:rsidRDefault="006852FB" w:rsidP="009810F8">
            <w:r w:rsidRPr="009810F8">
              <w:t>0,15</w:t>
            </w:r>
          </w:p>
        </w:tc>
        <w:tc>
          <w:tcPr>
            <w:tcW w:w="387" w:type="pct"/>
            <w:gridSpan w:val="2"/>
            <w:tcBorders>
              <w:top w:val="single" w:sz="4" w:space="0" w:color="auto"/>
              <w:left w:val="single" w:sz="6" w:space="0" w:color="auto"/>
              <w:bottom w:val="single" w:sz="6" w:space="0" w:color="auto"/>
              <w:right w:val="single" w:sz="6" w:space="0" w:color="auto"/>
            </w:tcBorders>
          </w:tcPr>
          <w:p w:rsidR="006852FB" w:rsidRPr="009810F8" w:rsidRDefault="006852FB" w:rsidP="009810F8">
            <w:r w:rsidRPr="009810F8">
              <w:t>Отчет о контрольной деятельности по итогам года</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268" w:type="pct"/>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268" w:type="pct"/>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302" w:type="pct"/>
            <w:gridSpan w:val="2"/>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c>
          <w:tcPr>
            <w:tcW w:w="269" w:type="pct"/>
            <w:tcBorders>
              <w:top w:val="single" w:sz="4" w:space="0" w:color="auto"/>
              <w:left w:val="single" w:sz="6" w:space="0" w:color="auto"/>
              <w:bottom w:val="single" w:sz="6" w:space="0" w:color="auto"/>
              <w:right w:val="single" w:sz="6" w:space="0" w:color="auto"/>
            </w:tcBorders>
            <w:vAlign w:val="center"/>
          </w:tcPr>
          <w:p w:rsidR="006852FB" w:rsidRPr="009810F8" w:rsidRDefault="006852FB" w:rsidP="009810F8">
            <w:r w:rsidRPr="009810F8">
              <w:t>100</w:t>
            </w:r>
          </w:p>
        </w:tc>
      </w:tr>
      <w:tr w:rsidR="009810F8" w:rsidRPr="009810F8" w:rsidTr="009810F8">
        <w:trPr>
          <w:gridAfter w:val="2"/>
          <w:wAfter w:w="152" w:type="pct"/>
          <w:cantSplit/>
          <w:trHeight w:val="480"/>
        </w:trPr>
        <w:tc>
          <w:tcPr>
            <w:tcW w:w="239" w:type="pct"/>
            <w:tcBorders>
              <w:top w:val="single" w:sz="6" w:space="0" w:color="auto"/>
              <w:left w:val="single" w:sz="6" w:space="0" w:color="auto"/>
              <w:bottom w:val="single" w:sz="6" w:space="0" w:color="auto"/>
              <w:right w:val="single" w:sz="6" w:space="0" w:color="auto"/>
            </w:tcBorders>
          </w:tcPr>
          <w:p w:rsidR="006852FB" w:rsidRPr="009810F8" w:rsidRDefault="006852FB" w:rsidP="009810F8">
            <w:r w:rsidRPr="009810F8">
              <w:t>3.2</w:t>
            </w:r>
          </w:p>
        </w:tc>
        <w:tc>
          <w:tcPr>
            <w:tcW w:w="404" w:type="pct"/>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Соотношение объема проверенных средств районного  бюджета к общему объему расходов районного  бюджета</w:t>
            </w:r>
          </w:p>
        </w:tc>
        <w:tc>
          <w:tcPr>
            <w:tcW w:w="335" w:type="pct"/>
            <w:tcBorders>
              <w:top w:val="single" w:sz="6" w:space="0" w:color="auto"/>
              <w:left w:val="single" w:sz="6" w:space="0" w:color="auto"/>
              <w:bottom w:val="single" w:sz="6" w:space="0" w:color="auto"/>
              <w:right w:val="single" w:sz="6" w:space="0" w:color="auto"/>
            </w:tcBorders>
          </w:tcPr>
          <w:p w:rsidR="006852FB" w:rsidRPr="009810F8" w:rsidRDefault="006852FB" w:rsidP="009810F8">
            <w:r w:rsidRPr="009810F8">
              <w:t>процент</w:t>
            </w:r>
          </w:p>
        </w:tc>
        <w:tc>
          <w:tcPr>
            <w:tcW w:w="263" w:type="pct"/>
            <w:tcBorders>
              <w:top w:val="single" w:sz="6" w:space="0" w:color="auto"/>
              <w:left w:val="single" w:sz="6" w:space="0" w:color="auto"/>
              <w:bottom w:val="single" w:sz="6" w:space="0" w:color="auto"/>
              <w:right w:val="single" w:sz="6" w:space="0" w:color="auto"/>
            </w:tcBorders>
          </w:tcPr>
          <w:p w:rsidR="006852FB" w:rsidRPr="009810F8" w:rsidRDefault="006852FB" w:rsidP="009810F8">
            <w:r w:rsidRPr="009810F8">
              <w:t>0,15</w:t>
            </w:r>
          </w:p>
        </w:tc>
        <w:tc>
          <w:tcPr>
            <w:tcW w:w="387" w:type="pct"/>
            <w:gridSpan w:val="2"/>
            <w:tcBorders>
              <w:top w:val="single" w:sz="6" w:space="0" w:color="auto"/>
              <w:left w:val="single" w:sz="6" w:space="0" w:color="auto"/>
              <w:bottom w:val="single" w:sz="6" w:space="0" w:color="auto"/>
              <w:right w:val="single" w:sz="6" w:space="0" w:color="auto"/>
            </w:tcBorders>
          </w:tcPr>
          <w:p w:rsidR="006852FB" w:rsidRPr="009810F8" w:rsidRDefault="006852FB" w:rsidP="009810F8">
            <w:r w:rsidRPr="009810F8">
              <w:t>Отчет о контрольной деятельности по итогам года</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19</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20</w:t>
            </w:r>
          </w:p>
        </w:tc>
        <w:tc>
          <w:tcPr>
            <w:tcW w:w="268" w:type="pct"/>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22</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268" w:type="pct"/>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c>
          <w:tcPr>
            <w:tcW w:w="269" w:type="pct"/>
            <w:tcBorders>
              <w:top w:val="single" w:sz="6" w:space="0" w:color="auto"/>
              <w:left w:val="single" w:sz="6" w:space="0" w:color="auto"/>
              <w:bottom w:val="single" w:sz="6" w:space="0" w:color="auto"/>
              <w:right w:val="single" w:sz="6" w:space="0" w:color="auto"/>
            </w:tcBorders>
            <w:vAlign w:val="center"/>
          </w:tcPr>
          <w:p w:rsidR="006852FB" w:rsidRPr="009810F8" w:rsidRDefault="006852FB" w:rsidP="009810F8">
            <w:r w:rsidRPr="009810F8">
              <w:t>не менее 25</w:t>
            </w:r>
          </w:p>
        </w:tc>
      </w:tr>
      <w:tr w:rsidR="006852FB" w:rsidRPr="004C38A2" w:rsidTr="009810F8">
        <w:tblPrEx>
          <w:tblCellMar>
            <w:left w:w="108" w:type="dxa"/>
            <w:right w:w="108" w:type="dxa"/>
          </w:tblCellMar>
          <w:tblLook w:val="04A0" w:firstRow="1" w:lastRow="0" w:firstColumn="1" w:lastColumn="0" w:noHBand="0" w:noVBand="1"/>
        </w:tblPrEx>
        <w:trPr>
          <w:trHeight w:val="1455"/>
        </w:trPr>
        <w:tc>
          <w:tcPr>
            <w:tcW w:w="978"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r>
              <w:rPr>
                <w:szCs w:val="28"/>
              </w:rPr>
              <w:lastRenderedPageBreak/>
              <w:br w:type="page"/>
            </w:r>
          </w:p>
        </w:tc>
        <w:tc>
          <w:tcPr>
            <w:tcW w:w="467"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279"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542"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2066" w:type="pct"/>
            <w:gridSpan w:val="13"/>
            <w:tcBorders>
              <w:top w:val="nil"/>
              <w:left w:val="nil"/>
              <w:bottom w:val="nil"/>
              <w:right w:val="nil"/>
            </w:tcBorders>
            <w:shd w:val="clear" w:color="auto" w:fill="auto"/>
            <w:vAlign w:val="bottom"/>
            <w:hideMark/>
          </w:tcPr>
          <w:p w:rsidR="006852FB" w:rsidRPr="004C38A2" w:rsidRDefault="006852FB" w:rsidP="000E23BE">
            <w:pPr>
              <w:rPr>
                <w:color w:val="000000"/>
                <w:sz w:val="22"/>
              </w:rPr>
            </w:pPr>
            <w:r w:rsidRPr="004C38A2">
              <w:rPr>
                <w:color w:val="000000"/>
                <w:sz w:val="22"/>
              </w:rPr>
              <w:t>Приложение № 2</w:t>
            </w:r>
            <w:r w:rsidRPr="004C38A2">
              <w:rPr>
                <w:color w:val="000000"/>
                <w:sz w:val="22"/>
              </w:rPr>
              <w:br/>
              <w:t>к  паспорту подпрограммы «Организация и осуществление муниципального финансового контроля в бюджетной сфере»</w:t>
            </w:r>
            <w:r w:rsidRPr="004C38A2">
              <w:rPr>
                <w:color w:val="000000"/>
                <w:sz w:val="22"/>
              </w:rPr>
              <w:br/>
              <w:t>муниципальной  программы Дзержинского района</w:t>
            </w:r>
            <w:r w:rsidRPr="004C38A2">
              <w:rPr>
                <w:color w:val="000000"/>
                <w:sz w:val="22"/>
              </w:rPr>
              <w:br/>
              <w:t>"Управление муниципальными финансами»</w:t>
            </w:r>
          </w:p>
        </w:tc>
      </w:tr>
      <w:tr w:rsidR="009810F8" w:rsidRPr="004C38A2" w:rsidTr="009810F8">
        <w:tblPrEx>
          <w:tblCellMar>
            <w:left w:w="108" w:type="dxa"/>
            <w:right w:w="108" w:type="dxa"/>
          </w:tblCellMar>
          <w:tblLook w:val="04A0" w:firstRow="1" w:lastRow="0" w:firstColumn="1" w:lastColumn="0" w:noHBand="0" w:noVBand="1"/>
        </w:tblPrEx>
        <w:trPr>
          <w:trHeight w:val="300"/>
        </w:trPr>
        <w:tc>
          <w:tcPr>
            <w:tcW w:w="978" w:type="pct"/>
            <w:gridSpan w:val="3"/>
            <w:tcBorders>
              <w:top w:val="nil"/>
              <w:left w:val="nil"/>
              <w:bottom w:val="nil"/>
              <w:right w:val="nil"/>
            </w:tcBorders>
            <w:shd w:val="clear" w:color="auto" w:fill="auto"/>
            <w:noWrap/>
            <w:vAlign w:val="bottom"/>
            <w:hideMark/>
          </w:tcPr>
          <w:p w:rsidR="006852FB" w:rsidRPr="004C38A2" w:rsidRDefault="006852FB" w:rsidP="000E23BE">
            <w:pPr>
              <w:rPr>
                <w:color w:val="000000"/>
                <w:sz w:val="22"/>
              </w:rPr>
            </w:pPr>
          </w:p>
        </w:tc>
        <w:tc>
          <w:tcPr>
            <w:tcW w:w="467"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279"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542"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415"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425"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63"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57"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506" w:type="pct"/>
            <w:gridSpan w:val="4"/>
            <w:tcBorders>
              <w:top w:val="nil"/>
              <w:left w:val="nil"/>
              <w:bottom w:val="nil"/>
              <w:right w:val="nil"/>
            </w:tcBorders>
            <w:shd w:val="clear" w:color="auto" w:fill="auto"/>
            <w:noWrap/>
            <w:vAlign w:val="bottom"/>
            <w:hideMark/>
          </w:tcPr>
          <w:p w:rsidR="006852FB" w:rsidRPr="004C38A2" w:rsidRDefault="006852FB" w:rsidP="000E23BE">
            <w:pPr>
              <w:rPr>
                <w:sz w:val="20"/>
              </w:rPr>
            </w:pPr>
          </w:p>
        </w:tc>
      </w:tr>
      <w:tr w:rsidR="006852FB" w:rsidRPr="004C38A2" w:rsidTr="009810F8">
        <w:tblPrEx>
          <w:tblCellMar>
            <w:left w:w="108" w:type="dxa"/>
            <w:right w:w="108" w:type="dxa"/>
          </w:tblCellMar>
          <w:tblLook w:val="04A0" w:firstRow="1" w:lastRow="0" w:firstColumn="1" w:lastColumn="0" w:noHBand="0" w:noVBand="1"/>
        </w:tblPrEx>
        <w:trPr>
          <w:trHeight w:val="375"/>
        </w:trPr>
        <w:tc>
          <w:tcPr>
            <w:tcW w:w="5000" w:type="pct"/>
            <w:gridSpan w:val="27"/>
            <w:tcBorders>
              <w:top w:val="nil"/>
              <w:left w:val="nil"/>
              <w:bottom w:val="nil"/>
              <w:right w:val="nil"/>
            </w:tcBorders>
            <w:shd w:val="clear" w:color="auto" w:fill="auto"/>
            <w:noWrap/>
            <w:vAlign w:val="bottom"/>
            <w:hideMark/>
          </w:tcPr>
          <w:p w:rsidR="006852FB" w:rsidRPr="004C38A2" w:rsidRDefault="006852FB" w:rsidP="000E23BE">
            <w:pPr>
              <w:jc w:val="center"/>
              <w:rPr>
                <w:color w:val="000000"/>
                <w:szCs w:val="28"/>
              </w:rPr>
            </w:pPr>
            <w:r w:rsidRPr="004C38A2">
              <w:rPr>
                <w:color w:val="000000"/>
                <w:szCs w:val="28"/>
              </w:rPr>
              <w:t xml:space="preserve">Перечень мероприятий подпрограммы </w:t>
            </w:r>
          </w:p>
        </w:tc>
      </w:tr>
      <w:tr w:rsidR="009810F8" w:rsidRPr="004C38A2" w:rsidTr="009810F8">
        <w:tblPrEx>
          <w:tblCellMar>
            <w:left w:w="108" w:type="dxa"/>
            <w:right w:w="108" w:type="dxa"/>
          </w:tblCellMar>
          <w:tblLook w:val="04A0" w:firstRow="1" w:lastRow="0" w:firstColumn="1" w:lastColumn="0" w:noHBand="0" w:noVBand="1"/>
        </w:tblPrEx>
        <w:trPr>
          <w:trHeight w:val="300"/>
        </w:trPr>
        <w:tc>
          <w:tcPr>
            <w:tcW w:w="978" w:type="pct"/>
            <w:gridSpan w:val="3"/>
            <w:tcBorders>
              <w:top w:val="nil"/>
              <w:left w:val="nil"/>
              <w:bottom w:val="nil"/>
              <w:right w:val="nil"/>
            </w:tcBorders>
            <w:shd w:val="clear" w:color="auto" w:fill="auto"/>
            <w:noWrap/>
            <w:vAlign w:val="bottom"/>
            <w:hideMark/>
          </w:tcPr>
          <w:p w:rsidR="006852FB" w:rsidRPr="004C38A2" w:rsidRDefault="006852FB" w:rsidP="000E23BE">
            <w:pPr>
              <w:jc w:val="center"/>
              <w:rPr>
                <w:color w:val="000000"/>
                <w:szCs w:val="28"/>
              </w:rPr>
            </w:pPr>
          </w:p>
        </w:tc>
        <w:tc>
          <w:tcPr>
            <w:tcW w:w="467"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279"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542"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34"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415"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425" w:type="pct"/>
            <w:gridSpan w:val="3"/>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63"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357" w:type="pct"/>
            <w:gridSpan w:val="2"/>
            <w:tcBorders>
              <w:top w:val="nil"/>
              <w:left w:val="nil"/>
              <w:bottom w:val="nil"/>
              <w:right w:val="nil"/>
            </w:tcBorders>
            <w:shd w:val="clear" w:color="auto" w:fill="auto"/>
            <w:noWrap/>
            <w:vAlign w:val="bottom"/>
            <w:hideMark/>
          </w:tcPr>
          <w:p w:rsidR="006852FB" w:rsidRPr="004C38A2" w:rsidRDefault="006852FB" w:rsidP="000E23BE">
            <w:pPr>
              <w:rPr>
                <w:sz w:val="20"/>
              </w:rPr>
            </w:pPr>
          </w:p>
        </w:tc>
        <w:tc>
          <w:tcPr>
            <w:tcW w:w="506" w:type="pct"/>
            <w:gridSpan w:val="4"/>
            <w:tcBorders>
              <w:top w:val="nil"/>
              <w:left w:val="nil"/>
              <w:bottom w:val="nil"/>
              <w:right w:val="nil"/>
            </w:tcBorders>
            <w:shd w:val="clear" w:color="auto" w:fill="auto"/>
            <w:noWrap/>
            <w:vAlign w:val="bottom"/>
            <w:hideMark/>
          </w:tcPr>
          <w:p w:rsidR="006852FB" w:rsidRPr="004C38A2" w:rsidRDefault="006852FB" w:rsidP="000E23BE">
            <w:pPr>
              <w:jc w:val="right"/>
              <w:rPr>
                <w:color w:val="000000"/>
                <w:sz w:val="18"/>
                <w:szCs w:val="18"/>
              </w:rPr>
            </w:pPr>
            <w:r w:rsidRPr="004C38A2">
              <w:rPr>
                <w:color w:val="000000"/>
                <w:sz w:val="18"/>
                <w:szCs w:val="18"/>
              </w:rPr>
              <w:t>(</w:t>
            </w:r>
            <w:proofErr w:type="spellStart"/>
            <w:r w:rsidRPr="004C38A2">
              <w:rPr>
                <w:color w:val="000000"/>
                <w:sz w:val="18"/>
                <w:szCs w:val="18"/>
              </w:rPr>
              <w:t>тыс.руб</w:t>
            </w:r>
            <w:proofErr w:type="spellEnd"/>
            <w:r w:rsidRPr="004C38A2">
              <w:rPr>
                <w:color w:val="000000"/>
                <w:sz w:val="18"/>
                <w:szCs w:val="18"/>
              </w:rPr>
              <w:t>.)</w:t>
            </w:r>
          </w:p>
        </w:tc>
      </w:tr>
      <w:tr w:rsidR="006852FB" w:rsidRPr="004C38A2" w:rsidTr="009810F8">
        <w:tblPrEx>
          <w:tblCellMar>
            <w:left w:w="108" w:type="dxa"/>
            <w:right w:w="108" w:type="dxa"/>
          </w:tblCellMar>
          <w:tblLook w:val="04A0" w:firstRow="1" w:lastRow="0" w:firstColumn="1" w:lastColumn="0" w:noHBand="0" w:noVBand="1"/>
        </w:tblPrEx>
        <w:trPr>
          <w:trHeight w:val="960"/>
        </w:trPr>
        <w:tc>
          <w:tcPr>
            <w:tcW w:w="97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Наименование  программы,  подпрограммы</w:t>
            </w:r>
          </w:p>
        </w:tc>
        <w:tc>
          <w:tcPr>
            <w:tcW w:w="4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 xml:space="preserve">ГРБС </w:t>
            </w:r>
          </w:p>
        </w:tc>
        <w:tc>
          <w:tcPr>
            <w:tcW w:w="1489" w:type="pct"/>
            <w:gridSpan w:val="9"/>
            <w:tcBorders>
              <w:top w:val="single" w:sz="4" w:space="0" w:color="auto"/>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Код бюджетной классификации</w:t>
            </w:r>
          </w:p>
        </w:tc>
        <w:tc>
          <w:tcPr>
            <w:tcW w:w="1560" w:type="pct"/>
            <w:gridSpan w:val="9"/>
            <w:tcBorders>
              <w:top w:val="single" w:sz="4" w:space="0" w:color="auto"/>
              <w:left w:val="nil"/>
              <w:bottom w:val="single" w:sz="4" w:space="0" w:color="auto"/>
              <w:right w:val="single" w:sz="4" w:space="0" w:color="000000"/>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Расходы (тыс. рублей), годы</w:t>
            </w:r>
          </w:p>
        </w:tc>
        <w:tc>
          <w:tcPr>
            <w:tcW w:w="50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Ожидаемый результат от реализации подпрограммного мероприятия (в натуральном выражении)</w:t>
            </w:r>
          </w:p>
        </w:tc>
      </w:tr>
      <w:tr w:rsidR="009810F8" w:rsidRPr="004C38A2" w:rsidTr="009810F8">
        <w:tblPrEx>
          <w:tblCellMar>
            <w:left w:w="108" w:type="dxa"/>
            <w:right w:w="108" w:type="dxa"/>
          </w:tblCellMar>
          <w:tblLook w:val="04A0" w:firstRow="1" w:lastRow="0" w:firstColumn="1" w:lastColumn="0" w:noHBand="0" w:noVBand="1"/>
        </w:tblPrEx>
        <w:trPr>
          <w:trHeight w:val="1350"/>
        </w:trPr>
        <w:tc>
          <w:tcPr>
            <w:tcW w:w="978" w:type="pct"/>
            <w:gridSpan w:val="3"/>
            <w:vMerge/>
            <w:tcBorders>
              <w:top w:val="single" w:sz="4" w:space="0" w:color="auto"/>
              <w:left w:val="single" w:sz="4" w:space="0" w:color="auto"/>
              <w:bottom w:val="single" w:sz="4" w:space="0" w:color="auto"/>
              <w:right w:val="single" w:sz="4" w:space="0" w:color="auto"/>
            </w:tcBorders>
            <w:vAlign w:val="center"/>
            <w:hideMark/>
          </w:tcPr>
          <w:p w:rsidR="006852FB" w:rsidRPr="004C38A2" w:rsidRDefault="006852FB" w:rsidP="000E23BE">
            <w:pPr>
              <w:rPr>
                <w:color w:val="000000"/>
                <w:szCs w:val="24"/>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6852FB" w:rsidRPr="004C38A2" w:rsidRDefault="006852FB" w:rsidP="000E23BE">
            <w:pPr>
              <w:rPr>
                <w:color w:val="000000"/>
                <w:szCs w:val="24"/>
              </w:rPr>
            </w:pPr>
          </w:p>
        </w:tc>
        <w:tc>
          <w:tcPr>
            <w:tcW w:w="279"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ГРБС</w:t>
            </w:r>
          </w:p>
        </w:tc>
        <w:tc>
          <w:tcPr>
            <w:tcW w:w="334"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proofErr w:type="spellStart"/>
            <w:r w:rsidRPr="004C38A2">
              <w:rPr>
                <w:color w:val="000000"/>
                <w:szCs w:val="24"/>
              </w:rPr>
              <w:t>РзПр</w:t>
            </w:r>
            <w:proofErr w:type="spellEnd"/>
          </w:p>
        </w:tc>
        <w:tc>
          <w:tcPr>
            <w:tcW w:w="542" w:type="pct"/>
            <w:gridSpan w:val="3"/>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ЦСР</w:t>
            </w:r>
          </w:p>
        </w:tc>
        <w:tc>
          <w:tcPr>
            <w:tcW w:w="334"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ВР</w:t>
            </w:r>
          </w:p>
        </w:tc>
        <w:tc>
          <w:tcPr>
            <w:tcW w:w="415"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2021 год</w:t>
            </w:r>
          </w:p>
        </w:tc>
        <w:tc>
          <w:tcPr>
            <w:tcW w:w="425" w:type="pct"/>
            <w:gridSpan w:val="3"/>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2022 год</w:t>
            </w:r>
          </w:p>
        </w:tc>
        <w:tc>
          <w:tcPr>
            <w:tcW w:w="363"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2023 год</w:t>
            </w:r>
          </w:p>
        </w:tc>
        <w:tc>
          <w:tcPr>
            <w:tcW w:w="357" w:type="pct"/>
            <w:gridSpan w:val="2"/>
            <w:tcBorders>
              <w:top w:val="nil"/>
              <w:left w:val="nil"/>
              <w:bottom w:val="single" w:sz="4" w:space="0" w:color="auto"/>
              <w:right w:val="single" w:sz="4" w:space="0" w:color="auto"/>
            </w:tcBorders>
            <w:shd w:val="clear" w:color="auto" w:fill="auto"/>
            <w:vAlign w:val="center"/>
            <w:hideMark/>
          </w:tcPr>
          <w:p w:rsidR="006852FB" w:rsidRPr="004C38A2" w:rsidRDefault="006852FB" w:rsidP="000E23BE">
            <w:pPr>
              <w:jc w:val="center"/>
              <w:rPr>
                <w:color w:val="000000"/>
                <w:szCs w:val="24"/>
              </w:rPr>
            </w:pPr>
            <w:r w:rsidRPr="004C38A2">
              <w:rPr>
                <w:color w:val="000000"/>
                <w:szCs w:val="24"/>
              </w:rPr>
              <w:t>Итого на период</w:t>
            </w:r>
          </w:p>
        </w:tc>
        <w:tc>
          <w:tcPr>
            <w:tcW w:w="506" w:type="pct"/>
            <w:gridSpan w:val="4"/>
            <w:vMerge/>
            <w:tcBorders>
              <w:top w:val="single" w:sz="4" w:space="0" w:color="auto"/>
              <w:left w:val="single" w:sz="4" w:space="0" w:color="auto"/>
              <w:bottom w:val="single" w:sz="4" w:space="0" w:color="auto"/>
              <w:right w:val="single" w:sz="4" w:space="0" w:color="auto"/>
            </w:tcBorders>
            <w:vAlign w:val="center"/>
            <w:hideMark/>
          </w:tcPr>
          <w:p w:rsidR="006852FB" w:rsidRPr="004C38A2" w:rsidRDefault="006852FB" w:rsidP="000E23BE">
            <w:pPr>
              <w:rPr>
                <w:color w:val="000000"/>
                <w:szCs w:val="24"/>
              </w:rPr>
            </w:pPr>
          </w:p>
        </w:tc>
      </w:tr>
      <w:tr w:rsidR="006852FB" w:rsidRPr="004C38A2" w:rsidTr="009810F8">
        <w:tblPrEx>
          <w:tblCellMar>
            <w:left w:w="108" w:type="dxa"/>
            <w:right w:w="108" w:type="dxa"/>
          </w:tblCellMar>
          <w:tblLook w:val="04A0" w:firstRow="1" w:lastRow="0" w:firstColumn="1" w:lastColumn="0" w:noHBand="0" w:noVBand="1"/>
        </w:tblPrEx>
        <w:trPr>
          <w:trHeight w:val="305"/>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hideMark/>
          </w:tcPr>
          <w:p w:rsidR="006852FB" w:rsidRPr="004C38A2" w:rsidRDefault="006852FB" w:rsidP="000E23BE">
            <w:pPr>
              <w:rPr>
                <w:color w:val="000000"/>
                <w:szCs w:val="24"/>
              </w:rPr>
            </w:pPr>
            <w:r w:rsidRPr="004C38A2">
              <w:rPr>
                <w:color w:val="000000"/>
                <w:szCs w:val="24"/>
              </w:rPr>
              <w:t>Цель. Обеспечение контроля за соблюдением законодательства в финансово-бюджетной сфере</w:t>
            </w:r>
          </w:p>
        </w:tc>
      </w:tr>
      <w:tr w:rsidR="009810F8" w:rsidRPr="004C38A2" w:rsidTr="009810F8">
        <w:tblPrEx>
          <w:tblCellMar>
            <w:left w:w="108" w:type="dxa"/>
            <w:right w:w="108" w:type="dxa"/>
          </w:tblCellMar>
          <w:tblLook w:val="04A0" w:firstRow="1" w:lastRow="0" w:firstColumn="1" w:lastColumn="0" w:noHBand="0" w:noVBand="1"/>
        </w:tblPrEx>
        <w:trPr>
          <w:trHeight w:val="395"/>
        </w:trPr>
        <w:tc>
          <w:tcPr>
            <w:tcW w:w="978" w:type="pct"/>
            <w:gridSpan w:val="3"/>
            <w:tcBorders>
              <w:top w:val="nil"/>
              <w:left w:val="single" w:sz="4" w:space="0" w:color="auto"/>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Итого по подпрограмме:</w:t>
            </w:r>
          </w:p>
        </w:tc>
        <w:tc>
          <w:tcPr>
            <w:tcW w:w="467"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 </w:t>
            </w:r>
          </w:p>
        </w:tc>
        <w:tc>
          <w:tcPr>
            <w:tcW w:w="279"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 </w:t>
            </w:r>
          </w:p>
        </w:tc>
        <w:tc>
          <w:tcPr>
            <w:tcW w:w="334"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 </w:t>
            </w:r>
          </w:p>
        </w:tc>
        <w:tc>
          <w:tcPr>
            <w:tcW w:w="542" w:type="pct"/>
            <w:gridSpan w:val="3"/>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 </w:t>
            </w:r>
          </w:p>
        </w:tc>
        <w:tc>
          <w:tcPr>
            <w:tcW w:w="334"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 </w:t>
            </w:r>
          </w:p>
        </w:tc>
        <w:tc>
          <w:tcPr>
            <w:tcW w:w="415"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19,4</w:t>
            </w:r>
          </w:p>
        </w:tc>
        <w:tc>
          <w:tcPr>
            <w:tcW w:w="425" w:type="pct"/>
            <w:gridSpan w:val="3"/>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19,4</w:t>
            </w:r>
          </w:p>
        </w:tc>
        <w:tc>
          <w:tcPr>
            <w:tcW w:w="363"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19,4</w:t>
            </w:r>
          </w:p>
        </w:tc>
        <w:tc>
          <w:tcPr>
            <w:tcW w:w="357"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58,2</w:t>
            </w:r>
          </w:p>
        </w:tc>
        <w:tc>
          <w:tcPr>
            <w:tcW w:w="506" w:type="pct"/>
            <w:gridSpan w:val="4"/>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0</w:t>
            </w:r>
          </w:p>
        </w:tc>
      </w:tr>
      <w:tr w:rsidR="006852FB" w:rsidRPr="004C38A2" w:rsidTr="009810F8">
        <w:tblPrEx>
          <w:tblCellMar>
            <w:left w:w="108" w:type="dxa"/>
            <w:right w:w="108" w:type="dxa"/>
          </w:tblCellMar>
          <w:tblLook w:val="04A0" w:firstRow="1" w:lastRow="0" w:firstColumn="1" w:lastColumn="0" w:noHBand="0" w:noVBand="1"/>
        </w:tblPrEx>
        <w:trPr>
          <w:trHeight w:val="1184"/>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hideMark/>
          </w:tcPr>
          <w:p w:rsidR="006852FB" w:rsidRPr="004C38A2" w:rsidRDefault="006852FB" w:rsidP="000E23BE">
            <w:pPr>
              <w:rPr>
                <w:color w:val="000000"/>
                <w:szCs w:val="24"/>
              </w:rPr>
            </w:pPr>
            <w:r w:rsidRPr="004C38A2">
              <w:rPr>
                <w:color w:val="000000"/>
                <w:szCs w:val="24"/>
              </w:rPr>
              <w:t xml:space="preserve">Задача </w:t>
            </w:r>
            <w:proofErr w:type="gramStart"/>
            <w:r w:rsidRPr="004C38A2">
              <w:rPr>
                <w:color w:val="000000"/>
                <w:szCs w:val="24"/>
              </w:rPr>
              <w:t>1.Осуществление</w:t>
            </w:r>
            <w:proofErr w:type="gramEnd"/>
            <w:r w:rsidRPr="004C38A2">
              <w:rPr>
                <w:color w:val="000000"/>
                <w:szCs w:val="24"/>
              </w:rPr>
              <w:t xml:space="preserve">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товаров, работ, услуг для обеспечения муниципальных нужд. Повышение результативности  финансового контроля</w:t>
            </w:r>
          </w:p>
        </w:tc>
      </w:tr>
      <w:tr w:rsidR="009810F8" w:rsidRPr="004C38A2" w:rsidTr="009810F8">
        <w:tblPrEx>
          <w:tblCellMar>
            <w:left w:w="108" w:type="dxa"/>
            <w:right w:w="108" w:type="dxa"/>
          </w:tblCellMar>
          <w:tblLook w:val="04A0" w:firstRow="1" w:lastRow="0" w:firstColumn="1" w:lastColumn="0" w:noHBand="0" w:noVBand="1"/>
        </w:tblPrEx>
        <w:trPr>
          <w:trHeight w:val="1800"/>
        </w:trPr>
        <w:tc>
          <w:tcPr>
            <w:tcW w:w="978" w:type="pct"/>
            <w:gridSpan w:val="3"/>
            <w:tcBorders>
              <w:top w:val="nil"/>
              <w:left w:val="single" w:sz="4" w:space="0" w:color="auto"/>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lastRenderedPageBreak/>
              <w:t>Мероприятие 1.1 Осуществление переданных полномочий по внутреннему финансовому контролю с уровня поселений на уровень района</w:t>
            </w:r>
          </w:p>
        </w:tc>
        <w:tc>
          <w:tcPr>
            <w:tcW w:w="467" w:type="pct"/>
            <w:gridSpan w:val="2"/>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Cs w:val="24"/>
              </w:rPr>
            </w:pPr>
            <w:r w:rsidRPr="004C38A2">
              <w:rPr>
                <w:color w:val="000000"/>
                <w:szCs w:val="24"/>
              </w:rPr>
              <w:t>Финансовое управление</w:t>
            </w:r>
          </w:p>
        </w:tc>
        <w:tc>
          <w:tcPr>
            <w:tcW w:w="279"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center"/>
              <w:rPr>
                <w:color w:val="000000"/>
                <w:sz w:val="20"/>
              </w:rPr>
            </w:pPr>
            <w:r w:rsidRPr="004C38A2">
              <w:rPr>
                <w:color w:val="000000"/>
                <w:sz w:val="20"/>
              </w:rPr>
              <w:t>910</w:t>
            </w:r>
          </w:p>
        </w:tc>
        <w:tc>
          <w:tcPr>
            <w:tcW w:w="334"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center"/>
              <w:rPr>
                <w:color w:val="000000"/>
                <w:sz w:val="20"/>
              </w:rPr>
            </w:pPr>
            <w:r w:rsidRPr="004C38A2">
              <w:rPr>
                <w:color w:val="000000"/>
                <w:sz w:val="20"/>
              </w:rPr>
              <w:t>106</w:t>
            </w:r>
          </w:p>
        </w:tc>
        <w:tc>
          <w:tcPr>
            <w:tcW w:w="542" w:type="pct"/>
            <w:gridSpan w:val="3"/>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center"/>
              <w:rPr>
                <w:color w:val="000000"/>
                <w:sz w:val="20"/>
              </w:rPr>
            </w:pPr>
            <w:r>
              <w:rPr>
                <w:color w:val="000000"/>
                <w:sz w:val="20"/>
              </w:rPr>
              <w:t>0</w:t>
            </w:r>
            <w:r w:rsidRPr="004C38A2">
              <w:rPr>
                <w:color w:val="000000"/>
                <w:sz w:val="20"/>
              </w:rPr>
              <w:t>63004071</w:t>
            </w:r>
          </w:p>
        </w:tc>
        <w:tc>
          <w:tcPr>
            <w:tcW w:w="334"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center"/>
              <w:rPr>
                <w:color w:val="000000"/>
                <w:sz w:val="20"/>
              </w:rPr>
            </w:pPr>
            <w:r w:rsidRPr="004C38A2">
              <w:rPr>
                <w:color w:val="000000"/>
                <w:sz w:val="20"/>
              </w:rPr>
              <w:t>244</w:t>
            </w:r>
          </w:p>
        </w:tc>
        <w:tc>
          <w:tcPr>
            <w:tcW w:w="415"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right"/>
              <w:rPr>
                <w:color w:val="000000"/>
                <w:sz w:val="20"/>
              </w:rPr>
            </w:pPr>
            <w:r w:rsidRPr="004C38A2">
              <w:rPr>
                <w:color w:val="000000"/>
                <w:sz w:val="20"/>
              </w:rPr>
              <w:t>19,4</w:t>
            </w:r>
          </w:p>
        </w:tc>
        <w:tc>
          <w:tcPr>
            <w:tcW w:w="425" w:type="pct"/>
            <w:gridSpan w:val="3"/>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right"/>
              <w:rPr>
                <w:color w:val="000000"/>
                <w:sz w:val="20"/>
              </w:rPr>
            </w:pPr>
            <w:r w:rsidRPr="004C38A2">
              <w:rPr>
                <w:color w:val="000000"/>
                <w:sz w:val="20"/>
              </w:rPr>
              <w:t>19,4</w:t>
            </w:r>
          </w:p>
        </w:tc>
        <w:tc>
          <w:tcPr>
            <w:tcW w:w="363"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right"/>
              <w:rPr>
                <w:color w:val="000000"/>
                <w:sz w:val="20"/>
              </w:rPr>
            </w:pPr>
            <w:r w:rsidRPr="004C38A2">
              <w:rPr>
                <w:color w:val="000000"/>
                <w:sz w:val="20"/>
              </w:rPr>
              <w:t>19,4</w:t>
            </w:r>
          </w:p>
        </w:tc>
        <w:tc>
          <w:tcPr>
            <w:tcW w:w="357" w:type="pct"/>
            <w:gridSpan w:val="2"/>
            <w:tcBorders>
              <w:top w:val="nil"/>
              <w:left w:val="nil"/>
              <w:bottom w:val="single" w:sz="4" w:space="0" w:color="auto"/>
              <w:right w:val="single" w:sz="4" w:space="0" w:color="auto"/>
            </w:tcBorders>
            <w:shd w:val="clear" w:color="auto" w:fill="auto"/>
            <w:noWrap/>
            <w:hideMark/>
          </w:tcPr>
          <w:p w:rsidR="006852FB" w:rsidRPr="004C38A2" w:rsidRDefault="006852FB" w:rsidP="000E23BE">
            <w:pPr>
              <w:jc w:val="right"/>
              <w:rPr>
                <w:color w:val="000000"/>
                <w:sz w:val="20"/>
              </w:rPr>
            </w:pPr>
            <w:r w:rsidRPr="004C38A2">
              <w:rPr>
                <w:color w:val="000000"/>
                <w:sz w:val="20"/>
              </w:rPr>
              <w:t>58,2</w:t>
            </w:r>
          </w:p>
        </w:tc>
        <w:tc>
          <w:tcPr>
            <w:tcW w:w="506" w:type="pct"/>
            <w:gridSpan w:val="4"/>
            <w:tcBorders>
              <w:top w:val="nil"/>
              <w:left w:val="nil"/>
              <w:bottom w:val="single" w:sz="4" w:space="0" w:color="auto"/>
              <w:right w:val="single" w:sz="4" w:space="0" w:color="auto"/>
            </w:tcBorders>
            <w:shd w:val="clear" w:color="auto" w:fill="auto"/>
            <w:hideMark/>
          </w:tcPr>
          <w:p w:rsidR="006852FB" w:rsidRPr="004C38A2" w:rsidRDefault="006852FB" w:rsidP="000E23BE">
            <w:pPr>
              <w:rPr>
                <w:color w:val="000000"/>
                <w:sz w:val="20"/>
              </w:rPr>
            </w:pPr>
            <w:r w:rsidRPr="004C38A2">
              <w:rPr>
                <w:color w:val="000000"/>
                <w:sz w:val="20"/>
              </w:rPr>
              <w:t>Соотношение объема проверенных бюджетных средств  к общему объему расходов не менее 25%</w:t>
            </w:r>
          </w:p>
        </w:tc>
      </w:tr>
    </w:tbl>
    <w:p w:rsidR="006852FB" w:rsidRPr="00055EA6" w:rsidRDefault="006852FB" w:rsidP="006852FB">
      <w:pPr>
        <w:rPr>
          <w:szCs w:val="28"/>
        </w:rPr>
      </w:pPr>
    </w:p>
    <w:p w:rsidR="006852FB" w:rsidRDefault="006852FB" w:rsidP="006852FB">
      <w:pPr>
        <w:ind w:firstLine="709"/>
        <w:jc w:val="both"/>
        <w:rPr>
          <w:szCs w:val="24"/>
        </w:rPr>
        <w:sectPr w:rsidR="006852FB" w:rsidSect="009810F8">
          <w:headerReference w:type="default" r:id="rId43"/>
          <w:footerReference w:type="default" r:id="rId44"/>
          <w:pgSz w:w="16838" w:h="11905" w:orient="landscape"/>
          <w:pgMar w:top="1134" w:right="850" w:bottom="1134" w:left="1701" w:header="720" w:footer="720" w:gutter="0"/>
          <w:cols w:space="720"/>
          <w:noEndnote/>
          <w:titlePg/>
          <w:docGrid w:linePitch="381"/>
        </w:sectPr>
      </w:pPr>
    </w:p>
    <w:p w:rsidR="006852FB" w:rsidRPr="00D524F9" w:rsidRDefault="006852FB" w:rsidP="006852FB">
      <w:pPr>
        <w:pStyle w:val="ConsPlusNormal"/>
        <w:widowControl/>
        <w:ind w:left="4820"/>
        <w:outlineLvl w:val="2"/>
        <w:rPr>
          <w:rFonts w:ascii="Times New Roman" w:hAnsi="Times New Roman" w:cs="Times New Roman"/>
          <w:sz w:val="22"/>
          <w:szCs w:val="22"/>
        </w:rPr>
      </w:pPr>
      <w:r w:rsidRPr="00D524F9">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4</w:t>
      </w:r>
    </w:p>
    <w:p w:rsidR="006852FB" w:rsidRDefault="006852FB" w:rsidP="006852FB">
      <w:pPr>
        <w:ind w:left="4820"/>
        <w:rPr>
          <w:bCs/>
        </w:rPr>
      </w:pPr>
      <w:r>
        <w:t>к м</w:t>
      </w:r>
      <w:r w:rsidRPr="00D524F9">
        <w:t>униципальной программе</w:t>
      </w:r>
      <w:r>
        <w:t xml:space="preserve"> Дзержинского района «</w:t>
      </w:r>
      <w:r w:rsidRPr="00D524F9">
        <w:t>Управление муниципальными финансами</w:t>
      </w:r>
      <w:r>
        <w:t>»</w:t>
      </w:r>
      <w:r w:rsidRPr="00D524F9">
        <w:t xml:space="preserve"> </w:t>
      </w:r>
    </w:p>
    <w:p w:rsidR="006852FB" w:rsidRPr="00234BAE" w:rsidRDefault="006852FB" w:rsidP="006852FB">
      <w:pPr>
        <w:pStyle w:val="ConsPlusCell"/>
        <w:jc w:val="center"/>
        <w:rPr>
          <w:sz w:val="28"/>
          <w:szCs w:val="28"/>
        </w:rPr>
      </w:pPr>
    </w:p>
    <w:p w:rsidR="006852FB" w:rsidRPr="00234BAE" w:rsidRDefault="006852FB" w:rsidP="006852FB">
      <w:pPr>
        <w:pStyle w:val="ConsPlusCell"/>
        <w:jc w:val="center"/>
        <w:rPr>
          <w:sz w:val="28"/>
          <w:szCs w:val="28"/>
        </w:rPr>
      </w:pPr>
      <w:r w:rsidRPr="00234BAE">
        <w:rPr>
          <w:sz w:val="28"/>
          <w:szCs w:val="28"/>
        </w:rPr>
        <w:t>Подпрограмма</w:t>
      </w:r>
      <w:r>
        <w:rPr>
          <w:sz w:val="28"/>
          <w:szCs w:val="28"/>
        </w:rPr>
        <w:t xml:space="preserve"> 4</w:t>
      </w:r>
      <w:r w:rsidRPr="00234BAE">
        <w:rPr>
          <w:sz w:val="28"/>
          <w:szCs w:val="28"/>
        </w:rPr>
        <w:t xml:space="preserve"> </w:t>
      </w:r>
    </w:p>
    <w:p w:rsidR="006852FB" w:rsidRDefault="006852FB" w:rsidP="006852FB">
      <w:pPr>
        <w:jc w:val="center"/>
        <w:rPr>
          <w:sz w:val="28"/>
          <w:szCs w:val="28"/>
        </w:rPr>
      </w:pPr>
      <w:r w:rsidRPr="00D524F9">
        <w:rPr>
          <w:sz w:val="28"/>
          <w:szCs w:val="28"/>
        </w:rPr>
        <w:t>«Обеспечение реализации муниципальной программы и прочие мероприятия в области финансов</w:t>
      </w:r>
      <w:r w:rsidRPr="00234BAE">
        <w:rPr>
          <w:sz w:val="28"/>
          <w:szCs w:val="28"/>
        </w:rPr>
        <w:t>»</w:t>
      </w:r>
    </w:p>
    <w:p w:rsidR="006852FB" w:rsidRPr="00A34F98" w:rsidRDefault="006852FB" w:rsidP="006852FB">
      <w:pPr>
        <w:jc w:val="center"/>
        <w:rPr>
          <w:sz w:val="28"/>
          <w:szCs w:val="28"/>
        </w:rPr>
      </w:pPr>
      <w:r>
        <w:rPr>
          <w:sz w:val="28"/>
          <w:szCs w:val="28"/>
        </w:rPr>
        <w:t>1</w:t>
      </w:r>
      <w:r w:rsidRPr="00A34F98">
        <w:rPr>
          <w:sz w:val="28"/>
          <w:szCs w:val="28"/>
        </w:rPr>
        <w:t>.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882"/>
        <w:gridCol w:w="6463"/>
      </w:tblGrid>
      <w:tr w:rsidR="006852FB" w:rsidRPr="00815393" w:rsidTr="009810F8">
        <w:trPr>
          <w:trHeight w:val="600"/>
        </w:trPr>
        <w:tc>
          <w:tcPr>
            <w:tcW w:w="1542"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jc w:val="both"/>
            </w:pPr>
            <w:r w:rsidRPr="00815393">
              <w:t xml:space="preserve">Наименование подпрограммы </w:t>
            </w:r>
          </w:p>
        </w:tc>
        <w:tc>
          <w:tcPr>
            <w:tcW w:w="3458" w:type="pct"/>
            <w:tcBorders>
              <w:top w:val="single" w:sz="4" w:space="0" w:color="auto"/>
              <w:left w:val="single" w:sz="4" w:space="0" w:color="auto"/>
              <w:bottom w:val="single" w:sz="4" w:space="0" w:color="auto"/>
              <w:right w:val="single" w:sz="4" w:space="0" w:color="auto"/>
            </w:tcBorders>
          </w:tcPr>
          <w:p w:rsidR="006852FB" w:rsidRDefault="006852FB" w:rsidP="000E23BE">
            <w:pPr>
              <w:jc w:val="both"/>
              <w:rPr>
                <w:szCs w:val="24"/>
              </w:rPr>
            </w:pPr>
            <w:r w:rsidRPr="00815393">
              <w:rPr>
                <w:szCs w:val="24"/>
              </w:rPr>
              <w:t xml:space="preserve">«Обеспечение реализации муниципальной программы </w:t>
            </w:r>
            <w:r>
              <w:rPr>
                <w:szCs w:val="24"/>
              </w:rPr>
              <w:br/>
            </w:r>
            <w:r w:rsidRPr="00815393">
              <w:rPr>
                <w:szCs w:val="24"/>
              </w:rPr>
              <w:t>и прочие мероприятия в области финансов</w:t>
            </w:r>
            <w:r>
              <w:rPr>
                <w:szCs w:val="24"/>
              </w:rPr>
              <w:t xml:space="preserve">» </w:t>
            </w:r>
            <w:r w:rsidRPr="00815393">
              <w:rPr>
                <w:szCs w:val="24"/>
              </w:rPr>
              <w:t>(далее – подпрограмма)</w:t>
            </w:r>
          </w:p>
          <w:p w:rsidR="006852FB" w:rsidRPr="00815393" w:rsidRDefault="006852FB" w:rsidP="000E23BE">
            <w:pPr>
              <w:jc w:val="both"/>
              <w:rPr>
                <w:szCs w:val="24"/>
              </w:rPr>
            </w:pPr>
          </w:p>
        </w:tc>
      </w:tr>
      <w:tr w:rsidR="006852FB" w:rsidRPr="00815393" w:rsidTr="009810F8">
        <w:trPr>
          <w:trHeight w:val="600"/>
        </w:trPr>
        <w:tc>
          <w:tcPr>
            <w:tcW w:w="1542" w:type="pct"/>
            <w:tcBorders>
              <w:top w:val="single" w:sz="4" w:space="0" w:color="auto"/>
              <w:left w:val="single" w:sz="4" w:space="0" w:color="auto"/>
              <w:bottom w:val="single" w:sz="4" w:space="0" w:color="auto"/>
              <w:right w:val="single" w:sz="4" w:space="0" w:color="auto"/>
            </w:tcBorders>
          </w:tcPr>
          <w:p w:rsidR="006852FB" w:rsidRDefault="006852FB" w:rsidP="000E23BE">
            <w:pPr>
              <w:pStyle w:val="ConsPlusCell"/>
              <w:jc w:val="both"/>
            </w:pPr>
            <w:r w:rsidRPr="00815393">
              <w:t>Наименование муниципальной программы, в рамках которой реализуется подпрограмма</w:t>
            </w:r>
          </w:p>
          <w:p w:rsidR="006852FB" w:rsidRPr="00815393" w:rsidRDefault="006852FB" w:rsidP="000E23BE">
            <w:pPr>
              <w:pStyle w:val="ConsPlusCell"/>
              <w:jc w:val="both"/>
            </w:pPr>
          </w:p>
        </w:tc>
        <w:tc>
          <w:tcPr>
            <w:tcW w:w="3458"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jc w:val="both"/>
            </w:pPr>
            <w:r w:rsidRPr="00815393">
              <w:t xml:space="preserve">«Управление муниципальными финансами» </w:t>
            </w:r>
          </w:p>
        </w:tc>
      </w:tr>
      <w:tr w:rsidR="006852FB" w:rsidRPr="00815393" w:rsidTr="009810F8">
        <w:trPr>
          <w:trHeight w:val="600"/>
        </w:trPr>
        <w:tc>
          <w:tcPr>
            <w:tcW w:w="1542"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jc w:val="both"/>
            </w:pPr>
            <w:r w:rsidRPr="00815393">
              <w:t xml:space="preserve">Исполнитель </w:t>
            </w:r>
            <w:r>
              <w:t>подпрограммы</w:t>
            </w:r>
          </w:p>
        </w:tc>
        <w:tc>
          <w:tcPr>
            <w:tcW w:w="3458"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jc w:val="both"/>
            </w:pPr>
            <w:r w:rsidRPr="00815393">
              <w:t xml:space="preserve">Финансовое управление администрации </w:t>
            </w:r>
            <w:r>
              <w:t xml:space="preserve">Дзержинского </w:t>
            </w:r>
            <w:r w:rsidRPr="00815393">
              <w:t>района</w:t>
            </w:r>
          </w:p>
        </w:tc>
      </w:tr>
      <w:tr w:rsidR="006852FB" w:rsidRPr="00815393" w:rsidTr="009810F8">
        <w:trPr>
          <w:trHeight w:val="600"/>
        </w:trPr>
        <w:tc>
          <w:tcPr>
            <w:tcW w:w="1542" w:type="pct"/>
            <w:tcBorders>
              <w:top w:val="single" w:sz="4" w:space="0" w:color="auto"/>
              <w:left w:val="single" w:sz="4" w:space="0" w:color="auto"/>
              <w:bottom w:val="single" w:sz="4" w:space="0" w:color="auto"/>
              <w:right w:val="single" w:sz="4" w:space="0" w:color="auto"/>
            </w:tcBorders>
          </w:tcPr>
          <w:p w:rsidR="006852FB" w:rsidRPr="00153622" w:rsidRDefault="006852FB" w:rsidP="000E23BE">
            <w:pPr>
              <w:pStyle w:val="a9"/>
              <w:jc w:val="both"/>
              <w:rPr>
                <w:rFonts w:ascii="Times New Roman" w:hAnsi="Times New Roman" w:cs="Times New Roman"/>
                <w:sz w:val="24"/>
                <w:szCs w:val="24"/>
              </w:rPr>
            </w:pPr>
            <w:r w:rsidRPr="00153622">
              <w:rPr>
                <w:rFonts w:ascii="Times New Roman" w:hAnsi="Times New Roman" w:cs="Times New Roman"/>
                <w:sz w:val="24"/>
                <w:szCs w:val="24"/>
              </w:rPr>
              <w:t xml:space="preserve">Соисполнители </w:t>
            </w:r>
            <w:r>
              <w:rPr>
                <w:rFonts w:ascii="Times New Roman" w:hAnsi="Times New Roman" w:cs="Times New Roman"/>
                <w:sz w:val="24"/>
                <w:szCs w:val="24"/>
              </w:rPr>
              <w:t>под</w:t>
            </w:r>
            <w:r w:rsidRPr="00153622">
              <w:rPr>
                <w:rFonts w:ascii="Times New Roman" w:hAnsi="Times New Roman" w:cs="Times New Roman"/>
                <w:sz w:val="24"/>
                <w:szCs w:val="24"/>
              </w:rPr>
              <w:t>программы</w:t>
            </w:r>
          </w:p>
        </w:tc>
        <w:tc>
          <w:tcPr>
            <w:tcW w:w="3458" w:type="pct"/>
            <w:tcBorders>
              <w:top w:val="single" w:sz="4" w:space="0" w:color="auto"/>
              <w:left w:val="single" w:sz="4" w:space="0" w:color="auto"/>
              <w:bottom w:val="single" w:sz="4" w:space="0" w:color="auto"/>
              <w:right w:val="single" w:sz="4" w:space="0" w:color="auto"/>
            </w:tcBorders>
          </w:tcPr>
          <w:p w:rsidR="006852FB" w:rsidRPr="00153622" w:rsidRDefault="006852FB" w:rsidP="000E23BE">
            <w:pPr>
              <w:pStyle w:val="a9"/>
              <w:spacing w:before="0" w:beforeAutospacing="0" w:after="0" w:afterAutospacing="0"/>
              <w:jc w:val="both"/>
              <w:rPr>
                <w:rFonts w:ascii="Times New Roman" w:hAnsi="Times New Roman" w:cs="Times New Roman"/>
                <w:sz w:val="24"/>
                <w:szCs w:val="24"/>
              </w:rPr>
            </w:pPr>
            <w:r w:rsidRPr="00153622">
              <w:rPr>
                <w:rFonts w:ascii="Times New Roman" w:hAnsi="Times New Roman" w:cs="Times New Roman"/>
                <w:sz w:val="24"/>
                <w:szCs w:val="24"/>
              </w:rPr>
              <w:t xml:space="preserve">администрация Дзержинского района, управление образования администрации Дзержинского района, Отдел муниципального имущества и земельных отношений, муниципальное казенное учреждение "Межведомственная централизованная бухгалтерия Дзержинского района Красноярского края". </w:t>
            </w:r>
          </w:p>
        </w:tc>
      </w:tr>
      <w:tr w:rsidR="006852FB" w:rsidRPr="00815393" w:rsidTr="009810F8">
        <w:trPr>
          <w:trHeight w:val="600"/>
        </w:trPr>
        <w:tc>
          <w:tcPr>
            <w:tcW w:w="1542"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jc w:val="both"/>
            </w:pPr>
            <w:r w:rsidRPr="00815393">
              <w:t xml:space="preserve">Цель </w:t>
            </w:r>
            <w:r w:rsidRPr="00815393">
              <w:br/>
            </w:r>
          </w:p>
        </w:tc>
        <w:tc>
          <w:tcPr>
            <w:tcW w:w="3458" w:type="pct"/>
            <w:tcBorders>
              <w:top w:val="single" w:sz="4" w:space="0" w:color="auto"/>
              <w:left w:val="single" w:sz="4" w:space="0" w:color="auto"/>
              <w:bottom w:val="single" w:sz="4" w:space="0" w:color="auto"/>
              <w:right w:val="single" w:sz="4" w:space="0" w:color="auto"/>
            </w:tcBorders>
          </w:tcPr>
          <w:p w:rsidR="006852FB" w:rsidRDefault="006852FB" w:rsidP="000E23BE">
            <w:pPr>
              <w:jc w:val="both"/>
              <w:rPr>
                <w:rFonts w:eastAsia="Calibri"/>
                <w:szCs w:val="24"/>
                <w:lang w:eastAsia="en-US"/>
              </w:rPr>
            </w:pPr>
            <w:r w:rsidRPr="00815393">
              <w:rPr>
                <w:rFonts w:eastAsia="Calibri"/>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6852FB" w:rsidRPr="00815393" w:rsidRDefault="006852FB" w:rsidP="000E23BE">
            <w:pPr>
              <w:jc w:val="both"/>
              <w:rPr>
                <w:rFonts w:eastAsia="Calibri"/>
                <w:szCs w:val="24"/>
                <w:lang w:eastAsia="en-US"/>
              </w:rPr>
            </w:pPr>
          </w:p>
        </w:tc>
      </w:tr>
      <w:tr w:rsidR="006852FB" w:rsidRPr="00815393" w:rsidTr="009810F8">
        <w:trPr>
          <w:trHeight w:val="416"/>
        </w:trPr>
        <w:tc>
          <w:tcPr>
            <w:tcW w:w="1542" w:type="pct"/>
            <w:tcBorders>
              <w:top w:val="single" w:sz="4" w:space="0" w:color="auto"/>
              <w:left w:val="single" w:sz="4" w:space="0" w:color="auto"/>
              <w:bottom w:val="single" w:sz="4" w:space="0" w:color="auto"/>
              <w:right w:val="single" w:sz="4" w:space="0" w:color="auto"/>
            </w:tcBorders>
          </w:tcPr>
          <w:p w:rsidR="006852FB" w:rsidRPr="00604624" w:rsidRDefault="006852FB" w:rsidP="000E23BE">
            <w:pPr>
              <w:pStyle w:val="ConsPlusCell"/>
              <w:spacing w:line="276" w:lineRule="auto"/>
            </w:pPr>
            <w:r w:rsidRPr="00604624">
              <w:t xml:space="preserve">Задачи </w:t>
            </w:r>
            <w:r w:rsidRPr="00604624">
              <w:br/>
            </w:r>
          </w:p>
        </w:tc>
        <w:tc>
          <w:tcPr>
            <w:tcW w:w="3458" w:type="pct"/>
            <w:tcBorders>
              <w:top w:val="single" w:sz="4" w:space="0" w:color="auto"/>
              <w:left w:val="single" w:sz="4" w:space="0" w:color="auto"/>
              <w:bottom w:val="single" w:sz="4" w:space="0" w:color="auto"/>
              <w:right w:val="single" w:sz="4" w:space="0" w:color="auto"/>
            </w:tcBorders>
          </w:tcPr>
          <w:p w:rsidR="006852FB" w:rsidRPr="00817545" w:rsidRDefault="006852FB" w:rsidP="000E23BE">
            <w:pPr>
              <w:pStyle w:val="ConsPlusCell"/>
              <w:jc w:val="both"/>
              <w:rPr>
                <w:rFonts w:eastAsia="Calibri"/>
                <w:lang w:eastAsia="en-US"/>
              </w:rPr>
            </w:pPr>
            <w:r w:rsidRPr="00604624">
              <w:rPr>
                <w:rFonts w:eastAsia="Calibri"/>
                <w:lang w:eastAsia="en-US"/>
              </w:rPr>
              <w:t xml:space="preserve">1. </w:t>
            </w:r>
            <w:r w:rsidRPr="00817545">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p w:rsidR="006852FB" w:rsidRPr="00604624" w:rsidRDefault="006852FB" w:rsidP="000E23BE">
            <w:pPr>
              <w:pStyle w:val="ConsPlusCell"/>
              <w:jc w:val="both"/>
            </w:pPr>
            <w:r w:rsidRPr="00604624">
              <w:t>2. Автоматизация планирования и исполнения районного бюджета.</w:t>
            </w:r>
          </w:p>
          <w:p w:rsidR="006852FB" w:rsidRPr="00604624" w:rsidRDefault="006852FB" w:rsidP="000E23BE">
            <w:pPr>
              <w:jc w:val="both"/>
              <w:rPr>
                <w:rFonts w:eastAsia="Calibri"/>
                <w:szCs w:val="24"/>
                <w:lang w:eastAsia="en-US"/>
              </w:rPr>
            </w:pPr>
            <w:r w:rsidRPr="00604624">
              <w:rPr>
                <w:szCs w:val="24"/>
              </w:rPr>
              <w:t>3. </w:t>
            </w:r>
            <w:r w:rsidRPr="00604624">
              <w:rPr>
                <w:rFonts w:eastAsia="Calibri"/>
                <w:szCs w:val="24"/>
                <w:lang w:eastAsia="en-US"/>
              </w:rPr>
              <w:t>Обеспечение доступа для граждан к информации о районном бюджете и бюджетном процессе в компактной и доступной форме.</w:t>
            </w:r>
          </w:p>
          <w:p w:rsidR="006852FB" w:rsidRPr="00604624" w:rsidRDefault="006852FB" w:rsidP="000E23BE">
            <w:pPr>
              <w:jc w:val="both"/>
              <w:rPr>
                <w:rFonts w:eastAsia="Calibri"/>
                <w:szCs w:val="24"/>
                <w:lang w:eastAsia="en-US"/>
              </w:rPr>
            </w:pPr>
          </w:p>
        </w:tc>
      </w:tr>
      <w:tr w:rsidR="006852FB" w:rsidRPr="00815393" w:rsidTr="009810F8">
        <w:trPr>
          <w:trHeight w:val="558"/>
        </w:trPr>
        <w:tc>
          <w:tcPr>
            <w:tcW w:w="1542" w:type="pct"/>
            <w:tcBorders>
              <w:top w:val="single" w:sz="4" w:space="0" w:color="auto"/>
              <w:left w:val="single" w:sz="4" w:space="0" w:color="auto"/>
              <w:bottom w:val="single" w:sz="4" w:space="0" w:color="auto"/>
              <w:right w:val="single" w:sz="4" w:space="0" w:color="auto"/>
            </w:tcBorders>
          </w:tcPr>
          <w:p w:rsidR="006852FB" w:rsidRPr="00604624" w:rsidRDefault="006852FB" w:rsidP="000E23BE">
            <w:pPr>
              <w:pStyle w:val="ConsPlusCell"/>
              <w:spacing w:line="276" w:lineRule="auto"/>
            </w:pPr>
            <w:r w:rsidRPr="00604624">
              <w:t xml:space="preserve">Целевые </w:t>
            </w:r>
            <w:r w:rsidRPr="00604624">
              <w:br/>
              <w:t>индикаторы</w:t>
            </w:r>
          </w:p>
        </w:tc>
        <w:tc>
          <w:tcPr>
            <w:tcW w:w="3458" w:type="pct"/>
            <w:tcBorders>
              <w:top w:val="single" w:sz="4" w:space="0" w:color="auto"/>
              <w:left w:val="single" w:sz="4" w:space="0" w:color="auto"/>
              <w:bottom w:val="single" w:sz="4" w:space="0" w:color="auto"/>
              <w:right w:val="single" w:sz="4" w:space="0" w:color="auto"/>
            </w:tcBorders>
          </w:tcPr>
          <w:p w:rsidR="006852FB" w:rsidRPr="00604624" w:rsidRDefault="006852FB" w:rsidP="000E23BE">
            <w:pPr>
              <w:ind w:firstLine="540"/>
              <w:jc w:val="both"/>
              <w:rPr>
                <w:rFonts w:eastAsia="Calibri"/>
                <w:szCs w:val="24"/>
                <w:lang w:eastAsia="en-US"/>
              </w:rPr>
            </w:pPr>
            <w:r w:rsidRPr="00604624">
              <w:rPr>
                <w:rFonts w:eastAsia="Calibri"/>
                <w:szCs w:val="24"/>
                <w:lang w:eastAsia="en-US"/>
              </w:rPr>
              <w:t xml:space="preserve">1. Доля расходов районного бюджета, формируемых в рамках муниципальных программ (не менее </w:t>
            </w:r>
            <w:r>
              <w:rPr>
                <w:rFonts w:eastAsia="Calibri"/>
                <w:szCs w:val="24"/>
                <w:lang w:eastAsia="en-US"/>
              </w:rPr>
              <w:t>95</w:t>
            </w:r>
            <w:r w:rsidRPr="00604624">
              <w:rPr>
                <w:rFonts w:eastAsia="Calibri"/>
                <w:szCs w:val="24"/>
                <w:lang w:eastAsia="en-US"/>
              </w:rPr>
              <w:t>%</w:t>
            </w:r>
            <w:r>
              <w:rPr>
                <w:rFonts w:eastAsia="Calibri"/>
                <w:szCs w:val="24"/>
                <w:lang w:eastAsia="en-US"/>
              </w:rPr>
              <w:t xml:space="preserve"> к 2023 году)</w:t>
            </w:r>
          </w:p>
          <w:p w:rsidR="006852FB" w:rsidRPr="00604624" w:rsidRDefault="006852FB" w:rsidP="000E23BE">
            <w:pPr>
              <w:ind w:firstLine="540"/>
              <w:jc w:val="both"/>
              <w:rPr>
                <w:rFonts w:eastAsia="Calibri"/>
                <w:szCs w:val="24"/>
                <w:lang w:eastAsia="en-US"/>
              </w:rPr>
            </w:pPr>
            <w:r w:rsidRPr="00604624">
              <w:rPr>
                <w:rFonts w:eastAsia="Calibri"/>
                <w:szCs w:val="24"/>
                <w:lang w:eastAsia="en-US"/>
              </w:rPr>
              <w:t>2. Обеспечение исполнения расходных обязательств района (за исключением безвозмездных поступлений) (не менее 95% ежегодно)</w:t>
            </w:r>
          </w:p>
          <w:p w:rsidR="006852FB" w:rsidRPr="00604624" w:rsidRDefault="006852FB" w:rsidP="000E23BE">
            <w:pPr>
              <w:ind w:firstLine="540"/>
              <w:jc w:val="both"/>
              <w:rPr>
                <w:b/>
                <w:szCs w:val="24"/>
              </w:rPr>
            </w:pPr>
          </w:p>
        </w:tc>
      </w:tr>
      <w:tr w:rsidR="006852FB" w:rsidRPr="00815393" w:rsidTr="009810F8">
        <w:trPr>
          <w:trHeight w:val="663"/>
        </w:trPr>
        <w:tc>
          <w:tcPr>
            <w:tcW w:w="1542"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pPr>
            <w:r w:rsidRPr="00815393">
              <w:t xml:space="preserve">Сроки </w:t>
            </w:r>
            <w:r w:rsidRPr="00815393">
              <w:br/>
              <w:t xml:space="preserve">реализации </w:t>
            </w:r>
          </w:p>
        </w:tc>
        <w:tc>
          <w:tcPr>
            <w:tcW w:w="3458"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pPr>
            <w:r w:rsidRPr="00815393">
              <w:t>2014 -20</w:t>
            </w:r>
            <w:r>
              <w:t>23 годы</w:t>
            </w:r>
          </w:p>
        </w:tc>
      </w:tr>
      <w:tr w:rsidR="006852FB" w:rsidRPr="00815393" w:rsidTr="009810F8">
        <w:trPr>
          <w:trHeight w:val="416"/>
        </w:trPr>
        <w:tc>
          <w:tcPr>
            <w:tcW w:w="1542"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pPr>
            <w:r w:rsidRPr="00815393">
              <w:lastRenderedPageBreak/>
              <w:t>Объемы и источники финансирования</w:t>
            </w:r>
          </w:p>
        </w:tc>
        <w:tc>
          <w:tcPr>
            <w:tcW w:w="3458" w:type="pct"/>
            <w:tcBorders>
              <w:top w:val="single" w:sz="4" w:space="0" w:color="auto"/>
              <w:left w:val="single" w:sz="4" w:space="0" w:color="auto"/>
              <w:bottom w:val="single" w:sz="4" w:space="0" w:color="auto"/>
              <w:right w:val="single" w:sz="4" w:space="0" w:color="auto"/>
            </w:tcBorders>
          </w:tcPr>
          <w:p w:rsidR="006852FB" w:rsidRPr="00815393" w:rsidRDefault="006852FB" w:rsidP="000E23BE">
            <w:pPr>
              <w:pStyle w:val="ConsPlusCell"/>
              <w:spacing w:line="276" w:lineRule="auto"/>
              <w:jc w:val="both"/>
            </w:pPr>
            <w:r w:rsidRPr="00815393">
              <w:t>Источник финансирования – средства районного бюджета.</w:t>
            </w:r>
          </w:p>
          <w:p w:rsidR="006852FB" w:rsidRPr="00815393" w:rsidRDefault="006852FB" w:rsidP="000E23BE">
            <w:pPr>
              <w:pStyle w:val="ConsPlusCell"/>
              <w:spacing w:line="276" w:lineRule="auto"/>
              <w:jc w:val="both"/>
            </w:pPr>
            <w:r w:rsidRPr="00815393">
              <w:t>Объем бюджетных ассигнований на реализацию подпрограммы составляет</w:t>
            </w:r>
            <w:r>
              <w:t xml:space="preserve"> 131 942,611</w:t>
            </w:r>
            <w:r w:rsidRPr="00815393">
              <w:t>тыс. рублей, в том числе по годам:</w:t>
            </w:r>
          </w:p>
          <w:p w:rsidR="006852FB" w:rsidRPr="00815393" w:rsidRDefault="006852FB" w:rsidP="000E23BE">
            <w:pPr>
              <w:pStyle w:val="ConsPlusCell"/>
              <w:spacing w:line="276" w:lineRule="auto"/>
              <w:jc w:val="both"/>
            </w:pPr>
            <w:r w:rsidRPr="00815393">
              <w:t>2014 год – 5</w:t>
            </w:r>
            <w:r>
              <w:t> 332,27</w:t>
            </w:r>
            <w:r w:rsidRPr="00815393">
              <w:t xml:space="preserve"> тыс. рублей;</w:t>
            </w:r>
          </w:p>
          <w:p w:rsidR="006852FB" w:rsidRPr="00815393" w:rsidRDefault="006852FB" w:rsidP="000E23BE">
            <w:pPr>
              <w:pStyle w:val="ConsPlusCell"/>
              <w:spacing w:line="276" w:lineRule="auto"/>
              <w:jc w:val="both"/>
            </w:pPr>
            <w:r w:rsidRPr="00815393">
              <w:t xml:space="preserve">2015 год – </w:t>
            </w:r>
            <w:r>
              <w:t>11 238,96</w:t>
            </w:r>
            <w:r w:rsidRPr="00815393">
              <w:t xml:space="preserve"> тыс. рублей;</w:t>
            </w:r>
          </w:p>
          <w:p w:rsidR="006852FB" w:rsidRDefault="006852FB" w:rsidP="000E23BE">
            <w:pPr>
              <w:pStyle w:val="ConsPlusCell"/>
              <w:spacing w:line="276" w:lineRule="auto"/>
              <w:jc w:val="both"/>
            </w:pPr>
            <w:r w:rsidRPr="00815393">
              <w:t xml:space="preserve">2016 год – </w:t>
            </w:r>
            <w:r>
              <w:t xml:space="preserve">12 583,50 </w:t>
            </w:r>
            <w:r w:rsidRPr="00815393">
              <w:t>тыс. рублей</w:t>
            </w:r>
            <w:r>
              <w:t>;</w:t>
            </w:r>
          </w:p>
          <w:p w:rsidR="006852FB" w:rsidRDefault="006852FB" w:rsidP="000E23BE">
            <w:pPr>
              <w:pStyle w:val="ConsPlusCell"/>
              <w:spacing w:line="276" w:lineRule="auto"/>
              <w:jc w:val="both"/>
            </w:pPr>
            <w:r>
              <w:t>2017</w:t>
            </w:r>
            <w:r w:rsidRPr="00815393">
              <w:t xml:space="preserve"> год – </w:t>
            </w:r>
            <w:r>
              <w:t>12 110,27</w:t>
            </w:r>
            <w:r w:rsidRPr="00815393">
              <w:t xml:space="preserve"> тыс. рублей</w:t>
            </w:r>
            <w:r>
              <w:t>;</w:t>
            </w:r>
          </w:p>
          <w:p w:rsidR="006852FB" w:rsidRDefault="006852FB" w:rsidP="000E23BE">
            <w:pPr>
              <w:pStyle w:val="ConsPlusCell"/>
              <w:spacing w:line="276" w:lineRule="auto"/>
              <w:jc w:val="both"/>
            </w:pPr>
            <w:r>
              <w:t>2018</w:t>
            </w:r>
            <w:r w:rsidRPr="00815393">
              <w:t xml:space="preserve"> год – </w:t>
            </w:r>
            <w:r>
              <w:t>12 402,233</w:t>
            </w:r>
            <w:r w:rsidRPr="00815393">
              <w:t xml:space="preserve"> тыс. рублей</w:t>
            </w:r>
            <w:r>
              <w:t>;</w:t>
            </w:r>
          </w:p>
          <w:p w:rsidR="006852FB" w:rsidRDefault="006852FB" w:rsidP="000E23BE">
            <w:pPr>
              <w:pStyle w:val="ConsPlusCell"/>
              <w:spacing w:line="276" w:lineRule="auto"/>
              <w:jc w:val="both"/>
            </w:pPr>
            <w:r>
              <w:t>2019</w:t>
            </w:r>
            <w:r w:rsidRPr="00815393">
              <w:t xml:space="preserve"> год – </w:t>
            </w:r>
            <w:r>
              <w:t xml:space="preserve">13 379,229 </w:t>
            </w:r>
            <w:r w:rsidRPr="00815393">
              <w:t>тыс. рублей</w:t>
            </w:r>
            <w:r>
              <w:t>;</w:t>
            </w:r>
          </w:p>
          <w:p w:rsidR="006852FB" w:rsidRDefault="006852FB" w:rsidP="000E23BE">
            <w:pPr>
              <w:pStyle w:val="ConsPlusCell"/>
              <w:spacing w:line="276" w:lineRule="auto"/>
              <w:jc w:val="both"/>
            </w:pPr>
            <w:r>
              <w:t>2020</w:t>
            </w:r>
            <w:r w:rsidRPr="00815393">
              <w:t xml:space="preserve"> год – </w:t>
            </w:r>
            <w:r>
              <w:t>15 359,702</w:t>
            </w:r>
            <w:r w:rsidRPr="00815393">
              <w:t xml:space="preserve"> тыс. рублей</w:t>
            </w:r>
            <w:r>
              <w:t>;</w:t>
            </w:r>
          </w:p>
          <w:p w:rsidR="006852FB" w:rsidRDefault="006852FB" w:rsidP="000E23BE">
            <w:pPr>
              <w:pStyle w:val="ConsPlusCell"/>
              <w:spacing w:line="276" w:lineRule="auto"/>
              <w:jc w:val="both"/>
            </w:pPr>
            <w:r>
              <w:t>2021</w:t>
            </w:r>
            <w:r w:rsidRPr="00815393">
              <w:t xml:space="preserve"> год – </w:t>
            </w:r>
            <w:r>
              <w:t xml:space="preserve">16 512,149 </w:t>
            </w:r>
            <w:r w:rsidRPr="00815393">
              <w:t>тыс. рублей</w:t>
            </w:r>
            <w:r>
              <w:t>;</w:t>
            </w:r>
          </w:p>
          <w:p w:rsidR="006852FB" w:rsidRDefault="006852FB" w:rsidP="000E23BE">
            <w:pPr>
              <w:pStyle w:val="ConsPlusCell"/>
              <w:spacing w:line="276" w:lineRule="auto"/>
              <w:jc w:val="both"/>
            </w:pPr>
            <w:r>
              <w:t>2022</w:t>
            </w:r>
            <w:r w:rsidRPr="00815393">
              <w:t xml:space="preserve"> год – </w:t>
            </w:r>
            <w:r>
              <w:t xml:space="preserve">16 512,149 </w:t>
            </w:r>
            <w:r w:rsidRPr="00815393">
              <w:t>тыс. рублей</w:t>
            </w:r>
          </w:p>
          <w:p w:rsidR="006852FB" w:rsidRPr="00815393" w:rsidRDefault="006852FB" w:rsidP="000E23BE">
            <w:pPr>
              <w:pStyle w:val="ConsPlusCell"/>
              <w:spacing w:line="276" w:lineRule="auto"/>
              <w:jc w:val="both"/>
            </w:pPr>
            <w:r>
              <w:t>2023 год – 16 512,149 тыс. рублей</w:t>
            </w:r>
          </w:p>
        </w:tc>
      </w:tr>
      <w:tr w:rsidR="006852FB" w:rsidRPr="00815393" w:rsidTr="009810F8">
        <w:trPr>
          <w:trHeight w:val="416"/>
        </w:trPr>
        <w:tc>
          <w:tcPr>
            <w:tcW w:w="1542" w:type="pct"/>
            <w:tcBorders>
              <w:top w:val="single" w:sz="4" w:space="0" w:color="auto"/>
              <w:left w:val="single" w:sz="4" w:space="0" w:color="auto"/>
              <w:bottom w:val="single" w:sz="4" w:space="0" w:color="auto"/>
              <w:right w:val="single" w:sz="4" w:space="0" w:color="auto"/>
            </w:tcBorders>
          </w:tcPr>
          <w:p w:rsidR="006852FB" w:rsidRPr="00FA60D2" w:rsidRDefault="006852FB" w:rsidP="000E23BE">
            <w:pPr>
              <w:rPr>
                <w:szCs w:val="24"/>
              </w:rPr>
            </w:pPr>
            <w:r w:rsidRPr="00FA60D2">
              <w:rPr>
                <w:szCs w:val="24"/>
              </w:rPr>
              <w:t>Система организации контроля  за исполнением подпрограммы</w:t>
            </w:r>
          </w:p>
        </w:tc>
        <w:tc>
          <w:tcPr>
            <w:tcW w:w="3458" w:type="pct"/>
            <w:tcBorders>
              <w:top w:val="single" w:sz="4" w:space="0" w:color="auto"/>
              <w:left w:val="single" w:sz="4" w:space="0" w:color="auto"/>
              <w:bottom w:val="single" w:sz="4" w:space="0" w:color="auto"/>
              <w:right w:val="single" w:sz="4" w:space="0" w:color="auto"/>
            </w:tcBorders>
          </w:tcPr>
          <w:p w:rsidR="006852FB" w:rsidRPr="00FA60D2" w:rsidRDefault="006852FB" w:rsidP="000E23BE">
            <w:pPr>
              <w:ind w:hanging="75"/>
              <w:rPr>
                <w:szCs w:val="24"/>
              </w:rPr>
            </w:pPr>
            <w:r w:rsidRPr="00FA60D2">
              <w:rPr>
                <w:szCs w:val="24"/>
              </w:rPr>
              <w:t>Контроль осуществляется первым заместителем главы района.</w:t>
            </w:r>
          </w:p>
          <w:p w:rsidR="006852FB" w:rsidRPr="00FA60D2" w:rsidRDefault="006852FB" w:rsidP="000E23BE">
            <w:pPr>
              <w:pStyle w:val="ConsPlusCell"/>
            </w:pPr>
          </w:p>
        </w:tc>
      </w:tr>
    </w:tbl>
    <w:p w:rsidR="006852FB" w:rsidRPr="00815393" w:rsidRDefault="006852FB" w:rsidP="006852FB">
      <w:pPr>
        <w:ind w:firstLine="567"/>
        <w:jc w:val="center"/>
        <w:outlineLvl w:val="0"/>
        <w:rPr>
          <w:szCs w:val="24"/>
        </w:rPr>
      </w:pPr>
      <w:r w:rsidRPr="00815393">
        <w:rPr>
          <w:szCs w:val="24"/>
        </w:rPr>
        <w:t>2.  Характеристика текущего состояния и обоснование необходимости разработки подпрограммы</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В настоящее время в сфере руководства и управления финансовыми ресурсами района сохранятся ряд недостатков, ограничений и нерешенных проблем, в том числе:</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и основы для бюджетного планирования муниципальных программ;</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слабая взаимосвязанность с бюджетным процессом инструментов бюджетирования, ориентированного на результат;</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низкая степень автоматизации планирования бюджетов муниципальных образований.</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Кроме того</w:t>
      </w:r>
      <w:r>
        <w:rPr>
          <w:rFonts w:eastAsia="Calibri"/>
          <w:szCs w:val="24"/>
          <w:lang w:eastAsia="en-US"/>
        </w:rPr>
        <w:t>,</w:t>
      </w:r>
      <w:r w:rsidRPr="00815393">
        <w:rPr>
          <w:rFonts w:eastAsia="Calibri"/>
          <w:szCs w:val="24"/>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6852FB" w:rsidRPr="00815393" w:rsidRDefault="006852FB" w:rsidP="006852FB">
      <w:pPr>
        <w:ind w:firstLine="709"/>
        <w:jc w:val="both"/>
        <w:outlineLvl w:val="0"/>
        <w:rPr>
          <w:rFonts w:eastAsia="Calibri"/>
          <w:szCs w:val="24"/>
          <w:lang w:eastAsia="en-US"/>
        </w:rPr>
      </w:pPr>
      <w:r w:rsidRPr="00815393">
        <w:rPr>
          <w:rFonts w:eastAsia="Calibri"/>
          <w:szCs w:val="24"/>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6852FB" w:rsidRPr="00815393" w:rsidRDefault="006852FB" w:rsidP="006852FB">
      <w:pPr>
        <w:ind w:firstLine="709"/>
        <w:jc w:val="both"/>
        <w:outlineLvl w:val="0"/>
        <w:rPr>
          <w:rFonts w:eastAsia="Calibri"/>
          <w:szCs w:val="24"/>
          <w:lang w:eastAsia="en-US"/>
        </w:rPr>
      </w:pPr>
    </w:p>
    <w:p w:rsidR="006852FB" w:rsidRPr="00815393" w:rsidRDefault="006852FB" w:rsidP="006852FB">
      <w:pPr>
        <w:pStyle w:val="ConsPlusCell"/>
        <w:ind w:firstLine="709"/>
        <w:jc w:val="center"/>
      </w:pPr>
      <w:r w:rsidRPr="00815393">
        <w:t>3. Основная цель, задачи, этапы и сроки выполнения подпрограммы, целевые индикаторы</w:t>
      </w:r>
    </w:p>
    <w:p w:rsidR="006852FB" w:rsidRPr="00815393" w:rsidRDefault="006852FB" w:rsidP="006852FB">
      <w:pPr>
        <w:pStyle w:val="ConsPlusCell"/>
        <w:ind w:firstLine="709"/>
        <w:jc w:val="both"/>
      </w:pPr>
    </w:p>
    <w:p w:rsidR="006852FB" w:rsidRPr="00815393" w:rsidRDefault="006852FB" w:rsidP="006852FB">
      <w:pPr>
        <w:pStyle w:val="ConsPlusCell"/>
        <w:ind w:firstLine="709"/>
        <w:jc w:val="both"/>
        <w:rPr>
          <w:rFonts w:eastAsia="Calibri"/>
          <w:lang w:eastAsia="en-US"/>
        </w:rPr>
      </w:pPr>
      <w:r w:rsidRPr="00815393">
        <w:t>Целью подпрограммы является с</w:t>
      </w:r>
      <w:r w:rsidRPr="00815393">
        <w:rPr>
          <w:rFonts w:eastAsia="Calibri"/>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6852FB" w:rsidRPr="00604624" w:rsidRDefault="006852FB" w:rsidP="006852FB">
      <w:pPr>
        <w:pStyle w:val="ConsPlusCell"/>
        <w:ind w:firstLine="709"/>
        <w:jc w:val="both"/>
      </w:pPr>
      <w:r w:rsidRPr="00604624">
        <w:t>В рамках данной цели предполагается решение следующих задач.</w:t>
      </w:r>
    </w:p>
    <w:p w:rsidR="006852FB" w:rsidRPr="00604624" w:rsidRDefault="006852FB" w:rsidP="006852FB">
      <w:pPr>
        <w:pStyle w:val="ConsPlusCell"/>
        <w:ind w:firstLine="709"/>
        <w:jc w:val="both"/>
      </w:pPr>
      <w:r w:rsidRPr="00604624">
        <w:t xml:space="preserve">1. Повышение качества планирования и управления муниципальными финансами, </w:t>
      </w:r>
      <w:r w:rsidRPr="00604624">
        <w:lastRenderedPageBreak/>
        <w:t>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района.</w:t>
      </w:r>
    </w:p>
    <w:p w:rsidR="006852FB" w:rsidRPr="00604624" w:rsidRDefault="006852FB" w:rsidP="006852FB">
      <w:pPr>
        <w:pStyle w:val="ConsPlusCell"/>
        <w:ind w:firstLine="709"/>
        <w:jc w:val="both"/>
      </w:pPr>
      <w:r w:rsidRPr="00604624">
        <w:t>2.Автоматизация планирования и исполнения районного бюджета.</w:t>
      </w:r>
    </w:p>
    <w:p w:rsidR="006852FB" w:rsidRDefault="006852FB" w:rsidP="006852FB">
      <w:pPr>
        <w:ind w:firstLine="709"/>
        <w:jc w:val="both"/>
        <w:rPr>
          <w:rFonts w:eastAsia="Calibri"/>
          <w:szCs w:val="24"/>
          <w:lang w:eastAsia="en-US"/>
        </w:rPr>
      </w:pPr>
      <w:r w:rsidRPr="00604624">
        <w:rPr>
          <w:szCs w:val="24"/>
        </w:rPr>
        <w:t>3. </w:t>
      </w:r>
      <w:r w:rsidRPr="00604624">
        <w:rPr>
          <w:rFonts w:eastAsia="Calibri"/>
          <w:szCs w:val="24"/>
          <w:lang w:eastAsia="en-US"/>
        </w:rPr>
        <w:t>Обеспечение доступа для граждан к информации о районном бюджете и бюджетном процессе в компактной и доступной форме.</w:t>
      </w:r>
    </w:p>
    <w:p w:rsidR="006852FB" w:rsidRPr="00815393" w:rsidRDefault="006852FB" w:rsidP="006852FB">
      <w:pPr>
        <w:ind w:firstLine="709"/>
        <w:jc w:val="both"/>
        <w:rPr>
          <w:rFonts w:eastAsia="Calibri"/>
          <w:szCs w:val="24"/>
          <w:lang w:eastAsia="en-US"/>
        </w:rPr>
      </w:pPr>
      <w:r w:rsidRPr="00815393">
        <w:rPr>
          <w:szCs w:val="24"/>
        </w:rPr>
        <w:t xml:space="preserve">Решение </w:t>
      </w:r>
      <w:r w:rsidRPr="00FA60D2">
        <w:rPr>
          <w:szCs w:val="24"/>
        </w:rPr>
        <w:t>поставленных задач полностью охватывает стадии планирования и исполнения районного бюджета в рамках бюджетного</w:t>
      </w:r>
      <w:r w:rsidRPr="00815393">
        <w:rPr>
          <w:szCs w:val="24"/>
        </w:rPr>
        <w:t xml:space="preserve"> процесса в Дзержинском районе. Эффективность реализации данной задачи зависит не только от деятельности финансового управления как органа исполнительной власти района, ответственного за о</w:t>
      </w:r>
      <w:r w:rsidRPr="00815393">
        <w:rPr>
          <w:rFonts w:eastAsia="Calibri"/>
          <w:szCs w:val="24"/>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принимающих участие в бюджетном процессе района.</w:t>
      </w:r>
    </w:p>
    <w:p w:rsidR="006852FB" w:rsidRPr="00815393" w:rsidRDefault="006852FB" w:rsidP="006852FB">
      <w:pPr>
        <w:ind w:firstLine="709"/>
        <w:jc w:val="both"/>
        <w:rPr>
          <w:szCs w:val="24"/>
        </w:rPr>
      </w:pPr>
      <w:r w:rsidRPr="00815393">
        <w:rPr>
          <w:szCs w:val="24"/>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районного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6852FB" w:rsidRPr="00815393" w:rsidRDefault="006852FB" w:rsidP="006852FB">
      <w:pPr>
        <w:pStyle w:val="ConsPlusCell"/>
        <w:ind w:firstLine="709"/>
        <w:jc w:val="both"/>
      </w:pPr>
      <w:r w:rsidRPr="00815393">
        <w:t>Качественная реализация органами исполнительной власти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6852FB" w:rsidRPr="00815393" w:rsidRDefault="006852FB" w:rsidP="006852FB">
      <w:pPr>
        <w:pStyle w:val="ConsPlusCell"/>
        <w:ind w:firstLine="709"/>
        <w:jc w:val="both"/>
      </w:pPr>
      <w:r w:rsidRPr="00815393">
        <w:t xml:space="preserve">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w:t>
      </w:r>
      <w:r w:rsidRPr="00FA60D2">
        <w:t>кассового исполнения главными</w:t>
      </w:r>
      <w:r w:rsidRPr="00815393">
        <w:t xml:space="preserve"> распорядителями средств районного бюджета, повышения их финансовой дисциплины.</w:t>
      </w:r>
    </w:p>
    <w:p w:rsidR="006852FB" w:rsidRDefault="006852FB" w:rsidP="006852FB">
      <w:pPr>
        <w:ind w:firstLine="709"/>
        <w:jc w:val="both"/>
        <w:rPr>
          <w:szCs w:val="24"/>
        </w:rPr>
      </w:pPr>
      <w:r w:rsidRPr="00815393">
        <w:rPr>
          <w:szCs w:val="24"/>
        </w:rPr>
        <w:t>В рамках реализации Федерального закона от 08.05.2010 года № 83-ФЗ «</w:t>
      </w:r>
      <w:r w:rsidRPr="00815393">
        <w:rPr>
          <w:rFonts w:eastAsia="Calibri"/>
          <w:szCs w:val="24"/>
          <w:lang w:eastAsia="en-US"/>
        </w:rPr>
        <w:t xml:space="preserve">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(далее – Федеральный закон № 83-ФЗ) </w:t>
      </w:r>
      <w:r w:rsidRPr="00815393">
        <w:rPr>
          <w:szCs w:val="24"/>
        </w:rPr>
        <w:t>организована работа по формированию и публикации структурированной информации о муниципальных учреждениях на официальном сайте</w:t>
      </w:r>
      <w:r>
        <w:rPr>
          <w:szCs w:val="24"/>
        </w:rPr>
        <w:t xml:space="preserve"> (</w:t>
      </w:r>
      <w:r>
        <w:rPr>
          <w:szCs w:val="24"/>
          <w:lang w:val="en-US"/>
        </w:rPr>
        <w:t>bus</w:t>
      </w:r>
      <w:r w:rsidRPr="00445BA1">
        <w:rPr>
          <w:szCs w:val="24"/>
        </w:rPr>
        <w:t>.</w:t>
      </w:r>
      <w:proofErr w:type="spellStart"/>
      <w:r>
        <w:rPr>
          <w:szCs w:val="24"/>
          <w:lang w:val="en-US"/>
        </w:rPr>
        <w:t>gov</w:t>
      </w:r>
      <w:proofErr w:type="spellEnd"/>
      <w:r w:rsidRPr="00445BA1">
        <w:rPr>
          <w:szCs w:val="24"/>
        </w:rPr>
        <w:t>)</w:t>
      </w:r>
      <w:r w:rsidRPr="00815393">
        <w:rPr>
          <w:szCs w:val="24"/>
        </w:rPr>
        <w:t xml:space="preserve"> для размещения информации об учреждениях</w:t>
      </w:r>
      <w:r>
        <w:rPr>
          <w:szCs w:val="24"/>
        </w:rPr>
        <w:t>.</w:t>
      </w:r>
      <w:r w:rsidRPr="00815393">
        <w:rPr>
          <w:szCs w:val="24"/>
        </w:rPr>
        <w:t xml:space="preserve"> </w:t>
      </w:r>
      <w:r>
        <w:rPr>
          <w:szCs w:val="24"/>
        </w:rPr>
        <w:t>Ос</w:t>
      </w:r>
      <w:r w:rsidRPr="00815393">
        <w:rPr>
          <w:szCs w:val="24"/>
        </w:rPr>
        <w:t xml:space="preserve">новная цель </w:t>
      </w:r>
      <w:r>
        <w:rPr>
          <w:szCs w:val="24"/>
        </w:rPr>
        <w:t>размещения такой информации</w:t>
      </w:r>
      <w:r w:rsidRPr="00815393">
        <w:rPr>
          <w:szCs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Планируется, что реализаци</w:t>
      </w:r>
      <w:r>
        <w:rPr>
          <w:szCs w:val="24"/>
        </w:rPr>
        <w:t>я</w:t>
      </w:r>
      <w:r w:rsidRPr="00815393">
        <w:rPr>
          <w:szCs w:val="24"/>
        </w:rPr>
        <w:t xml:space="preserve"> мероприятия «Организация и координация работы по размещению требуемой информации на официальном сайте для размещ</w:t>
      </w:r>
      <w:r>
        <w:rPr>
          <w:szCs w:val="24"/>
        </w:rPr>
        <w:t xml:space="preserve">ения информации об учреждениях», </w:t>
      </w:r>
      <w:r w:rsidRPr="00815393">
        <w:rPr>
          <w:szCs w:val="24"/>
        </w:rPr>
        <w:t>позволит обеспечить к концу 20</w:t>
      </w:r>
      <w:r>
        <w:rPr>
          <w:szCs w:val="24"/>
        </w:rPr>
        <w:t>21</w:t>
      </w:r>
      <w:r w:rsidRPr="00815393">
        <w:rPr>
          <w:szCs w:val="24"/>
        </w:rPr>
        <w:t xml:space="preserve"> года не менее 99 процентов  объем</w:t>
      </w:r>
      <w:r>
        <w:rPr>
          <w:szCs w:val="24"/>
        </w:rPr>
        <w:t>а</w:t>
      </w:r>
      <w:r w:rsidRPr="00815393">
        <w:rPr>
          <w:szCs w:val="24"/>
        </w:rPr>
        <w:t xml:space="preserve"> информации о</w:t>
      </w:r>
      <w:r>
        <w:rPr>
          <w:szCs w:val="24"/>
        </w:rPr>
        <w:t xml:space="preserve"> муниципальных</w:t>
      </w:r>
      <w:r w:rsidRPr="00815393">
        <w:rPr>
          <w:szCs w:val="24"/>
        </w:rPr>
        <w:t xml:space="preserve"> учреждениях</w:t>
      </w:r>
      <w:r>
        <w:rPr>
          <w:szCs w:val="24"/>
        </w:rPr>
        <w:t>,</w:t>
      </w:r>
      <w:r w:rsidRPr="00815393">
        <w:rPr>
          <w:szCs w:val="24"/>
        </w:rPr>
        <w:t xml:space="preserve"> требуемую</w:t>
      </w:r>
      <w:r w:rsidRPr="003B5C89">
        <w:rPr>
          <w:szCs w:val="24"/>
        </w:rPr>
        <w:t xml:space="preserve"> </w:t>
      </w:r>
      <w:r w:rsidRPr="00815393">
        <w:rPr>
          <w:szCs w:val="24"/>
        </w:rPr>
        <w:t>согласно Порядк</w:t>
      </w:r>
      <w:r>
        <w:rPr>
          <w:szCs w:val="24"/>
        </w:rPr>
        <w:t>а</w:t>
      </w:r>
      <w:r w:rsidRPr="00815393">
        <w:rPr>
          <w:szCs w:val="24"/>
        </w:rPr>
        <w:t xml:space="preserve"> предоставления информации государственным (муниципальным) учреждением, ее размещения на официальном сайте в сети Интернет, утвержденному приказом Министерства финансов Российской Федерации от 21.07.2011 № 86н.</w:t>
      </w:r>
    </w:p>
    <w:p w:rsidR="006852FB" w:rsidRPr="00815393" w:rsidRDefault="006852FB" w:rsidP="006852FB">
      <w:pPr>
        <w:ind w:firstLine="709"/>
        <w:jc w:val="both"/>
        <w:rPr>
          <w:szCs w:val="24"/>
        </w:rPr>
      </w:pPr>
      <w:r w:rsidRPr="00815393">
        <w:rPr>
          <w:szCs w:val="24"/>
        </w:rPr>
        <w:t>В целях повышения эффективности бюджетных расходов планируется проведение анализа сети муниципальных учреждений.</w:t>
      </w:r>
    </w:p>
    <w:p w:rsidR="006852FB" w:rsidRPr="00815393" w:rsidRDefault="006852FB" w:rsidP="006852FB">
      <w:pPr>
        <w:pStyle w:val="ConsPlusCell"/>
        <w:ind w:firstLine="709"/>
        <w:jc w:val="both"/>
      </w:pPr>
      <w:r w:rsidRPr="00815393">
        <w:t>2. Автоматизация планирования и исполнения районного бюджета.</w:t>
      </w:r>
    </w:p>
    <w:p w:rsidR="006852FB" w:rsidRPr="00815393" w:rsidRDefault="006852FB" w:rsidP="006852FB">
      <w:pPr>
        <w:pStyle w:val="ConsPlusCell"/>
        <w:ind w:firstLine="709"/>
        <w:jc w:val="both"/>
      </w:pPr>
      <w:r w:rsidRPr="00815393">
        <w:t>В настоящий момент средства автоматизации бюджетного процесса внедрены</w:t>
      </w:r>
      <w:r>
        <w:br/>
      </w:r>
      <w:r w:rsidRPr="00815393">
        <w:lastRenderedPageBreak/>
        <w:t xml:space="preserve"> и используются в бюджетном процессе на районном  уровне. В 2011-2012 годах проведена модернизация автоматизированной системы управления финансовыми ресурсами районного бюджета, что позволило решить задачу:</w:t>
      </w:r>
    </w:p>
    <w:p w:rsidR="006852FB" w:rsidRDefault="006852FB" w:rsidP="006852FB">
      <w:pPr>
        <w:pStyle w:val="ConsPlusCell"/>
        <w:ind w:firstLine="709"/>
        <w:jc w:val="both"/>
      </w:pPr>
      <w:r>
        <w:t>- обеспечение</w:t>
      </w:r>
      <w:r w:rsidRPr="00815393">
        <w:t xml:space="preserve"> исполнени</w:t>
      </w:r>
      <w:r>
        <w:t>я</w:t>
      </w:r>
      <w:r w:rsidRPr="00815393">
        <w:t xml:space="preserve"> бюджетов и кассового обслуживания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6852FB" w:rsidRPr="00A5237D" w:rsidRDefault="006852FB" w:rsidP="006852FB">
      <w:pPr>
        <w:ind w:firstLine="709"/>
        <w:jc w:val="both"/>
        <w:rPr>
          <w:szCs w:val="24"/>
        </w:rPr>
      </w:pPr>
      <w:r w:rsidRPr="00A5237D">
        <w:rPr>
          <w:szCs w:val="24"/>
        </w:rPr>
        <w:t>С 2015 года исполнение местных бюджетов в части санкционирования оплаты денежных обязательств, открытия и ведения лицевых счетов осуществляется федеральным казначейством по Красноярскому краю.</w:t>
      </w:r>
      <w:r>
        <w:rPr>
          <w:szCs w:val="24"/>
        </w:rPr>
        <w:t xml:space="preserve"> </w:t>
      </w:r>
    </w:p>
    <w:p w:rsidR="006852FB" w:rsidRPr="00815393" w:rsidRDefault="006852FB" w:rsidP="006852FB">
      <w:pPr>
        <w:pStyle w:val="ConsPlusCell"/>
        <w:ind w:firstLine="709"/>
        <w:jc w:val="both"/>
      </w:pPr>
      <w:r w:rsidRPr="00815393">
        <w:t>В рамках перехода на программный бюджет</w:t>
      </w:r>
      <w:r>
        <w:t xml:space="preserve">, на казначейское исполнение бюджета </w:t>
      </w:r>
      <w:r w:rsidRPr="00815393">
        <w:t xml:space="preserve">возникает необходимость </w:t>
      </w:r>
      <w:r>
        <w:t xml:space="preserve">централизованного хранения и обработки данных по исполнению бюджета муниципального района. В 2017 году </w:t>
      </w:r>
      <w:r w:rsidRPr="00815393">
        <w:t xml:space="preserve">в </w:t>
      </w:r>
      <w:r>
        <w:t>рамках работы по построению автоматизированной системы управления финансовыми ресурсами краевого бюджета и бюджетов муниципальных образований Красноярского края, финансовым управлением района осуществлен переход на централизованную «Автоматизированную Систему Управления Бюджетным Процессом» (АСУ БП).</w:t>
      </w:r>
    </w:p>
    <w:p w:rsidR="006852FB" w:rsidRPr="00815393" w:rsidRDefault="006852FB" w:rsidP="006852FB">
      <w:pPr>
        <w:pStyle w:val="ConsPlusCell"/>
        <w:ind w:firstLine="709"/>
        <w:jc w:val="both"/>
        <w:rPr>
          <w:rFonts w:eastAsia="Calibri"/>
          <w:lang w:eastAsia="en-US"/>
        </w:rPr>
      </w:pPr>
      <w:r w:rsidRPr="00815393">
        <w:t>3. </w:t>
      </w:r>
      <w:r w:rsidRPr="00815393">
        <w:rPr>
          <w:rFonts w:eastAsia="Calibri"/>
          <w:lang w:eastAsia="en-US"/>
        </w:rPr>
        <w:t>Обеспечение доступа для граждан к информации о районном бюджете и бюджетном процессе в компактной и доступной форме.</w:t>
      </w:r>
    </w:p>
    <w:p w:rsidR="006852FB" w:rsidRPr="00815393" w:rsidRDefault="006852FB" w:rsidP="006852FB">
      <w:pPr>
        <w:pStyle w:val="ConsPlusCell"/>
        <w:ind w:firstLine="709"/>
        <w:jc w:val="both"/>
      </w:pPr>
      <w:r w:rsidRPr="00815393">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в подпрограмме предусмотрены мероприятия по размещению информации в сети интернет на официальном сайте администрации района.</w:t>
      </w:r>
    </w:p>
    <w:p w:rsidR="006852FB" w:rsidRPr="00815393" w:rsidRDefault="006852FB" w:rsidP="006852FB">
      <w:pPr>
        <w:pStyle w:val="ConsPlusCell"/>
        <w:ind w:firstLine="709"/>
        <w:jc w:val="both"/>
      </w:pPr>
      <w:r w:rsidRPr="00815393">
        <w:t>Исполнителем подпрограммы является финансовое управление.</w:t>
      </w:r>
    </w:p>
    <w:p w:rsidR="006852FB" w:rsidRPr="00815393" w:rsidRDefault="006852FB" w:rsidP="006852FB">
      <w:pPr>
        <w:ind w:firstLine="567"/>
        <w:jc w:val="both"/>
        <w:rPr>
          <w:szCs w:val="24"/>
        </w:rPr>
      </w:pPr>
      <w:r w:rsidRPr="00815393">
        <w:rPr>
          <w:szCs w:val="24"/>
        </w:rPr>
        <w:t>Оценка реализации подпрограммы производится по целевым индикаторам, представленным в приложении 1 к подпрограмме.</w:t>
      </w:r>
    </w:p>
    <w:p w:rsidR="006852FB" w:rsidRPr="00815393" w:rsidRDefault="006852FB" w:rsidP="006852FB">
      <w:pPr>
        <w:pStyle w:val="ConsPlusCell"/>
        <w:ind w:firstLine="709"/>
        <w:jc w:val="both"/>
        <w:rPr>
          <w:rFonts w:eastAsia="Calibri"/>
          <w:lang w:eastAsia="en-US"/>
        </w:rPr>
      </w:pPr>
    </w:p>
    <w:p w:rsidR="006852FB" w:rsidRPr="00815393" w:rsidRDefault="006852FB" w:rsidP="006852FB">
      <w:pPr>
        <w:pStyle w:val="ConsPlusCell"/>
        <w:ind w:firstLine="709"/>
        <w:jc w:val="center"/>
        <w:rPr>
          <w:rFonts w:eastAsia="Calibri"/>
          <w:lang w:eastAsia="en-US"/>
        </w:rPr>
      </w:pPr>
      <w:r w:rsidRPr="00815393">
        <w:t>4. Механизм реализации подпрограммы</w:t>
      </w:r>
    </w:p>
    <w:p w:rsidR="006852FB" w:rsidRPr="00815393" w:rsidRDefault="006852FB" w:rsidP="006852FB">
      <w:pPr>
        <w:pStyle w:val="ConsPlusCell"/>
        <w:ind w:firstLine="709"/>
        <w:jc w:val="both"/>
        <w:rPr>
          <w:rFonts w:eastAsia="Calibri"/>
          <w:lang w:eastAsia="en-US"/>
        </w:rPr>
      </w:pPr>
    </w:p>
    <w:p w:rsidR="006852FB" w:rsidRPr="00815393" w:rsidRDefault="006852FB" w:rsidP="006852FB">
      <w:pPr>
        <w:ind w:firstLine="709"/>
        <w:jc w:val="both"/>
        <w:rPr>
          <w:rFonts w:eastAsia="Calibri"/>
          <w:szCs w:val="24"/>
          <w:lang w:eastAsia="en-US"/>
        </w:rPr>
      </w:pPr>
      <w:r w:rsidRPr="00815393">
        <w:rPr>
          <w:rFonts w:eastAsia="Calibri"/>
          <w:szCs w:val="24"/>
          <w:lang w:eastAsia="en-US"/>
        </w:rPr>
        <w:t xml:space="preserve">Реализация </w:t>
      </w:r>
      <w:r w:rsidRPr="00A055A8">
        <w:rPr>
          <w:rFonts w:eastAsia="Calibri"/>
          <w:szCs w:val="24"/>
          <w:lang w:eastAsia="en-US"/>
        </w:rPr>
        <w:t>программных</w:t>
      </w:r>
      <w:r w:rsidRPr="00815393">
        <w:rPr>
          <w:rFonts w:eastAsia="Calibri"/>
          <w:szCs w:val="24"/>
          <w:lang w:eastAsia="en-US"/>
        </w:rPr>
        <w:t xml:space="preserve"> мероприятий производится в соответствии со следующими основными правовыми актами района, регулирующи</w:t>
      </w:r>
      <w:r>
        <w:rPr>
          <w:rFonts w:eastAsia="Calibri"/>
          <w:szCs w:val="24"/>
          <w:lang w:eastAsia="en-US"/>
        </w:rPr>
        <w:t>ми</w:t>
      </w:r>
      <w:r w:rsidRPr="00815393">
        <w:rPr>
          <w:rFonts w:eastAsia="Calibri"/>
          <w:szCs w:val="24"/>
          <w:lang w:eastAsia="en-US"/>
        </w:rPr>
        <w:t xml:space="preserve"> бюджетный процесс:</w:t>
      </w:r>
    </w:p>
    <w:p w:rsidR="006852FB" w:rsidRDefault="006852FB" w:rsidP="006852FB">
      <w:pPr>
        <w:ind w:firstLine="540"/>
        <w:jc w:val="both"/>
        <w:rPr>
          <w:szCs w:val="24"/>
        </w:rPr>
      </w:pPr>
      <w:r w:rsidRPr="00815393">
        <w:rPr>
          <w:rFonts w:eastAsia="Calibri"/>
          <w:szCs w:val="24"/>
          <w:lang w:eastAsia="en-US"/>
        </w:rPr>
        <w:t>- </w:t>
      </w:r>
      <w:r w:rsidRPr="00815393">
        <w:rPr>
          <w:szCs w:val="24"/>
        </w:rPr>
        <w:t xml:space="preserve">Решение Дзержинского районного Совета депутатов от </w:t>
      </w:r>
      <w:r>
        <w:rPr>
          <w:szCs w:val="24"/>
        </w:rPr>
        <w:t>08</w:t>
      </w:r>
      <w:r w:rsidRPr="00815393">
        <w:rPr>
          <w:szCs w:val="24"/>
        </w:rPr>
        <w:t>.0</w:t>
      </w:r>
      <w:r>
        <w:rPr>
          <w:szCs w:val="24"/>
        </w:rPr>
        <w:t>9</w:t>
      </w:r>
      <w:r w:rsidRPr="00815393">
        <w:rPr>
          <w:szCs w:val="24"/>
        </w:rPr>
        <w:t>.20</w:t>
      </w:r>
      <w:r>
        <w:rPr>
          <w:szCs w:val="24"/>
        </w:rPr>
        <w:t>17</w:t>
      </w:r>
      <w:r w:rsidRPr="00815393">
        <w:rPr>
          <w:szCs w:val="24"/>
        </w:rPr>
        <w:t xml:space="preserve"> № 1</w:t>
      </w:r>
      <w:r>
        <w:rPr>
          <w:szCs w:val="24"/>
        </w:rPr>
        <w:t>5</w:t>
      </w:r>
      <w:r w:rsidRPr="00815393">
        <w:rPr>
          <w:szCs w:val="24"/>
        </w:rPr>
        <w:t>-</w:t>
      </w:r>
      <w:r>
        <w:rPr>
          <w:szCs w:val="24"/>
        </w:rPr>
        <w:t>125 Р</w:t>
      </w:r>
      <w:r>
        <w:rPr>
          <w:szCs w:val="24"/>
        </w:rPr>
        <w:br/>
      </w:r>
      <w:r w:rsidRPr="00815393">
        <w:rPr>
          <w:szCs w:val="24"/>
        </w:rPr>
        <w:t xml:space="preserve"> «О бюджетном процессе в Дзержинском районе»;</w:t>
      </w:r>
    </w:p>
    <w:p w:rsidR="006852FB" w:rsidRPr="00815393" w:rsidRDefault="006852FB" w:rsidP="006852FB">
      <w:pPr>
        <w:ind w:firstLine="540"/>
        <w:jc w:val="both"/>
        <w:rPr>
          <w:rFonts w:eastAsia="Calibri"/>
          <w:szCs w:val="24"/>
          <w:lang w:eastAsia="en-US"/>
        </w:rPr>
      </w:pPr>
      <w:r w:rsidRPr="00815393">
        <w:rPr>
          <w:szCs w:val="24"/>
        </w:rPr>
        <w:t xml:space="preserve">-  </w:t>
      </w:r>
      <w:r w:rsidRPr="00815393">
        <w:rPr>
          <w:rFonts w:eastAsia="Calibri"/>
          <w:szCs w:val="24"/>
          <w:lang w:eastAsia="en-US"/>
        </w:rPr>
        <w:t>постановление администрации района от 22.08.2011 № 776-п «О порядке составления проекта бюджета района на очередной финансовый год и плановый период»;</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постановление администрации района «Об утверждении Порядка принятия решений о разработке муниципальных программ Дзержинского района, их формировании и реализации»;</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постановление администрации района «Об утверждении порядка, методики оценки качества финансового менеджмента главных распорядителей средств районного бюджета».</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xml:space="preserve">В соответствии с </w:t>
      </w:r>
      <w:r w:rsidRPr="00FA60D2">
        <w:rPr>
          <w:rFonts w:eastAsia="Calibri"/>
          <w:szCs w:val="24"/>
          <w:lang w:eastAsia="en-US"/>
        </w:rPr>
        <w:t>постановлением администрации района «Об утверждении Порядка принятия решений о разработке муниципальных программ</w:t>
      </w:r>
      <w:r w:rsidRPr="00815393">
        <w:rPr>
          <w:rFonts w:eastAsia="Calibri"/>
          <w:szCs w:val="24"/>
          <w:lang w:eastAsia="en-US"/>
        </w:rPr>
        <w:t xml:space="preserve"> Дзержинского района, их формировании и реализации» утвер</w:t>
      </w:r>
      <w:r>
        <w:rPr>
          <w:rFonts w:eastAsia="Calibri"/>
          <w:szCs w:val="24"/>
          <w:lang w:eastAsia="en-US"/>
        </w:rPr>
        <w:t>ждены</w:t>
      </w:r>
      <w:r w:rsidRPr="00815393">
        <w:rPr>
          <w:rFonts w:eastAsia="Calibri"/>
          <w:szCs w:val="24"/>
          <w:lang w:eastAsia="en-US"/>
        </w:rPr>
        <w:t xml:space="preserve"> муниципальные программы района, охватывающие основные сферы деятельности органов исполнительной власти района. Утвержденные муниципальные программы реализ</w:t>
      </w:r>
      <w:r>
        <w:rPr>
          <w:rFonts w:eastAsia="Calibri"/>
          <w:szCs w:val="24"/>
          <w:lang w:eastAsia="en-US"/>
        </w:rPr>
        <w:t>уются</w:t>
      </w:r>
      <w:r w:rsidRPr="00815393">
        <w:rPr>
          <w:rFonts w:eastAsia="Calibri"/>
          <w:szCs w:val="24"/>
          <w:lang w:eastAsia="en-US"/>
        </w:rPr>
        <w:t xml:space="preserve"> с 2014 года. </w:t>
      </w:r>
      <w:r>
        <w:rPr>
          <w:rFonts w:eastAsia="Calibri"/>
          <w:szCs w:val="24"/>
          <w:lang w:eastAsia="en-US"/>
        </w:rPr>
        <w:br/>
      </w:r>
      <w:r w:rsidRPr="00815393">
        <w:rPr>
          <w:rFonts w:eastAsia="Calibri"/>
          <w:szCs w:val="24"/>
          <w:lang w:eastAsia="en-US"/>
        </w:rPr>
        <w:t xml:space="preserve">В </w:t>
      </w:r>
      <w:r>
        <w:rPr>
          <w:rFonts w:eastAsia="Calibri"/>
          <w:szCs w:val="24"/>
          <w:lang w:eastAsia="en-US"/>
        </w:rPr>
        <w:t>последующие годы</w:t>
      </w:r>
      <w:r w:rsidRPr="00815393">
        <w:rPr>
          <w:rFonts w:eastAsia="Calibri"/>
          <w:szCs w:val="24"/>
          <w:lang w:eastAsia="en-US"/>
        </w:rPr>
        <w:t xml:space="preserve"> планируется расширение охвата расходов районного бюджета программно-целевыми методами их формирования.</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В соответствии с  постановление</w:t>
      </w:r>
      <w:r>
        <w:rPr>
          <w:rFonts w:eastAsia="Calibri"/>
          <w:szCs w:val="24"/>
          <w:lang w:eastAsia="en-US"/>
        </w:rPr>
        <w:t>м</w:t>
      </w:r>
      <w:r w:rsidRPr="00815393">
        <w:rPr>
          <w:rFonts w:eastAsia="Calibri"/>
          <w:szCs w:val="24"/>
          <w:lang w:eastAsia="en-US"/>
        </w:rPr>
        <w:t xml:space="preserve"> администрации района  «Об утверждении порядка, методики оценки качества финансового менеджмента главных распорядителей средств районного бюджета финансовым управлением будет проводится оценка качества </w:t>
      </w:r>
      <w:r w:rsidRPr="00815393">
        <w:rPr>
          <w:rFonts w:eastAsia="Calibri"/>
          <w:szCs w:val="24"/>
          <w:lang w:eastAsia="en-US"/>
        </w:rPr>
        <w:lastRenderedPageBreak/>
        <w:t>финансового менеджмента главных распорядителей средств районного бюджета.</w:t>
      </w:r>
      <w:r>
        <w:rPr>
          <w:rFonts w:eastAsia="Calibri"/>
          <w:szCs w:val="24"/>
          <w:lang w:eastAsia="en-US"/>
        </w:rPr>
        <w:br/>
      </w:r>
      <w:r w:rsidRPr="00815393">
        <w:rPr>
          <w:rFonts w:eastAsia="Calibri"/>
          <w:szCs w:val="24"/>
          <w:lang w:eastAsia="en-US"/>
        </w:rPr>
        <w:t xml:space="preserve"> На основании данной оценки главным распорядителям средств районного бюджета присваивается рейтинг по качеству управления финансами.  </w:t>
      </w:r>
    </w:p>
    <w:p w:rsidR="006852FB" w:rsidRPr="00815393" w:rsidRDefault="006852FB" w:rsidP="006852FB">
      <w:pPr>
        <w:ind w:firstLine="709"/>
        <w:rPr>
          <w:rFonts w:eastAsia="Calibri"/>
          <w:szCs w:val="24"/>
          <w:lang w:eastAsia="en-US"/>
        </w:rPr>
      </w:pPr>
      <w:r w:rsidRPr="00815393">
        <w:rPr>
          <w:rFonts w:eastAsia="Calibri"/>
          <w:szCs w:val="24"/>
          <w:lang w:eastAsia="en-US"/>
        </w:rPr>
        <w:t xml:space="preserve">Одними из основных вопросов </w:t>
      </w:r>
      <w:r>
        <w:rPr>
          <w:rFonts w:eastAsia="Calibri"/>
          <w:szCs w:val="24"/>
          <w:lang w:eastAsia="en-US"/>
        </w:rPr>
        <w:t xml:space="preserve">при реализации подпрограммы </w:t>
      </w:r>
      <w:r w:rsidRPr="00815393">
        <w:rPr>
          <w:rFonts w:eastAsia="Calibri"/>
          <w:szCs w:val="24"/>
          <w:lang w:eastAsia="en-US"/>
        </w:rPr>
        <w:t>являются:</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формирование пакета документов для представления на рассмотрение районному Совету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  обеспечение исполнения районного бюджета по доходам и расходам.</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Одним из ключевых направлений в области повышения эффективности бюджетных расходов является обеспечение о</w:t>
      </w:r>
      <w:r>
        <w:rPr>
          <w:rFonts w:eastAsia="Calibri"/>
          <w:szCs w:val="24"/>
          <w:lang w:eastAsia="en-US"/>
        </w:rPr>
        <w:t xml:space="preserve">птимального объема расходов на </w:t>
      </w:r>
      <w:r w:rsidRPr="00815393">
        <w:rPr>
          <w:rFonts w:eastAsia="Calibri"/>
          <w:szCs w:val="24"/>
          <w:lang w:eastAsia="en-US"/>
        </w:rPr>
        <w:t>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мониторинг численности и фонда оплаты труда работников   муниципальных учреждений (с полугодовой периодичностью);</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мониторинг численности муниципальных служащих района (ежеквартально);</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Кроме того, финансовым управлением района при  формировании прогноза расходов консолидированного бюджета Дзержинского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w:t>
      </w:r>
      <w:r>
        <w:rPr>
          <w:rFonts w:eastAsia="Calibri"/>
          <w:szCs w:val="24"/>
          <w:lang w:eastAsia="en-US"/>
        </w:rPr>
        <w:t xml:space="preserve"> </w:t>
      </w:r>
      <w:r w:rsidRPr="00815393">
        <w:rPr>
          <w:rFonts w:eastAsia="Calibri"/>
          <w:szCs w:val="24"/>
          <w:lang w:eastAsia="en-US"/>
        </w:rPr>
        <w:t>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6852FB" w:rsidRPr="00815393" w:rsidRDefault="006852FB" w:rsidP="006852FB">
      <w:pPr>
        <w:ind w:firstLine="709"/>
        <w:jc w:val="both"/>
        <w:rPr>
          <w:rFonts w:eastAsia="Calibri"/>
          <w:szCs w:val="24"/>
          <w:lang w:eastAsia="en-US"/>
        </w:rPr>
      </w:pPr>
      <w:r w:rsidRPr="00815393">
        <w:rPr>
          <w:rFonts w:eastAsia="Calibri"/>
          <w:szCs w:val="24"/>
          <w:lang w:eastAsia="en-US"/>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6852FB" w:rsidRPr="002057E2" w:rsidRDefault="006852FB" w:rsidP="006852FB">
      <w:pPr>
        <w:ind w:firstLine="709"/>
        <w:jc w:val="both"/>
        <w:outlineLvl w:val="0"/>
        <w:rPr>
          <w:rFonts w:eastAsia="Calibri"/>
          <w:szCs w:val="24"/>
          <w:lang w:eastAsia="en-US"/>
        </w:rPr>
      </w:pPr>
      <w:r w:rsidRPr="00815393">
        <w:rPr>
          <w:rFonts w:eastAsia="Calibri"/>
          <w:szCs w:val="24"/>
          <w:lang w:eastAsia="en-US"/>
        </w:rPr>
        <w:t xml:space="preserve">В рамках </w:t>
      </w:r>
      <w:r w:rsidRPr="00815393">
        <w:rPr>
          <w:szCs w:val="24"/>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w:t>
      </w:r>
      <w:r w:rsidRPr="00815393">
        <w:rPr>
          <w:rFonts w:eastAsia="Calibri"/>
          <w:szCs w:val="24"/>
          <w:lang w:eastAsia="en-US"/>
        </w:rPr>
        <w:t xml:space="preserve"> планируется </w:t>
      </w:r>
      <w:r w:rsidRPr="002057E2">
        <w:rPr>
          <w:rFonts w:eastAsia="Calibri"/>
          <w:szCs w:val="24"/>
          <w:lang w:eastAsia="en-US"/>
        </w:rPr>
        <w:t>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6852FB" w:rsidRPr="002057E2" w:rsidRDefault="006852FB" w:rsidP="006852FB">
      <w:pPr>
        <w:ind w:firstLine="709"/>
        <w:jc w:val="both"/>
        <w:outlineLvl w:val="0"/>
        <w:rPr>
          <w:rFonts w:eastAsia="Calibri"/>
          <w:szCs w:val="24"/>
          <w:lang w:eastAsia="en-US"/>
        </w:rPr>
      </w:pPr>
    </w:p>
    <w:p w:rsidR="006852FB" w:rsidRPr="002057E2" w:rsidRDefault="006852FB" w:rsidP="006852FB">
      <w:pPr>
        <w:ind w:firstLine="709"/>
        <w:jc w:val="center"/>
        <w:outlineLvl w:val="0"/>
        <w:rPr>
          <w:rFonts w:eastAsia="Calibri"/>
          <w:szCs w:val="24"/>
          <w:lang w:eastAsia="en-US"/>
        </w:rPr>
      </w:pPr>
      <w:r w:rsidRPr="002057E2">
        <w:rPr>
          <w:rFonts w:eastAsia="Calibri"/>
          <w:szCs w:val="24"/>
          <w:lang w:eastAsia="en-US"/>
        </w:rPr>
        <w:t>5. Управление подпрограммой и контроль за ходом ее выполнения</w:t>
      </w:r>
    </w:p>
    <w:p w:rsidR="006852FB" w:rsidRPr="002057E2" w:rsidRDefault="006852FB" w:rsidP="006852FB">
      <w:pPr>
        <w:ind w:firstLine="709"/>
        <w:jc w:val="both"/>
        <w:outlineLvl w:val="0"/>
        <w:rPr>
          <w:rFonts w:eastAsia="Calibri"/>
          <w:szCs w:val="24"/>
          <w:lang w:eastAsia="en-US"/>
        </w:rPr>
      </w:pPr>
    </w:p>
    <w:p w:rsidR="006852FB" w:rsidRPr="00FA60D2" w:rsidRDefault="006852FB" w:rsidP="006852FB">
      <w:pPr>
        <w:pStyle w:val="ConsPlusNormal"/>
        <w:ind w:firstLine="540"/>
        <w:jc w:val="both"/>
        <w:rPr>
          <w:rFonts w:ascii="Times New Roman" w:hAnsi="Times New Roman" w:cs="Times New Roman"/>
          <w:sz w:val="24"/>
          <w:szCs w:val="24"/>
        </w:rPr>
      </w:pPr>
      <w:r w:rsidRPr="00FA60D2">
        <w:rPr>
          <w:rFonts w:ascii="Times New Roman" w:hAnsi="Times New Roman" w:cs="Times New Roman"/>
          <w:sz w:val="24"/>
          <w:szCs w:val="24"/>
        </w:rPr>
        <w:t>Контроль за реализацией мероприятий подпрограммы осуществляется первым заместителем главы Дзержинского района.</w:t>
      </w:r>
    </w:p>
    <w:p w:rsidR="006852FB" w:rsidRPr="00FA60D2" w:rsidRDefault="006852FB" w:rsidP="006852FB">
      <w:pPr>
        <w:jc w:val="both"/>
        <w:outlineLvl w:val="0"/>
        <w:rPr>
          <w:rFonts w:eastAsia="Calibri"/>
          <w:szCs w:val="24"/>
          <w:lang w:eastAsia="en-US"/>
        </w:rPr>
      </w:pPr>
    </w:p>
    <w:p w:rsidR="006852FB" w:rsidRPr="00FA60D2" w:rsidRDefault="006852FB" w:rsidP="006852FB">
      <w:pPr>
        <w:pStyle w:val="ConsPlusCell"/>
        <w:ind w:firstLine="709"/>
        <w:jc w:val="center"/>
      </w:pPr>
      <w:r w:rsidRPr="00FA60D2">
        <w:t>6. Оценка социально-экономической эффективности</w:t>
      </w:r>
    </w:p>
    <w:p w:rsidR="006852FB" w:rsidRPr="00FA60D2" w:rsidRDefault="006852FB" w:rsidP="006852FB">
      <w:pPr>
        <w:pStyle w:val="ConsPlusCell"/>
        <w:ind w:firstLine="709"/>
        <w:jc w:val="both"/>
        <w:rPr>
          <w:u w:val="single"/>
        </w:rPr>
      </w:pPr>
    </w:p>
    <w:p w:rsidR="006852FB" w:rsidRPr="00815393" w:rsidRDefault="006852FB" w:rsidP="006852FB">
      <w:pPr>
        <w:pStyle w:val="ConsPlusCell"/>
        <w:ind w:firstLine="709"/>
        <w:jc w:val="both"/>
      </w:pPr>
      <w:r w:rsidRPr="00FA60D2">
        <w:t>Реализация программных</w:t>
      </w:r>
      <w:r w:rsidRPr="00815393">
        <w:t xml:space="preserve"> мероприятий приведет к следующему изменению </w:t>
      </w:r>
      <w:r w:rsidRPr="00815393">
        <w:lastRenderedPageBreak/>
        <w:t>значений показателей, характеризующих качество планирования и управления муниципальными финансами:</w:t>
      </w:r>
    </w:p>
    <w:p w:rsidR="006852FB" w:rsidRPr="00815393" w:rsidRDefault="006852FB" w:rsidP="006852FB">
      <w:pPr>
        <w:pStyle w:val="ConsPlusCell"/>
        <w:ind w:firstLine="709"/>
        <w:jc w:val="both"/>
      </w:pPr>
      <w:r w:rsidRPr="00815393">
        <w:t xml:space="preserve">- доля расходов районного бюджета, формируемых в рамках муниципальных программ района (не менее 80% в 2014 году, 85% в 2015 году, </w:t>
      </w:r>
      <w:r>
        <w:t>85</w:t>
      </w:r>
      <w:r w:rsidRPr="00815393">
        <w:t>% в 2016 году</w:t>
      </w:r>
      <w:r>
        <w:t>, 85</w:t>
      </w:r>
      <w:r w:rsidRPr="00815393">
        <w:t>% в 201</w:t>
      </w:r>
      <w:r>
        <w:t>7</w:t>
      </w:r>
      <w:r w:rsidRPr="00815393">
        <w:t xml:space="preserve"> году</w:t>
      </w:r>
      <w:r>
        <w:t>,</w:t>
      </w:r>
      <w:r w:rsidRPr="008223CA">
        <w:t xml:space="preserve"> </w:t>
      </w:r>
      <w:r>
        <w:t>85</w:t>
      </w:r>
      <w:r w:rsidRPr="00815393">
        <w:t>% в 201</w:t>
      </w:r>
      <w:r>
        <w:t>8</w:t>
      </w:r>
      <w:r w:rsidRPr="00815393">
        <w:t xml:space="preserve"> году;</w:t>
      </w:r>
      <w:r>
        <w:t xml:space="preserve"> 95</w:t>
      </w:r>
      <w:r w:rsidRPr="00815393">
        <w:t>% в 201</w:t>
      </w:r>
      <w:r>
        <w:t>9</w:t>
      </w:r>
      <w:r w:rsidRPr="00815393">
        <w:t xml:space="preserve"> году</w:t>
      </w:r>
      <w:r>
        <w:t>, 95% в 2020 году, 95% в 2021 году, 95% в 2022 году, 95% в 2023 году)</w:t>
      </w:r>
    </w:p>
    <w:p w:rsidR="006852FB" w:rsidRPr="00815393" w:rsidRDefault="006852FB" w:rsidP="006852FB">
      <w:pPr>
        <w:pStyle w:val="ConsPlusCell"/>
        <w:ind w:firstLine="709"/>
        <w:jc w:val="both"/>
      </w:pPr>
      <w:r w:rsidRPr="00815393">
        <w:t>- своевременное составление проекта районного бюджета и отчета об исполнении районного бюджета (не позднее 15 ноября и 1 июня текущего года соответственно);</w:t>
      </w:r>
    </w:p>
    <w:p w:rsidR="006852FB" w:rsidRPr="00815393" w:rsidRDefault="006852FB" w:rsidP="006852FB">
      <w:pPr>
        <w:ind w:firstLine="540"/>
        <w:jc w:val="both"/>
        <w:rPr>
          <w:rFonts w:eastAsia="Calibri"/>
          <w:szCs w:val="24"/>
          <w:lang w:eastAsia="en-US"/>
        </w:rPr>
      </w:pPr>
      <w:r w:rsidRPr="00815393">
        <w:rPr>
          <w:szCs w:val="24"/>
        </w:rPr>
        <w:t>- отношение дефицита бюджета к о</w:t>
      </w:r>
      <w:r w:rsidRPr="00815393">
        <w:rPr>
          <w:rFonts w:eastAsia="Calibri"/>
          <w:szCs w:val="24"/>
          <w:lang w:eastAsia="en-US"/>
        </w:rPr>
        <w:t xml:space="preserve">бщему годовому объему доходов районного бюджета без учета утвержденного объема безвозмездных поступлений </w:t>
      </w:r>
      <w:r w:rsidRPr="00815393">
        <w:rPr>
          <w:szCs w:val="24"/>
        </w:rPr>
        <w:t>(не более 15% к о</w:t>
      </w:r>
      <w:r w:rsidRPr="00815393">
        <w:rPr>
          <w:rFonts w:eastAsia="Calibri"/>
          <w:szCs w:val="24"/>
          <w:lang w:eastAsia="en-US"/>
        </w:rPr>
        <w:t xml:space="preserve">бщему годовому объему доходов бюджета без учета утвержденного объема безвозмездных поступлений в соответствии с требованиями Бюджетного </w:t>
      </w:r>
      <w:r>
        <w:rPr>
          <w:rFonts w:eastAsia="Calibri"/>
          <w:szCs w:val="24"/>
          <w:lang w:eastAsia="en-US"/>
        </w:rPr>
        <w:t>К</w:t>
      </w:r>
      <w:r w:rsidRPr="00815393">
        <w:rPr>
          <w:rFonts w:eastAsia="Calibri"/>
          <w:szCs w:val="24"/>
          <w:lang w:eastAsia="en-US"/>
        </w:rPr>
        <w:t>одекса</w:t>
      </w:r>
      <w:r>
        <w:rPr>
          <w:rFonts w:eastAsia="Calibri"/>
          <w:szCs w:val="24"/>
          <w:lang w:eastAsia="en-US"/>
        </w:rPr>
        <w:t>:</w:t>
      </w:r>
    </w:p>
    <w:p w:rsidR="006852FB" w:rsidRPr="00815393" w:rsidRDefault="006852FB" w:rsidP="006852FB">
      <w:pPr>
        <w:pStyle w:val="ConsPlusCell"/>
        <w:ind w:firstLine="709"/>
        <w:jc w:val="both"/>
      </w:pPr>
      <w:r w:rsidRPr="00815393">
        <w:t>- обеспечение исполнения расходных обязательств района (без краевых средств) не менее чем на 9</w:t>
      </w:r>
      <w:r>
        <w:t xml:space="preserve">5 </w:t>
      </w:r>
      <w:r w:rsidRPr="00815393">
        <w:t>процентов;</w:t>
      </w:r>
    </w:p>
    <w:p w:rsidR="006852FB" w:rsidRPr="00815393" w:rsidRDefault="006852FB" w:rsidP="006852FB">
      <w:pPr>
        <w:pStyle w:val="ConsPlusCell"/>
        <w:ind w:firstLine="709"/>
        <w:jc w:val="both"/>
      </w:pPr>
      <w:r w:rsidRPr="00815393">
        <w:t>- исполнение районного бюджета по доходам без учета безвозмездных поступлений к первоначально утвержденному уровню (от 80% до 100 %) ежегодно;</w:t>
      </w:r>
    </w:p>
    <w:p w:rsidR="006852FB" w:rsidRDefault="006852FB" w:rsidP="006852FB">
      <w:pPr>
        <w:pStyle w:val="ConsPlusCell"/>
        <w:ind w:firstLine="709"/>
        <w:jc w:val="both"/>
      </w:pPr>
      <w:r w:rsidRPr="00815393">
        <w:t>- повышение квалификации муниципальных служащих, работающих в финансовом управлении</w:t>
      </w:r>
      <w:r>
        <w:t xml:space="preserve"> (не менее 25% ежегодно).</w:t>
      </w:r>
    </w:p>
    <w:p w:rsidR="006852FB" w:rsidRPr="00815393" w:rsidRDefault="006852FB" w:rsidP="006852FB">
      <w:pPr>
        <w:pStyle w:val="ConsPlusCell"/>
        <w:ind w:firstLine="709"/>
        <w:jc w:val="both"/>
      </w:pPr>
    </w:p>
    <w:p w:rsidR="006852FB" w:rsidRPr="00815393" w:rsidRDefault="006852FB" w:rsidP="006852FB">
      <w:pPr>
        <w:pStyle w:val="ConsPlusCell"/>
        <w:ind w:firstLine="709"/>
        <w:jc w:val="center"/>
      </w:pPr>
      <w:r w:rsidRPr="00815393">
        <w:t>7. Мероприятия подпрограммы</w:t>
      </w:r>
    </w:p>
    <w:p w:rsidR="006852FB" w:rsidRPr="00815393" w:rsidRDefault="006852FB" w:rsidP="006852FB">
      <w:pPr>
        <w:pStyle w:val="ConsPlusCell"/>
        <w:ind w:firstLine="709"/>
        <w:jc w:val="both"/>
        <w:rPr>
          <w:u w:val="single"/>
        </w:rPr>
      </w:pPr>
    </w:p>
    <w:p w:rsidR="006852FB" w:rsidRPr="00815393" w:rsidRDefault="006852FB" w:rsidP="006852FB">
      <w:pPr>
        <w:pStyle w:val="ConsPlusCell"/>
        <w:ind w:firstLine="709"/>
        <w:jc w:val="both"/>
        <w:rPr>
          <w:rFonts w:eastAsia="Calibri"/>
          <w:lang w:eastAsia="en-US"/>
        </w:rPr>
      </w:pPr>
      <w:r w:rsidRPr="00815393">
        <w:rPr>
          <w:rFonts w:eastAsia="Calibri"/>
          <w:lang w:eastAsia="en-US"/>
        </w:rPr>
        <w:t xml:space="preserve">Перечень подпрограммных мероприятий представлен в приложении </w:t>
      </w:r>
      <w:r w:rsidRPr="00815393">
        <w:rPr>
          <w:rFonts w:eastAsia="Calibri"/>
          <w:lang w:eastAsia="en-US"/>
        </w:rPr>
        <w:br/>
        <w:t>№ 2 подпрограмме «</w:t>
      </w:r>
      <w:r w:rsidRPr="00815393">
        <w:t>Обеспечение реализации муниципальной программы и прочие мероприятия</w:t>
      </w:r>
      <w:r w:rsidRPr="00815393">
        <w:rPr>
          <w:rFonts w:eastAsia="Calibri"/>
          <w:lang w:eastAsia="en-US"/>
        </w:rPr>
        <w:t>».</w:t>
      </w:r>
    </w:p>
    <w:p w:rsidR="006852FB" w:rsidRPr="00815393" w:rsidRDefault="006852FB" w:rsidP="006852FB">
      <w:pPr>
        <w:pStyle w:val="ConsPlusCell"/>
        <w:ind w:firstLine="709"/>
        <w:jc w:val="both"/>
        <w:rPr>
          <w:rFonts w:eastAsia="Calibri"/>
          <w:lang w:eastAsia="en-US"/>
        </w:rPr>
      </w:pPr>
    </w:p>
    <w:p w:rsidR="006852FB" w:rsidRPr="00815393" w:rsidRDefault="006852FB" w:rsidP="006852FB">
      <w:pPr>
        <w:pStyle w:val="ConsPlusCell"/>
        <w:ind w:firstLine="709"/>
        <w:jc w:val="center"/>
      </w:pPr>
      <w:r w:rsidRPr="00815393">
        <w:t>8. Обоснование финансовых, материальных и трудовых затрат (ресурсное обеспечение подпрограммы) с указанием источников финансирования</w:t>
      </w:r>
    </w:p>
    <w:p w:rsidR="006852FB" w:rsidRPr="00815393" w:rsidRDefault="006852FB" w:rsidP="006852FB">
      <w:pPr>
        <w:pStyle w:val="ConsPlusCell"/>
        <w:ind w:firstLine="709"/>
        <w:jc w:val="both"/>
        <w:rPr>
          <w:u w:val="single"/>
        </w:rPr>
      </w:pPr>
    </w:p>
    <w:p w:rsidR="006852FB" w:rsidRDefault="006852FB" w:rsidP="006852FB">
      <w:pPr>
        <w:pStyle w:val="ConsPlusCell"/>
        <w:spacing w:line="276" w:lineRule="auto"/>
        <w:jc w:val="both"/>
      </w:pPr>
      <w:r w:rsidRPr="00815393">
        <w:t xml:space="preserve">Объем бюджетных ассигнований на реализацию подпрограммы составляет </w:t>
      </w:r>
      <w:r>
        <w:t>131 942,611</w:t>
      </w:r>
      <w:r w:rsidRPr="00815393">
        <w:t xml:space="preserve"> тыс. рублей, в том числе по годам:</w:t>
      </w:r>
      <w:r>
        <w:t xml:space="preserve"> </w:t>
      </w:r>
      <w:r w:rsidRPr="00815393">
        <w:t>2014 год – 5</w:t>
      </w:r>
      <w:r>
        <w:t> 332,27</w:t>
      </w:r>
      <w:r w:rsidRPr="00815393">
        <w:t xml:space="preserve"> тыс. рублей;</w:t>
      </w:r>
      <w:r>
        <w:t xml:space="preserve"> </w:t>
      </w:r>
      <w:r w:rsidRPr="00815393">
        <w:t xml:space="preserve">2015 год – </w:t>
      </w:r>
      <w:r>
        <w:t>11 238,96</w:t>
      </w:r>
      <w:r w:rsidRPr="00815393">
        <w:t xml:space="preserve"> тыс. рублей;</w:t>
      </w:r>
      <w:r>
        <w:t xml:space="preserve"> </w:t>
      </w:r>
      <w:r w:rsidRPr="00815393">
        <w:t xml:space="preserve">2016 год – </w:t>
      </w:r>
      <w:r>
        <w:t xml:space="preserve">12 583,50 </w:t>
      </w:r>
      <w:r w:rsidRPr="00815393">
        <w:t>тыс. рублей</w:t>
      </w:r>
      <w:r>
        <w:t>; 2017</w:t>
      </w:r>
      <w:r w:rsidRPr="00815393">
        <w:t xml:space="preserve"> год – </w:t>
      </w:r>
      <w:r>
        <w:t>12 110,27</w:t>
      </w:r>
      <w:r w:rsidRPr="00815393">
        <w:t xml:space="preserve"> тыс. рублей</w:t>
      </w:r>
      <w:r>
        <w:t>; 2018</w:t>
      </w:r>
      <w:r w:rsidRPr="00815393">
        <w:t xml:space="preserve"> год – </w:t>
      </w:r>
      <w:r>
        <w:t>12 402,233</w:t>
      </w:r>
      <w:r w:rsidRPr="00815393">
        <w:t xml:space="preserve"> тыс. рублей</w:t>
      </w:r>
      <w:r>
        <w:t>; 2019</w:t>
      </w:r>
      <w:r w:rsidRPr="00815393">
        <w:t xml:space="preserve"> год – </w:t>
      </w:r>
      <w:r>
        <w:t xml:space="preserve">13 379,229 </w:t>
      </w:r>
      <w:r w:rsidRPr="00815393">
        <w:t>тыс. рублей</w:t>
      </w:r>
      <w:r>
        <w:t>; 2020</w:t>
      </w:r>
      <w:r w:rsidRPr="00815393">
        <w:t xml:space="preserve"> год – </w:t>
      </w:r>
      <w:r>
        <w:t>15 359,702</w:t>
      </w:r>
      <w:r w:rsidRPr="00815393">
        <w:t xml:space="preserve"> тыс. рублей</w:t>
      </w:r>
      <w:r>
        <w:t>; 2021</w:t>
      </w:r>
      <w:r w:rsidRPr="00815393">
        <w:t xml:space="preserve"> год – </w:t>
      </w:r>
      <w:r>
        <w:t xml:space="preserve">16 512,149 </w:t>
      </w:r>
      <w:r w:rsidRPr="00815393">
        <w:t>тыс. рублей</w:t>
      </w:r>
      <w:r>
        <w:t>; 2022</w:t>
      </w:r>
      <w:r w:rsidRPr="00815393">
        <w:t xml:space="preserve"> год – </w:t>
      </w:r>
      <w:r>
        <w:t xml:space="preserve">16 512,149 </w:t>
      </w:r>
      <w:r w:rsidRPr="00815393">
        <w:t>тыс. рублей</w:t>
      </w:r>
      <w:r>
        <w:t>; 2023 год – 16 512,149 тыс. рублей.</w:t>
      </w:r>
    </w:p>
    <w:p w:rsidR="006852FB" w:rsidRPr="002057E2" w:rsidRDefault="006852FB" w:rsidP="006852FB">
      <w:pPr>
        <w:pStyle w:val="ConsPlusCell"/>
        <w:spacing w:line="276" w:lineRule="auto"/>
        <w:jc w:val="both"/>
        <w:sectPr w:rsidR="006852FB" w:rsidRPr="002057E2" w:rsidSect="009810F8">
          <w:footerReference w:type="default" r:id="rId45"/>
          <w:pgSz w:w="11906" w:h="16838"/>
          <w:pgMar w:top="1134" w:right="850" w:bottom="1134" w:left="1701" w:header="709" w:footer="709" w:gutter="0"/>
          <w:cols w:space="708"/>
          <w:docGrid w:linePitch="360"/>
        </w:sectPr>
      </w:pPr>
      <w:r>
        <w:t xml:space="preserve"> </w:t>
      </w:r>
    </w:p>
    <w:p w:rsidR="006852FB" w:rsidRPr="00316B9E" w:rsidRDefault="006852FB" w:rsidP="006852FB">
      <w:pPr>
        <w:pStyle w:val="ConsPlusNormal"/>
        <w:widowControl/>
        <w:ind w:left="8460"/>
        <w:jc w:val="right"/>
        <w:outlineLvl w:val="2"/>
        <w:rPr>
          <w:rFonts w:ascii="Times New Roman" w:hAnsi="Times New Roman" w:cs="Times New Roman"/>
          <w:sz w:val="24"/>
          <w:szCs w:val="24"/>
        </w:rPr>
      </w:pPr>
      <w:r w:rsidRPr="00316B9E">
        <w:rPr>
          <w:rFonts w:ascii="Times New Roman" w:hAnsi="Times New Roman" w:cs="Times New Roman"/>
          <w:sz w:val="24"/>
          <w:szCs w:val="24"/>
        </w:rPr>
        <w:lastRenderedPageBreak/>
        <w:t>Приложение № 1</w:t>
      </w:r>
    </w:p>
    <w:p w:rsidR="006852FB" w:rsidRPr="00316B9E" w:rsidRDefault="006852FB" w:rsidP="006852FB">
      <w:pPr>
        <w:pStyle w:val="ConsPlusNormal"/>
        <w:widowControl/>
        <w:ind w:left="8080"/>
        <w:jc w:val="right"/>
        <w:outlineLvl w:val="2"/>
        <w:rPr>
          <w:rFonts w:ascii="Times New Roman" w:hAnsi="Times New Roman" w:cs="Times New Roman"/>
          <w:sz w:val="24"/>
          <w:szCs w:val="24"/>
        </w:rPr>
      </w:pPr>
      <w:r w:rsidRPr="00316B9E">
        <w:rPr>
          <w:rFonts w:ascii="Times New Roman" w:hAnsi="Times New Roman" w:cs="Times New Roman"/>
          <w:sz w:val="24"/>
          <w:szCs w:val="24"/>
        </w:rPr>
        <w:t>к паспорту подпрограммы «Обеспечение реализации муниципальной программы и прочие мероприятия в области финансов»</w:t>
      </w:r>
    </w:p>
    <w:p w:rsidR="006852FB" w:rsidRPr="00316B9E" w:rsidRDefault="006852FB" w:rsidP="006852FB">
      <w:pPr>
        <w:pStyle w:val="ConsPlusNormal"/>
        <w:widowControl/>
        <w:ind w:left="8460"/>
        <w:jc w:val="right"/>
        <w:outlineLvl w:val="2"/>
        <w:rPr>
          <w:rFonts w:ascii="Times New Roman" w:hAnsi="Times New Roman" w:cs="Times New Roman"/>
          <w:sz w:val="24"/>
          <w:szCs w:val="24"/>
        </w:rPr>
      </w:pPr>
      <w:r w:rsidRPr="00316B9E">
        <w:rPr>
          <w:rFonts w:ascii="Times New Roman" w:hAnsi="Times New Roman" w:cs="Times New Roman"/>
          <w:sz w:val="24"/>
          <w:szCs w:val="24"/>
        </w:rPr>
        <w:t xml:space="preserve">  муниципальной программы Дзержинского района</w:t>
      </w:r>
    </w:p>
    <w:p w:rsidR="006852FB" w:rsidRPr="00316B9E" w:rsidRDefault="006852FB" w:rsidP="006852FB">
      <w:pPr>
        <w:pStyle w:val="a9"/>
        <w:spacing w:before="0" w:beforeAutospacing="0" w:after="0" w:afterAutospacing="0"/>
        <w:jc w:val="right"/>
        <w:rPr>
          <w:rFonts w:ascii="Times New Roman" w:hAnsi="Times New Roman" w:cs="Times New Roman"/>
          <w:sz w:val="24"/>
          <w:szCs w:val="24"/>
        </w:rPr>
      </w:pPr>
      <w:r w:rsidRPr="00316B9E">
        <w:rPr>
          <w:rFonts w:ascii="Times New Roman" w:hAnsi="Times New Roman" w:cs="Times New Roman"/>
          <w:sz w:val="24"/>
          <w:szCs w:val="24"/>
        </w:rPr>
        <w:t>"Управление муниципальными финансами»</w:t>
      </w:r>
    </w:p>
    <w:p w:rsidR="006852FB" w:rsidRDefault="006852FB" w:rsidP="006852FB">
      <w:pPr>
        <w:pStyle w:val="ConsPlusNormal"/>
        <w:widowControl/>
        <w:jc w:val="right"/>
        <w:rPr>
          <w:rFonts w:ascii="Times New Roman" w:hAnsi="Times New Roman" w:cs="Times New Roman"/>
          <w:sz w:val="24"/>
          <w:szCs w:val="24"/>
        </w:rPr>
      </w:pPr>
    </w:p>
    <w:p w:rsidR="006852FB" w:rsidRPr="00316B9E" w:rsidRDefault="006852FB" w:rsidP="006852FB">
      <w:pPr>
        <w:pStyle w:val="ConsPlusNormal"/>
        <w:widowControl/>
        <w:jc w:val="right"/>
        <w:rPr>
          <w:rFonts w:ascii="Times New Roman" w:hAnsi="Times New Roman" w:cs="Times New Roman"/>
          <w:sz w:val="24"/>
          <w:szCs w:val="24"/>
        </w:rPr>
      </w:pPr>
    </w:p>
    <w:p w:rsidR="006852FB" w:rsidRPr="00316B9E" w:rsidRDefault="006852FB" w:rsidP="006852FB">
      <w:pPr>
        <w:jc w:val="center"/>
        <w:rPr>
          <w:sz w:val="28"/>
          <w:szCs w:val="28"/>
        </w:rPr>
      </w:pPr>
      <w:r w:rsidRPr="00316B9E">
        <w:rPr>
          <w:sz w:val="28"/>
          <w:szCs w:val="28"/>
        </w:rPr>
        <w:t>Перечень целевых показателей и показателей результативности подпрограммы 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741"/>
        <w:gridCol w:w="1045"/>
        <w:gridCol w:w="1087"/>
        <w:gridCol w:w="796"/>
        <w:gridCol w:w="1152"/>
        <w:gridCol w:w="846"/>
        <w:gridCol w:w="846"/>
        <w:gridCol w:w="846"/>
        <w:gridCol w:w="846"/>
        <w:gridCol w:w="846"/>
        <w:gridCol w:w="846"/>
        <w:gridCol w:w="846"/>
        <w:gridCol w:w="846"/>
        <w:gridCol w:w="846"/>
        <w:gridCol w:w="846"/>
        <w:gridCol w:w="846"/>
        <w:gridCol w:w="144"/>
      </w:tblGrid>
      <w:tr w:rsidR="006852FB" w:rsidRPr="00316B9E" w:rsidTr="009810F8">
        <w:trPr>
          <w:gridAfter w:val="1"/>
          <w:wAfter w:w="294" w:type="pct"/>
          <w:cantSplit/>
          <w:trHeight w:val="240"/>
        </w:trPr>
        <w:tc>
          <w:tcPr>
            <w:tcW w:w="198"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  </w:t>
            </w:r>
            <w:r w:rsidRPr="00316B9E">
              <w:rPr>
                <w:rFonts w:ascii="Times New Roman" w:hAnsi="Times New Roman" w:cs="Times New Roman"/>
                <w:sz w:val="24"/>
                <w:szCs w:val="24"/>
              </w:rPr>
              <w:br/>
              <w:t>п/п</w:t>
            </w:r>
          </w:p>
        </w:tc>
        <w:tc>
          <w:tcPr>
            <w:tcW w:w="936"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Цели,    </w:t>
            </w:r>
            <w:r w:rsidRPr="00316B9E">
              <w:rPr>
                <w:rFonts w:ascii="Times New Roman" w:hAnsi="Times New Roman" w:cs="Times New Roman"/>
                <w:sz w:val="24"/>
                <w:szCs w:val="24"/>
              </w:rPr>
              <w:br/>
              <w:t xml:space="preserve">задачи,   </w:t>
            </w:r>
            <w:r w:rsidRPr="00316B9E">
              <w:rPr>
                <w:rFonts w:ascii="Times New Roman" w:hAnsi="Times New Roman" w:cs="Times New Roman"/>
                <w:sz w:val="24"/>
                <w:szCs w:val="24"/>
              </w:rPr>
              <w:br/>
              <w:t xml:space="preserve">показатели </w:t>
            </w:r>
            <w:r w:rsidRPr="00316B9E">
              <w:rPr>
                <w:rFonts w:ascii="Times New Roman" w:hAnsi="Times New Roman" w:cs="Times New Roman"/>
                <w:sz w:val="24"/>
                <w:szCs w:val="24"/>
              </w:rPr>
              <w:br/>
            </w:r>
          </w:p>
        </w:tc>
        <w:tc>
          <w:tcPr>
            <w:tcW w:w="294"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Единица</w:t>
            </w:r>
            <w:r w:rsidRPr="00316B9E">
              <w:rPr>
                <w:rFonts w:ascii="Times New Roman" w:hAnsi="Times New Roman" w:cs="Times New Roman"/>
                <w:sz w:val="24"/>
                <w:szCs w:val="24"/>
              </w:rPr>
              <w:br/>
              <w:t>измерения</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Вес показателя </w:t>
            </w:r>
            <w:r w:rsidRPr="00316B9E">
              <w:rPr>
                <w:rFonts w:ascii="Times New Roman" w:hAnsi="Times New Roman" w:cs="Times New Roman"/>
                <w:sz w:val="24"/>
                <w:szCs w:val="24"/>
              </w:rPr>
              <w:br/>
            </w:r>
          </w:p>
        </w:tc>
        <w:tc>
          <w:tcPr>
            <w:tcW w:w="379"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 xml:space="preserve">Источник </w:t>
            </w:r>
            <w:r w:rsidRPr="00316B9E">
              <w:rPr>
                <w:rFonts w:ascii="Times New Roman" w:hAnsi="Times New Roman" w:cs="Times New Roman"/>
                <w:sz w:val="24"/>
                <w:szCs w:val="24"/>
              </w:rPr>
              <w:br/>
              <w:t>информации</w:t>
            </w:r>
          </w:p>
        </w:tc>
        <w:tc>
          <w:tcPr>
            <w:tcW w:w="210"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2013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2014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2015 год</w:t>
            </w:r>
          </w:p>
        </w:tc>
        <w:tc>
          <w:tcPr>
            <w:tcW w:w="270"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2016 год</w:t>
            </w:r>
          </w:p>
        </w:tc>
        <w:tc>
          <w:tcPr>
            <w:tcW w:w="234"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2017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2018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2019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2020</w:t>
            </w:r>
            <w:r w:rsidRPr="00316B9E">
              <w:rPr>
                <w:rFonts w:ascii="Times New Roman" w:hAnsi="Times New Roman" w:cs="Times New Roman"/>
                <w:sz w:val="24"/>
                <w:szCs w:val="24"/>
              </w:rPr>
              <w:t xml:space="preserve"> год</w:t>
            </w:r>
          </w:p>
        </w:tc>
        <w:tc>
          <w:tcPr>
            <w:tcW w:w="252"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202</w:t>
            </w:r>
            <w:r>
              <w:rPr>
                <w:rFonts w:ascii="Times New Roman" w:hAnsi="Times New Roman" w:cs="Times New Roman"/>
                <w:sz w:val="24"/>
                <w:szCs w:val="24"/>
              </w:rPr>
              <w:t>1</w:t>
            </w:r>
            <w:r w:rsidRPr="00316B9E">
              <w:rPr>
                <w:rFonts w:ascii="Times New Roman" w:hAnsi="Times New Roman" w:cs="Times New Roman"/>
                <w:sz w:val="24"/>
                <w:szCs w:val="24"/>
              </w:rPr>
              <w:t xml:space="preserve"> год</w:t>
            </w:r>
          </w:p>
        </w:tc>
        <w:tc>
          <w:tcPr>
            <w:tcW w:w="210"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1A7EE1">
              <w:rPr>
                <w:rFonts w:ascii="Times New Roman" w:hAnsi="Times New Roman" w:cs="Times New Roman"/>
                <w:sz w:val="24"/>
                <w:szCs w:val="24"/>
              </w:rPr>
              <w:t>2022 год</w:t>
            </w:r>
          </w:p>
        </w:tc>
        <w:tc>
          <w:tcPr>
            <w:tcW w:w="210" w:type="pct"/>
            <w:tcBorders>
              <w:top w:val="single" w:sz="6" w:space="0" w:color="auto"/>
              <w:left w:val="single" w:sz="6" w:space="0" w:color="auto"/>
              <w:bottom w:val="single" w:sz="4" w:space="0" w:color="auto"/>
              <w:right w:val="single" w:sz="6" w:space="0" w:color="auto"/>
            </w:tcBorders>
            <w:vAlign w:val="center"/>
          </w:tcPr>
          <w:p w:rsidR="006852FB" w:rsidRPr="00316B9E" w:rsidRDefault="006852FB" w:rsidP="000E23BE">
            <w:pPr>
              <w:pStyle w:val="ConsPlusNormal"/>
              <w:widowControl/>
              <w:jc w:val="center"/>
              <w:rPr>
                <w:rFonts w:ascii="Times New Roman" w:hAnsi="Times New Roman" w:cs="Times New Roman"/>
                <w:sz w:val="24"/>
                <w:szCs w:val="24"/>
              </w:rPr>
            </w:pPr>
            <w:r w:rsidRPr="00316B9E">
              <w:rPr>
                <w:rFonts w:ascii="Times New Roman" w:hAnsi="Times New Roman" w:cs="Times New Roman"/>
                <w:sz w:val="24"/>
                <w:szCs w:val="24"/>
              </w:rPr>
              <w:t>202</w:t>
            </w:r>
            <w:r>
              <w:rPr>
                <w:rFonts w:ascii="Times New Roman" w:hAnsi="Times New Roman" w:cs="Times New Roman"/>
                <w:sz w:val="24"/>
                <w:szCs w:val="24"/>
              </w:rPr>
              <w:t>3</w:t>
            </w:r>
            <w:r w:rsidRPr="00316B9E">
              <w:rPr>
                <w:rFonts w:ascii="Times New Roman" w:hAnsi="Times New Roman" w:cs="Times New Roman"/>
                <w:sz w:val="24"/>
                <w:szCs w:val="24"/>
              </w:rPr>
              <w:t xml:space="preserve"> год</w:t>
            </w:r>
          </w:p>
        </w:tc>
      </w:tr>
      <w:tr w:rsidR="006852FB" w:rsidRPr="00316B9E" w:rsidTr="009810F8">
        <w:trPr>
          <w:cantSplit/>
          <w:trHeight w:val="644"/>
        </w:trPr>
        <w:tc>
          <w:tcPr>
            <w:tcW w:w="4711" w:type="pct"/>
            <w:gridSpan w:val="17"/>
            <w:tcBorders>
              <w:top w:val="single" w:sz="4" w:space="0" w:color="auto"/>
              <w:left w:val="single" w:sz="4" w:space="0" w:color="auto"/>
              <w:bottom w:val="single" w:sz="4" w:space="0" w:color="auto"/>
              <w:right w:val="single" w:sz="4" w:space="0" w:color="auto"/>
            </w:tcBorders>
          </w:tcPr>
          <w:p w:rsidR="006852FB" w:rsidRPr="002057E2" w:rsidRDefault="006852FB" w:rsidP="000E23BE">
            <w:pPr>
              <w:jc w:val="both"/>
              <w:rPr>
                <w:rFonts w:eastAsia="Calibri"/>
                <w:szCs w:val="24"/>
                <w:lang w:eastAsia="en-US"/>
              </w:rPr>
            </w:pPr>
            <w:r w:rsidRPr="00817545">
              <w:rPr>
                <w:szCs w:val="24"/>
              </w:rPr>
              <w:t xml:space="preserve">ЦЕЛЬ: </w:t>
            </w:r>
            <w:r w:rsidRPr="00815393">
              <w:rPr>
                <w:rFonts w:eastAsia="Calibri"/>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r w:rsidRPr="00817545">
              <w:rPr>
                <w:szCs w:val="24"/>
              </w:rPr>
              <w:t>.</w:t>
            </w:r>
          </w:p>
        </w:tc>
      </w:tr>
      <w:tr w:rsidR="006852FB" w:rsidRPr="00316B9E" w:rsidTr="009810F8">
        <w:trPr>
          <w:cantSplit/>
          <w:trHeight w:val="480"/>
        </w:trPr>
        <w:tc>
          <w:tcPr>
            <w:tcW w:w="4711" w:type="pct"/>
            <w:gridSpan w:val="17"/>
            <w:tcBorders>
              <w:top w:val="single" w:sz="6" w:space="0" w:color="auto"/>
              <w:left w:val="single" w:sz="6" w:space="0" w:color="auto"/>
              <w:bottom w:val="single" w:sz="6" w:space="0" w:color="auto"/>
              <w:right w:val="single" w:sz="6" w:space="0" w:color="auto"/>
            </w:tcBorders>
          </w:tcPr>
          <w:p w:rsidR="006852FB" w:rsidRPr="00817545" w:rsidRDefault="006852FB" w:rsidP="000E23BE">
            <w:pPr>
              <w:pStyle w:val="ConsPlusCell"/>
              <w:jc w:val="both"/>
              <w:rPr>
                <w:b/>
              </w:rPr>
            </w:pPr>
            <w:r w:rsidRPr="00817545">
              <w:rPr>
                <w:b/>
              </w:rPr>
              <w:t>Задача 4.</w:t>
            </w:r>
            <w:r w:rsidRPr="00817545">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Автоматизация планирования и исполнения районного бюджета. </w:t>
            </w:r>
            <w:r w:rsidRPr="00817545">
              <w:rPr>
                <w:rFonts w:eastAsia="Calibri"/>
                <w:lang w:eastAsia="en-US"/>
              </w:rPr>
              <w:t>Обеспечение доступа для граждан к информации о районном бюджете и бюджетном процессе в компактной и доступной форме</w:t>
            </w:r>
          </w:p>
        </w:tc>
      </w:tr>
      <w:tr w:rsidR="006852FB" w:rsidRPr="00316B9E" w:rsidTr="009810F8">
        <w:trPr>
          <w:cantSplit/>
          <w:trHeight w:val="444"/>
        </w:trPr>
        <w:tc>
          <w:tcPr>
            <w:tcW w:w="4711" w:type="pct"/>
            <w:gridSpan w:val="17"/>
            <w:tcBorders>
              <w:top w:val="single" w:sz="6" w:space="0" w:color="auto"/>
              <w:left w:val="single" w:sz="6" w:space="0" w:color="auto"/>
              <w:bottom w:val="single" w:sz="6" w:space="0" w:color="auto"/>
              <w:right w:val="single" w:sz="6" w:space="0" w:color="auto"/>
            </w:tcBorders>
          </w:tcPr>
          <w:p w:rsidR="006852FB" w:rsidRPr="00817545" w:rsidRDefault="006852FB" w:rsidP="000E23BE">
            <w:pPr>
              <w:jc w:val="both"/>
              <w:rPr>
                <w:b/>
                <w:szCs w:val="24"/>
              </w:rPr>
            </w:pPr>
            <w:r w:rsidRPr="00817545">
              <w:rPr>
                <w:b/>
                <w:szCs w:val="24"/>
              </w:rPr>
              <w:t xml:space="preserve">Подпрограмма 4 </w:t>
            </w:r>
            <w:r w:rsidRPr="00817545">
              <w:rPr>
                <w:szCs w:val="24"/>
              </w:rPr>
              <w:t xml:space="preserve">Обеспечение реализации муниципальной программы и прочие мероприятия в области финансов </w:t>
            </w:r>
          </w:p>
        </w:tc>
      </w:tr>
      <w:tr w:rsidR="006852FB" w:rsidRPr="00316B9E" w:rsidTr="009810F8">
        <w:trPr>
          <w:cantSplit/>
          <w:trHeight w:val="240"/>
        </w:trPr>
        <w:tc>
          <w:tcPr>
            <w:tcW w:w="198" w:type="pct"/>
            <w:tcBorders>
              <w:top w:val="single" w:sz="6" w:space="0" w:color="auto"/>
              <w:left w:val="single" w:sz="6" w:space="0" w:color="auto"/>
              <w:bottom w:val="single" w:sz="6" w:space="0" w:color="auto"/>
              <w:right w:val="single" w:sz="6" w:space="0" w:color="auto"/>
            </w:tcBorders>
          </w:tcPr>
          <w:p w:rsidR="006852FB" w:rsidRPr="00316B9E" w:rsidRDefault="006852FB" w:rsidP="000E23BE">
            <w:pPr>
              <w:pStyle w:val="ConsPlusNormal"/>
              <w:widowControl/>
              <w:rPr>
                <w:rFonts w:ascii="Times New Roman" w:hAnsi="Times New Roman" w:cs="Times New Roman"/>
                <w:sz w:val="24"/>
                <w:szCs w:val="24"/>
              </w:rPr>
            </w:pPr>
            <w:r w:rsidRPr="00316B9E">
              <w:rPr>
                <w:rFonts w:ascii="Times New Roman" w:hAnsi="Times New Roman" w:cs="Times New Roman"/>
                <w:sz w:val="24"/>
                <w:szCs w:val="24"/>
              </w:rPr>
              <w:lastRenderedPageBreak/>
              <w:t>4.1</w:t>
            </w:r>
          </w:p>
        </w:tc>
        <w:tc>
          <w:tcPr>
            <w:tcW w:w="936"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rPr>
                <w:rFonts w:ascii="Times New Roman" w:hAnsi="Times New Roman" w:cs="Times New Roman"/>
                <w:sz w:val="22"/>
                <w:szCs w:val="22"/>
              </w:rPr>
            </w:pPr>
            <w:r w:rsidRPr="001A7EE1">
              <w:rPr>
                <w:rFonts w:ascii="Times New Roman" w:hAnsi="Times New Roman" w:cs="Times New Roman"/>
                <w:sz w:val="22"/>
                <w:szCs w:val="22"/>
                <w:lang w:eastAsia="en-US"/>
              </w:rPr>
              <w:t xml:space="preserve">Доля расходов районного бюджета, формируемых в рамках муниципальных  программ Дзержинского района </w:t>
            </w:r>
          </w:p>
        </w:tc>
        <w:tc>
          <w:tcPr>
            <w:tcW w:w="294"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rPr>
              <w:t>0,3</w:t>
            </w:r>
          </w:p>
        </w:tc>
        <w:tc>
          <w:tcPr>
            <w:tcW w:w="379"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ind w:left="72" w:hanging="72"/>
              <w:rPr>
                <w:rFonts w:ascii="Times New Roman" w:hAnsi="Times New Roman" w:cs="Times New Roman"/>
                <w:sz w:val="22"/>
                <w:szCs w:val="22"/>
              </w:rPr>
            </w:pPr>
            <w:r w:rsidRPr="001A7EE1">
              <w:rPr>
                <w:rFonts w:ascii="Times New Roman" w:hAnsi="Times New Roman" w:cs="Times New Roman"/>
                <w:sz w:val="22"/>
                <w:szCs w:val="22"/>
              </w:rPr>
              <w:t xml:space="preserve">годовой </w:t>
            </w:r>
            <w:r w:rsidRPr="001A7EE1">
              <w:rPr>
                <w:rFonts w:ascii="Times New Roman" w:hAnsi="Times New Roman" w:cs="Times New Roman"/>
                <w:sz w:val="22"/>
                <w:szCs w:val="22"/>
              </w:rPr>
              <w:br/>
              <w:t>отчет об исполнении бюджета</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center"/>
              <w:rPr>
                <w:rFonts w:ascii="Times New Roman" w:hAnsi="Times New Roman" w:cs="Times New Roman"/>
                <w:sz w:val="22"/>
                <w:szCs w:val="22"/>
              </w:rPr>
            </w:pPr>
            <w:r w:rsidRPr="001A7EE1">
              <w:rPr>
                <w:rFonts w:ascii="Times New Roman" w:hAnsi="Times New Roman" w:cs="Times New Roman"/>
                <w:sz w:val="22"/>
                <w:szCs w:val="22"/>
              </w:rPr>
              <w:t>38</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80</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85</w:t>
            </w:r>
          </w:p>
        </w:tc>
        <w:tc>
          <w:tcPr>
            <w:tcW w:w="27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85</w:t>
            </w:r>
          </w:p>
        </w:tc>
        <w:tc>
          <w:tcPr>
            <w:tcW w:w="234"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85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85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94" w:type="pct"/>
          </w:tcPr>
          <w:p w:rsidR="006852FB" w:rsidRPr="00316B9E" w:rsidRDefault="006852FB" w:rsidP="000E23BE">
            <w:pPr>
              <w:pStyle w:val="ConsPlusNormal"/>
              <w:widowControl/>
              <w:jc w:val="right"/>
              <w:rPr>
                <w:rFonts w:ascii="Times New Roman" w:hAnsi="Times New Roman" w:cs="Times New Roman"/>
                <w:sz w:val="24"/>
                <w:szCs w:val="24"/>
                <w:lang w:eastAsia="en-US"/>
              </w:rPr>
            </w:pPr>
          </w:p>
        </w:tc>
      </w:tr>
      <w:tr w:rsidR="006852FB" w:rsidRPr="00316B9E" w:rsidTr="009810F8">
        <w:trPr>
          <w:cantSplit/>
          <w:trHeight w:val="2247"/>
        </w:trPr>
        <w:tc>
          <w:tcPr>
            <w:tcW w:w="198" w:type="pct"/>
            <w:tcBorders>
              <w:top w:val="single" w:sz="6" w:space="0" w:color="auto"/>
              <w:left w:val="single" w:sz="6" w:space="0" w:color="auto"/>
              <w:bottom w:val="single" w:sz="6" w:space="0" w:color="auto"/>
              <w:right w:val="single" w:sz="6" w:space="0" w:color="auto"/>
            </w:tcBorders>
          </w:tcPr>
          <w:p w:rsidR="006852FB" w:rsidRPr="00316B9E" w:rsidRDefault="006852FB" w:rsidP="000E23BE">
            <w:pPr>
              <w:pStyle w:val="ConsPlusNormal"/>
              <w:widowControl/>
              <w:rPr>
                <w:rFonts w:ascii="Times New Roman" w:hAnsi="Times New Roman" w:cs="Times New Roman"/>
                <w:sz w:val="24"/>
                <w:szCs w:val="24"/>
              </w:rPr>
            </w:pPr>
            <w:r w:rsidRPr="00316B9E">
              <w:rPr>
                <w:rFonts w:ascii="Times New Roman" w:hAnsi="Times New Roman" w:cs="Times New Roman"/>
                <w:sz w:val="24"/>
                <w:szCs w:val="24"/>
              </w:rPr>
              <w:t>4.2</w:t>
            </w:r>
          </w:p>
        </w:tc>
        <w:tc>
          <w:tcPr>
            <w:tcW w:w="936" w:type="pct"/>
            <w:tcBorders>
              <w:top w:val="single" w:sz="6" w:space="0" w:color="auto"/>
              <w:left w:val="single" w:sz="6" w:space="0" w:color="auto"/>
              <w:bottom w:val="single" w:sz="6" w:space="0" w:color="auto"/>
              <w:right w:val="single" w:sz="6" w:space="0" w:color="auto"/>
            </w:tcBorders>
          </w:tcPr>
          <w:p w:rsidR="006852FB" w:rsidRPr="001A7EE1" w:rsidRDefault="006852FB" w:rsidP="000E23BE">
            <w:r w:rsidRPr="001A7EE1">
              <w:t>Обеспечение исполнения расходных обязательств района (за исключением безвозмездных поступлений)</w:t>
            </w:r>
          </w:p>
        </w:tc>
        <w:tc>
          <w:tcPr>
            <w:tcW w:w="294"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rPr>
              <w:t>0,3</w:t>
            </w:r>
          </w:p>
        </w:tc>
        <w:tc>
          <w:tcPr>
            <w:tcW w:w="379"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rPr>
                <w:rFonts w:ascii="Times New Roman" w:hAnsi="Times New Roman" w:cs="Times New Roman"/>
                <w:sz w:val="22"/>
                <w:szCs w:val="22"/>
              </w:rPr>
            </w:pPr>
            <w:r w:rsidRPr="001A7EE1">
              <w:rPr>
                <w:rFonts w:ascii="Times New Roman" w:hAnsi="Times New Roman" w:cs="Times New Roman"/>
                <w:sz w:val="22"/>
                <w:szCs w:val="22"/>
              </w:rPr>
              <w:t xml:space="preserve">годовой </w:t>
            </w:r>
            <w:r w:rsidRPr="001A7EE1">
              <w:rPr>
                <w:rFonts w:ascii="Times New Roman" w:hAnsi="Times New Roman" w:cs="Times New Roman"/>
                <w:sz w:val="22"/>
                <w:szCs w:val="22"/>
              </w:rPr>
              <w:br/>
              <w:t>отчет об исполнении бюджета</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rPr>
              <w:t>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7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rPr>
            </w:pPr>
            <w:r w:rsidRPr="001A7EE1">
              <w:rPr>
                <w:rFonts w:ascii="Times New Roman" w:hAnsi="Times New Roman" w:cs="Times New Roman"/>
                <w:sz w:val="22"/>
                <w:szCs w:val="22"/>
                <w:lang w:eastAsia="en-US"/>
              </w:rPr>
              <w:t>не менее 95</w:t>
            </w:r>
          </w:p>
        </w:tc>
        <w:tc>
          <w:tcPr>
            <w:tcW w:w="234"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jc w:val="right"/>
            </w:pPr>
            <w:r w:rsidRPr="001A7EE1">
              <w:rPr>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jc w:val="right"/>
            </w:pPr>
            <w:r w:rsidRPr="001A7EE1">
              <w:rPr>
                <w:lang w:eastAsia="en-US"/>
              </w:rPr>
              <w:t>не менее 95</w:t>
            </w:r>
          </w:p>
        </w:tc>
        <w:tc>
          <w:tcPr>
            <w:tcW w:w="252"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jc w:val="right"/>
              <w:rPr>
                <w:lang w:eastAsia="en-US"/>
              </w:rPr>
            </w:pPr>
            <w:r w:rsidRPr="001A7EE1">
              <w:rPr>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10" w:type="pct"/>
            <w:tcBorders>
              <w:top w:val="single" w:sz="6" w:space="0" w:color="auto"/>
              <w:left w:val="single" w:sz="6" w:space="0" w:color="auto"/>
              <w:bottom w:val="single" w:sz="6" w:space="0" w:color="auto"/>
              <w:right w:val="single" w:sz="6" w:space="0" w:color="auto"/>
            </w:tcBorders>
          </w:tcPr>
          <w:p w:rsidR="006852FB" w:rsidRPr="001A7EE1" w:rsidRDefault="006852FB" w:rsidP="000E23BE">
            <w:pPr>
              <w:pStyle w:val="ConsPlusNormal"/>
              <w:widowControl/>
              <w:jc w:val="right"/>
              <w:rPr>
                <w:rFonts w:ascii="Times New Roman" w:hAnsi="Times New Roman" w:cs="Times New Roman"/>
                <w:sz w:val="22"/>
                <w:szCs w:val="22"/>
                <w:lang w:eastAsia="en-US"/>
              </w:rPr>
            </w:pPr>
            <w:r w:rsidRPr="001A7EE1">
              <w:rPr>
                <w:rFonts w:ascii="Times New Roman" w:hAnsi="Times New Roman" w:cs="Times New Roman"/>
                <w:sz w:val="22"/>
                <w:szCs w:val="22"/>
                <w:lang w:eastAsia="en-US"/>
              </w:rPr>
              <w:t>не менее 95</w:t>
            </w:r>
          </w:p>
        </w:tc>
        <w:tc>
          <w:tcPr>
            <w:tcW w:w="294" w:type="pct"/>
          </w:tcPr>
          <w:p w:rsidR="006852FB" w:rsidRPr="00316B9E" w:rsidRDefault="006852FB" w:rsidP="000E23BE">
            <w:pPr>
              <w:pStyle w:val="ConsPlusNormal"/>
              <w:widowControl/>
              <w:jc w:val="right"/>
              <w:rPr>
                <w:rFonts w:ascii="Times New Roman" w:hAnsi="Times New Roman" w:cs="Times New Roman"/>
                <w:sz w:val="24"/>
                <w:szCs w:val="24"/>
                <w:lang w:eastAsia="en-US"/>
              </w:rPr>
            </w:pPr>
          </w:p>
        </w:tc>
      </w:tr>
    </w:tbl>
    <w:p w:rsidR="006852FB" w:rsidRDefault="006852FB" w:rsidP="006852FB">
      <w:r>
        <w:br w:type="page"/>
      </w:r>
    </w:p>
    <w:tbl>
      <w:tblPr>
        <w:tblW w:w="5000" w:type="pct"/>
        <w:tblLook w:val="04A0" w:firstRow="1" w:lastRow="0" w:firstColumn="1" w:lastColumn="0" w:noHBand="0" w:noVBand="1"/>
      </w:tblPr>
      <w:tblGrid>
        <w:gridCol w:w="2266"/>
        <w:gridCol w:w="1992"/>
        <w:gridCol w:w="841"/>
        <w:gridCol w:w="695"/>
        <w:gridCol w:w="1266"/>
        <w:gridCol w:w="575"/>
        <w:gridCol w:w="1116"/>
        <w:gridCol w:w="1116"/>
        <w:gridCol w:w="1116"/>
        <w:gridCol w:w="1116"/>
        <w:gridCol w:w="2188"/>
      </w:tblGrid>
      <w:tr w:rsidR="006852FB" w:rsidRPr="00CE174C" w:rsidTr="009810F8">
        <w:trPr>
          <w:trHeight w:val="1380"/>
        </w:trPr>
        <w:tc>
          <w:tcPr>
            <w:tcW w:w="68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72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24"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73"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41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31"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337" w:type="pct"/>
            <w:gridSpan w:val="5"/>
            <w:tcBorders>
              <w:top w:val="nil"/>
              <w:left w:val="nil"/>
              <w:bottom w:val="nil"/>
              <w:right w:val="nil"/>
            </w:tcBorders>
            <w:shd w:val="clear" w:color="auto" w:fill="auto"/>
            <w:hideMark/>
          </w:tcPr>
          <w:p w:rsidR="006852FB" w:rsidRPr="00CE174C" w:rsidRDefault="006852FB" w:rsidP="000E23BE">
            <w:pPr>
              <w:rPr>
                <w:color w:val="000000"/>
                <w:sz w:val="20"/>
              </w:rPr>
            </w:pPr>
            <w:r w:rsidRPr="00CE174C">
              <w:rPr>
                <w:color w:val="000000"/>
                <w:sz w:val="20"/>
              </w:rPr>
              <w:t>Приложение № 2</w:t>
            </w:r>
            <w:r w:rsidRPr="00CE174C">
              <w:rPr>
                <w:color w:val="000000"/>
                <w:sz w:val="20"/>
              </w:rPr>
              <w:br/>
              <w:t>к  паспорту подпрограммы «Обеспечение реализации муниципальной программы и прочие мероприятия в области финансов» муниципальной  программы Дзержинского района</w:t>
            </w:r>
            <w:r w:rsidRPr="00CE174C">
              <w:rPr>
                <w:color w:val="000000"/>
                <w:sz w:val="20"/>
              </w:rPr>
              <w:br/>
              <w:t>"Управление муниципальными финансами»</w:t>
            </w:r>
          </w:p>
        </w:tc>
      </w:tr>
      <w:tr w:rsidR="006852FB" w:rsidRPr="00CE174C" w:rsidTr="009810F8">
        <w:trPr>
          <w:trHeight w:val="315"/>
        </w:trPr>
        <w:tc>
          <w:tcPr>
            <w:tcW w:w="689" w:type="pct"/>
            <w:tcBorders>
              <w:top w:val="nil"/>
              <w:left w:val="nil"/>
              <w:bottom w:val="nil"/>
              <w:right w:val="nil"/>
            </w:tcBorders>
            <w:shd w:val="clear" w:color="auto" w:fill="auto"/>
            <w:noWrap/>
            <w:vAlign w:val="bottom"/>
            <w:hideMark/>
          </w:tcPr>
          <w:p w:rsidR="006852FB" w:rsidRPr="00CE174C" w:rsidRDefault="006852FB" w:rsidP="000E23BE">
            <w:pPr>
              <w:rPr>
                <w:color w:val="000000"/>
                <w:sz w:val="20"/>
              </w:rPr>
            </w:pPr>
          </w:p>
        </w:tc>
        <w:tc>
          <w:tcPr>
            <w:tcW w:w="72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24"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73"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41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31"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88"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92"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822"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r>
      <w:tr w:rsidR="006852FB" w:rsidRPr="00CE174C" w:rsidTr="009810F8">
        <w:trPr>
          <w:trHeight w:val="315"/>
        </w:trPr>
        <w:tc>
          <w:tcPr>
            <w:tcW w:w="5000" w:type="pct"/>
            <w:gridSpan w:val="11"/>
            <w:tcBorders>
              <w:top w:val="nil"/>
              <w:left w:val="nil"/>
              <w:bottom w:val="nil"/>
              <w:right w:val="nil"/>
            </w:tcBorders>
            <w:shd w:val="clear" w:color="auto" w:fill="auto"/>
            <w:noWrap/>
            <w:vAlign w:val="bottom"/>
            <w:hideMark/>
          </w:tcPr>
          <w:p w:rsidR="006852FB" w:rsidRPr="00CE174C" w:rsidRDefault="006852FB" w:rsidP="000E23BE">
            <w:pPr>
              <w:jc w:val="center"/>
              <w:rPr>
                <w:color w:val="000000"/>
                <w:sz w:val="20"/>
              </w:rPr>
            </w:pPr>
            <w:r w:rsidRPr="00CE174C">
              <w:rPr>
                <w:color w:val="000000"/>
                <w:sz w:val="20"/>
              </w:rPr>
              <w:t xml:space="preserve">Перечень мероприятий подпрограммы </w:t>
            </w:r>
          </w:p>
        </w:tc>
      </w:tr>
      <w:tr w:rsidR="006852FB" w:rsidRPr="00CE174C" w:rsidTr="009810F8">
        <w:trPr>
          <w:trHeight w:val="315"/>
        </w:trPr>
        <w:tc>
          <w:tcPr>
            <w:tcW w:w="689" w:type="pct"/>
            <w:tcBorders>
              <w:top w:val="nil"/>
              <w:left w:val="nil"/>
              <w:bottom w:val="nil"/>
              <w:right w:val="nil"/>
            </w:tcBorders>
            <w:shd w:val="clear" w:color="auto" w:fill="auto"/>
            <w:noWrap/>
            <w:vAlign w:val="bottom"/>
            <w:hideMark/>
          </w:tcPr>
          <w:p w:rsidR="006852FB" w:rsidRPr="00CE174C" w:rsidRDefault="006852FB" w:rsidP="000E23BE">
            <w:pPr>
              <w:jc w:val="center"/>
              <w:rPr>
                <w:color w:val="000000"/>
                <w:sz w:val="20"/>
              </w:rPr>
            </w:pPr>
          </w:p>
        </w:tc>
        <w:tc>
          <w:tcPr>
            <w:tcW w:w="72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24"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73"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41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31"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88"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92"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822"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r>
      <w:tr w:rsidR="006852FB" w:rsidRPr="00CE174C" w:rsidTr="009810F8">
        <w:trPr>
          <w:trHeight w:val="315"/>
        </w:trPr>
        <w:tc>
          <w:tcPr>
            <w:tcW w:w="68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72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24"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73"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419"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231"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88"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67"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392" w:type="pct"/>
            <w:tcBorders>
              <w:top w:val="nil"/>
              <w:left w:val="nil"/>
              <w:bottom w:val="nil"/>
              <w:right w:val="nil"/>
            </w:tcBorders>
            <w:shd w:val="clear" w:color="auto" w:fill="auto"/>
            <w:noWrap/>
            <w:vAlign w:val="bottom"/>
            <w:hideMark/>
          </w:tcPr>
          <w:p w:rsidR="006852FB" w:rsidRPr="00CE174C" w:rsidRDefault="006852FB" w:rsidP="000E23BE">
            <w:pPr>
              <w:rPr>
                <w:sz w:val="20"/>
              </w:rPr>
            </w:pPr>
          </w:p>
        </w:tc>
        <w:tc>
          <w:tcPr>
            <w:tcW w:w="822" w:type="pct"/>
            <w:tcBorders>
              <w:top w:val="nil"/>
              <w:left w:val="nil"/>
              <w:bottom w:val="nil"/>
              <w:right w:val="nil"/>
            </w:tcBorders>
            <w:shd w:val="clear" w:color="auto" w:fill="auto"/>
            <w:noWrap/>
            <w:vAlign w:val="bottom"/>
            <w:hideMark/>
          </w:tcPr>
          <w:p w:rsidR="006852FB" w:rsidRPr="00CE174C" w:rsidRDefault="006852FB" w:rsidP="000E23BE">
            <w:pPr>
              <w:jc w:val="right"/>
              <w:rPr>
                <w:color w:val="000000"/>
                <w:sz w:val="20"/>
              </w:rPr>
            </w:pPr>
            <w:r w:rsidRPr="00CE174C">
              <w:rPr>
                <w:color w:val="000000"/>
                <w:sz w:val="20"/>
              </w:rPr>
              <w:t>(</w:t>
            </w:r>
            <w:proofErr w:type="spellStart"/>
            <w:r w:rsidRPr="00CE174C">
              <w:rPr>
                <w:color w:val="000000"/>
                <w:sz w:val="20"/>
              </w:rPr>
              <w:t>тыс.руб</w:t>
            </w:r>
            <w:proofErr w:type="spellEnd"/>
            <w:r w:rsidRPr="00CE174C">
              <w:rPr>
                <w:color w:val="000000"/>
                <w:sz w:val="20"/>
              </w:rPr>
              <w:t>.)</w:t>
            </w:r>
          </w:p>
        </w:tc>
      </w:tr>
      <w:tr w:rsidR="006852FB" w:rsidRPr="00CE174C" w:rsidTr="009810F8">
        <w:trPr>
          <w:trHeight w:val="538"/>
        </w:trPr>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Наименование  программы, подпрограммы</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 xml:space="preserve">ГРБС </w:t>
            </w:r>
          </w:p>
        </w:tc>
        <w:tc>
          <w:tcPr>
            <w:tcW w:w="1247" w:type="pct"/>
            <w:gridSpan w:val="4"/>
            <w:tcBorders>
              <w:top w:val="single" w:sz="4" w:space="0" w:color="auto"/>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Код бюджетной классификации</w:t>
            </w:r>
          </w:p>
        </w:tc>
        <w:tc>
          <w:tcPr>
            <w:tcW w:w="1515" w:type="pct"/>
            <w:gridSpan w:val="4"/>
            <w:tcBorders>
              <w:top w:val="single" w:sz="4" w:space="0" w:color="auto"/>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Расходы (тыс. руб.), годы</w:t>
            </w:r>
          </w:p>
        </w:tc>
        <w:tc>
          <w:tcPr>
            <w:tcW w:w="822" w:type="pct"/>
            <w:vMerge w:val="restart"/>
            <w:tcBorders>
              <w:top w:val="single" w:sz="4" w:space="0" w:color="auto"/>
              <w:left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Ожидаемый результат от реализации подпрограммного мероприятия (в натуральном выражении)</w:t>
            </w:r>
          </w:p>
        </w:tc>
      </w:tr>
      <w:tr w:rsidR="006852FB" w:rsidRPr="00CE174C" w:rsidTr="009810F8">
        <w:trPr>
          <w:trHeight w:val="781"/>
        </w:trPr>
        <w:tc>
          <w:tcPr>
            <w:tcW w:w="689" w:type="pct"/>
            <w:vMerge/>
            <w:tcBorders>
              <w:top w:val="single" w:sz="4" w:space="0" w:color="auto"/>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324"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ГРБС</w:t>
            </w:r>
          </w:p>
        </w:tc>
        <w:tc>
          <w:tcPr>
            <w:tcW w:w="273"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proofErr w:type="spellStart"/>
            <w:r w:rsidRPr="00CE174C">
              <w:rPr>
                <w:color w:val="000000"/>
                <w:sz w:val="20"/>
              </w:rPr>
              <w:t>РзПр</w:t>
            </w:r>
            <w:proofErr w:type="spellEnd"/>
          </w:p>
        </w:tc>
        <w:tc>
          <w:tcPr>
            <w:tcW w:w="419"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ЦСР</w:t>
            </w:r>
          </w:p>
        </w:tc>
        <w:tc>
          <w:tcPr>
            <w:tcW w:w="231"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ВР</w:t>
            </w:r>
          </w:p>
        </w:tc>
        <w:tc>
          <w:tcPr>
            <w:tcW w:w="388"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2021 год</w:t>
            </w:r>
          </w:p>
        </w:tc>
        <w:tc>
          <w:tcPr>
            <w:tcW w:w="367"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2022</w:t>
            </w:r>
          </w:p>
        </w:tc>
        <w:tc>
          <w:tcPr>
            <w:tcW w:w="367"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2023</w:t>
            </w:r>
          </w:p>
        </w:tc>
        <w:tc>
          <w:tcPr>
            <w:tcW w:w="392" w:type="pct"/>
            <w:tcBorders>
              <w:top w:val="nil"/>
              <w:left w:val="nil"/>
              <w:bottom w:val="single" w:sz="4" w:space="0" w:color="auto"/>
              <w:right w:val="single" w:sz="4" w:space="0" w:color="auto"/>
            </w:tcBorders>
            <w:shd w:val="clear" w:color="auto" w:fill="auto"/>
            <w:vAlign w:val="center"/>
            <w:hideMark/>
          </w:tcPr>
          <w:p w:rsidR="006852FB" w:rsidRPr="00CE174C" w:rsidRDefault="006852FB" w:rsidP="000E23BE">
            <w:pPr>
              <w:jc w:val="center"/>
              <w:rPr>
                <w:color w:val="000000"/>
                <w:sz w:val="20"/>
              </w:rPr>
            </w:pPr>
            <w:r w:rsidRPr="00CE174C">
              <w:rPr>
                <w:color w:val="000000"/>
                <w:sz w:val="20"/>
              </w:rPr>
              <w:t>Итого за период</w:t>
            </w:r>
          </w:p>
        </w:tc>
        <w:tc>
          <w:tcPr>
            <w:tcW w:w="822" w:type="pct"/>
            <w:vMerge/>
            <w:tcBorders>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r>
      <w:tr w:rsidR="006852FB" w:rsidRPr="00CE174C" w:rsidTr="009810F8">
        <w:trPr>
          <w:trHeight w:val="8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852FB" w:rsidRPr="00CE174C" w:rsidTr="009810F8">
        <w:trPr>
          <w:trHeight w:val="720"/>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Итого по подпрограмме</w:t>
            </w:r>
          </w:p>
        </w:tc>
        <w:tc>
          <w:tcPr>
            <w:tcW w:w="727"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c>
          <w:tcPr>
            <w:tcW w:w="324"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c>
          <w:tcPr>
            <w:tcW w:w="273"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c>
          <w:tcPr>
            <w:tcW w:w="231"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jc w:val="right"/>
              <w:rPr>
                <w:color w:val="000000"/>
                <w:sz w:val="20"/>
              </w:rPr>
            </w:pPr>
            <w:r w:rsidRPr="00CE174C">
              <w:rPr>
                <w:color w:val="000000"/>
                <w:sz w:val="20"/>
              </w:rPr>
              <w:t>16 512,149</w:t>
            </w:r>
          </w:p>
        </w:tc>
        <w:tc>
          <w:tcPr>
            <w:tcW w:w="367"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jc w:val="right"/>
              <w:rPr>
                <w:color w:val="000000"/>
                <w:sz w:val="20"/>
              </w:rPr>
            </w:pPr>
            <w:r w:rsidRPr="00CE174C">
              <w:rPr>
                <w:color w:val="000000"/>
                <w:sz w:val="20"/>
              </w:rPr>
              <w:t>16 512,149</w:t>
            </w:r>
          </w:p>
        </w:tc>
        <w:tc>
          <w:tcPr>
            <w:tcW w:w="367"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jc w:val="right"/>
              <w:rPr>
                <w:color w:val="000000"/>
                <w:sz w:val="20"/>
              </w:rPr>
            </w:pPr>
            <w:r w:rsidRPr="00CE174C">
              <w:rPr>
                <w:color w:val="000000"/>
                <w:sz w:val="20"/>
              </w:rPr>
              <w:t>16 512,149</w:t>
            </w:r>
          </w:p>
        </w:tc>
        <w:tc>
          <w:tcPr>
            <w:tcW w:w="392"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jc w:val="right"/>
              <w:rPr>
                <w:color w:val="000000"/>
                <w:sz w:val="20"/>
              </w:rPr>
            </w:pPr>
            <w:r w:rsidRPr="00CE174C">
              <w:rPr>
                <w:color w:val="000000"/>
                <w:sz w:val="20"/>
              </w:rPr>
              <w:t>49 536,447</w:t>
            </w:r>
          </w:p>
        </w:tc>
        <w:tc>
          <w:tcPr>
            <w:tcW w:w="822" w:type="pct"/>
            <w:tcBorders>
              <w:top w:val="nil"/>
              <w:left w:val="nil"/>
              <w:bottom w:val="single" w:sz="4" w:space="0" w:color="auto"/>
              <w:right w:val="single" w:sz="4" w:space="0" w:color="auto"/>
            </w:tcBorders>
            <w:shd w:val="clear" w:color="auto" w:fill="auto"/>
            <w:noWrap/>
            <w:vAlign w:val="bottom"/>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7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xml:space="preserve">Задача 4.1: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w:t>
            </w:r>
          </w:p>
        </w:tc>
      </w:tr>
      <w:tr w:rsidR="006852FB" w:rsidRPr="00CE174C" w:rsidTr="009810F8">
        <w:trPr>
          <w:trHeight w:val="420"/>
        </w:trPr>
        <w:tc>
          <w:tcPr>
            <w:tcW w:w="689" w:type="pct"/>
            <w:vMerge w:val="restart"/>
            <w:tcBorders>
              <w:top w:val="nil"/>
              <w:left w:val="single" w:sz="4" w:space="0" w:color="auto"/>
              <w:bottom w:val="single" w:sz="4" w:space="0" w:color="000000"/>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xml:space="preserve">Мероприятие: руководство и управление в сфере установленных функций </w:t>
            </w: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X</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X</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X</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X</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16 512,15</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16 512,15</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16 512,15</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49 536,45</w:t>
            </w:r>
          </w:p>
        </w:tc>
        <w:tc>
          <w:tcPr>
            <w:tcW w:w="822" w:type="pct"/>
            <w:tcBorders>
              <w:top w:val="nil"/>
              <w:left w:val="nil"/>
              <w:bottom w:val="nil"/>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1260"/>
        </w:trPr>
        <w:tc>
          <w:tcPr>
            <w:tcW w:w="689" w:type="pct"/>
            <w:vMerge/>
            <w:tcBorders>
              <w:top w:val="nil"/>
              <w:left w:val="single" w:sz="4" w:space="0" w:color="auto"/>
              <w:bottom w:val="single" w:sz="4" w:space="0" w:color="000000"/>
              <w:right w:val="single" w:sz="4" w:space="0" w:color="auto"/>
            </w:tcBorders>
            <w:vAlign w:val="center"/>
            <w:hideMark/>
          </w:tcPr>
          <w:p w:rsidR="006852FB" w:rsidRPr="00CE174C" w:rsidRDefault="006852FB" w:rsidP="000E23BE">
            <w:pPr>
              <w:rPr>
                <w:color w:val="000000"/>
                <w:sz w:val="20"/>
              </w:rPr>
            </w:pP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Финансовое управление администрации Дзержинского района</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910</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0106</w:t>
            </w:r>
          </w:p>
        </w:tc>
        <w:tc>
          <w:tcPr>
            <w:tcW w:w="419"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 xml:space="preserve"> 0640040210</w:t>
            </w:r>
          </w:p>
        </w:tc>
        <w:tc>
          <w:tcPr>
            <w:tcW w:w="231" w:type="pct"/>
            <w:tcBorders>
              <w:top w:val="nil"/>
              <w:left w:val="nil"/>
              <w:bottom w:val="single" w:sz="4" w:space="0" w:color="auto"/>
              <w:right w:val="single" w:sz="4" w:space="0" w:color="auto"/>
            </w:tcBorders>
            <w:shd w:val="clear" w:color="auto" w:fill="auto"/>
            <w:hideMark/>
          </w:tcPr>
          <w:p w:rsidR="006852FB" w:rsidRDefault="006852FB" w:rsidP="000E23BE">
            <w:pPr>
              <w:jc w:val="center"/>
              <w:rPr>
                <w:color w:val="000000"/>
                <w:sz w:val="20"/>
              </w:rPr>
            </w:pPr>
            <w:r w:rsidRPr="00CE174C">
              <w:rPr>
                <w:color w:val="000000"/>
                <w:sz w:val="20"/>
              </w:rPr>
              <w:t>121,</w:t>
            </w:r>
            <w:r>
              <w:rPr>
                <w:color w:val="000000"/>
                <w:sz w:val="20"/>
              </w:rPr>
              <w:br/>
            </w:r>
            <w:r w:rsidRPr="00CE174C">
              <w:rPr>
                <w:color w:val="000000"/>
                <w:sz w:val="20"/>
              </w:rPr>
              <w:t xml:space="preserve"> 122, </w:t>
            </w:r>
          </w:p>
          <w:p w:rsidR="006852FB" w:rsidRPr="00CE174C" w:rsidRDefault="006852FB" w:rsidP="000E23BE">
            <w:pPr>
              <w:jc w:val="center"/>
              <w:rPr>
                <w:color w:val="000000"/>
                <w:sz w:val="20"/>
              </w:rPr>
            </w:pPr>
            <w:r w:rsidRPr="00CE174C">
              <w:rPr>
                <w:color w:val="000000"/>
                <w:sz w:val="20"/>
              </w:rPr>
              <w:t xml:space="preserve">129, </w:t>
            </w:r>
            <w:r>
              <w:rPr>
                <w:color w:val="000000"/>
                <w:sz w:val="20"/>
              </w:rPr>
              <w:br/>
            </w: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7 633,09</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7 633,09</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7 633,09</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22 899,28</w:t>
            </w:r>
          </w:p>
        </w:tc>
        <w:tc>
          <w:tcPr>
            <w:tcW w:w="822" w:type="pct"/>
            <w:tcBorders>
              <w:top w:val="single" w:sz="4" w:space="0" w:color="auto"/>
              <w:left w:val="nil"/>
              <w:bottom w:val="nil"/>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xml:space="preserve">Своевременное составление проекта районного бюджета и отчета об исполнении районного бюджета (не позднее15 ноября и 1 июня текущего года соответственно); отношение дефицита бюджета к общему годовому объему доходов районного </w:t>
            </w:r>
            <w:r w:rsidRPr="00CE174C">
              <w:rPr>
                <w:color w:val="000000"/>
                <w:sz w:val="20"/>
              </w:rPr>
              <w:lastRenderedPageBreak/>
              <w:t xml:space="preserve">бюджета без учета утвержденного объема безвозмездных поступлений (не более 15% к общему годовому объему доходов бюджета).  </w:t>
            </w:r>
          </w:p>
        </w:tc>
      </w:tr>
      <w:tr w:rsidR="006852FB" w:rsidRPr="00CE174C" w:rsidTr="009810F8">
        <w:trPr>
          <w:trHeight w:val="1575"/>
        </w:trPr>
        <w:tc>
          <w:tcPr>
            <w:tcW w:w="689" w:type="pct"/>
            <w:vMerge/>
            <w:tcBorders>
              <w:top w:val="nil"/>
              <w:left w:val="single" w:sz="4" w:space="0" w:color="auto"/>
              <w:bottom w:val="single" w:sz="4" w:space="0" w:color="000000"/>
              <w:right w:val="single" w:sz="4" w:space="0" w:color="auto"/>
            </w:tcBorders>
            <w:vAlign w:val="center"/>
            <w:hideMark/>
          </w:tcPr>
          <w:p w:rsidR="006852FB" w:rsidRPr="00CE174C" w:rsidRDefault="006852FB" w:rsidP="000E23BE">
            <w:pPr>
              <w:rPr>
                <w:color w:val="000000"/>
                <w:sz w:val="20"/>
              </w:rPr>
            </w:pP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администрация Дзержинского района, МКУ "Межведомственная централизованная бухгалтерия Дзержинского района Красноярского края"</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904</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0106</w:t>
            </w:r>
          </w:p>
        </w:tc>
        <w:tc>
          <w:tcPr>
            <w:tcW w:w="419" w:type="pct"/>
            <w:tcBorders>
              <w:top w:val="nil"/>
              <w:left w:val="nil"/>
              <w:bottom w:val="single" w:sz="4" w:space="0" w:color="auto"/>
              <w:right w:val="single" w:sz="4" w:space="0" w:color="auto"/>
            </w:tcBorders>
            <w:shd w:val="clear" w:color="auto" w:fill="auto"/>
            <w:hideMark/>
          </w:tcPr>
          <w:p w:rsidR="006852FB" w:rsidRDefault="006852FB" w:rsidP="000E23BE">
            <w:pPr>
              <w:jc w:val="center"/>
              <w:rPr>
                <w:color w:val="000000"/>
                <w:sz w:val="20"/>
              </w:rPr>
            </w:pPr>
            <w:r w:rsidRPr="00CE174C">
              <w:rPr>
                <w:color w:val="000000"/>
                <w:sz w:val="20"/>
              </w:rPr>
              <w:t>0640040610,</w:t>
            </w:r>
          </w:p>
          <w:p w:rsidR="006852FB" w:rsidRPr="00CE174C" w:rsidRDefault="006852FB" w:rsidP="000E23BE">
            <w:pPr>
              <w:jc w:val="center"/>
              <w:rPr>
                <w:color w:val="000000"/>
                <w:sz w:val="20"/>
              </w:rPr>
            </w:pPr>
            <w:r w:rsidRPr="00CE174C">
              <w:rPr>
                <w:color w:val="000000"/>
                <w:sz w:val="20"/>
              </w:rPr>
              <w:t>0640040210</w:t>
            </w:r>
          </w:p>
        </w:tc>
        <w:tc>
          <w:tcPr>
            <w:tcW w:w="231" w:type="pct"/>
            <w:tcBorders>
              <w:top w:val="nil"/>
              <w:left w:val="nil"/>
              <w:bottom w:val="single" w:sz="4" w:space="0" w:color="auto"/>
              <w:right w:val="single" w:sz="4" w:space="0" w:color="auto"/>
            </w:tcBorders>
            <w:shd w:val="clear" w:color="auto" w:fill="auto"/>
            <w:hideMark/>
          </w:tcPr>
          <w:p w:rsidR="006852FB" w:rsidRDefault="006852FB" w:rsidP="000E23BE">
            <w:pPr>
              <w:jc w:val="center"/>
              <w:rPr>
                <w:color w:val="000000"/>
                <w:sz w:val="20"/>
              </w:rPr>
            </w:pPr>
            <w:r w:rsidRPr="00CE174C">
              <w:rPr>
                <w:color w:val="000000"/>
                <w:sz w:val="20"/>
              </w:rPr>
              <w:t>111,</w:t>
            </w:r>
            <w:r>
              <w:rPr>
                <w:color w:val="000000"/>
                <w:sz w:val="20"/>
              </w:rPr>
              <w:br/>
            </w:r>
            <w:r w:rsidRPr="00CE174C">
              <w:rPr>
                <w:color w:val="000000"/>
                <w:sz w:val="20"/>
              </w:rPr>
              <w:t>112,</w:t>
            </w:r>
          </w:p>
          <w:p w:rsidR="006852FB" w:rsidRPr="00CE174C" w:rsidRDefault="006852FB" w:rsidP="000E23BE">
            <w:pPr>
              <w:jc w:val="center"/>
              <w:rPr>
                <w:color w:val="000000"/>
                <w:sz w:val="20"/>
              </w:rPr>
            </w:pPr>
            <w:r w:rsidRPr="00CE174C">
              <w:rPr>
                <w:color w:val="000000"/>
                <w:sz w:val="20"/>
              </w:rPr>
              <w:t>119,</w:t>
            </w:r>
            <w:r>
              <w:rPr>
                <w:color w:val="000000"/>
                <w:sz w:val="20"/>
              </w:rPr>
              <w:br/>
            </w: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8 879,06</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8 879,06</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8 879,06</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26 637,17</w:t>
            </w:r>
          </w:p>
        </w:tc>
        <w:tc>
          <w:tcPr>
            <w:tcW w:w="822" w:type="pct"/>
            <w:tcBorders>
              <w:top w:val="single" w:sz="4" w:space="0" w:color="auto"/>
              <w:left w:val="nil"/>
              <w:bottom w:val="nil"/>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Качественное исполнение расходов и своевременное составление отчетности по исполнению расходов по обслуживаемым организациям</w:t>
            </w:r>
          </w:p>
        </w:tc>
      </w:tr>
      <w:tr w:rsidR="006852FB" w:rsidRPr="00CE174C" w:rsidTr="009810F8">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Задача 4.2: Автоматизация планирования и исполнения районного бюджета.</w:t>
            </w:r>
          </w:p>
        </w:tc>
      </w:tr>
      <w:tr w:rsidR="006852FB" w:rsidRPr="00CE174C" w:rsidTr="009810F8">
        <w:trPr>
          <w:trHeight w:val="1680"/>
        </w:trPr>
        <w:tc>
          <w:tcPr>
            <w:tcW w:w="689" w:type="pct"/>
            <w:tcBorders>
              <w:top w:val="nil"/>
              <w:left w:val="single" w:sz="4" w:space="0" w:color="auto"/>
              <w:bottom w:val="nil"/>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xml:space="preserve">Мероприятие : автоматизация процесса планирования районного бюджета, а также комплексная автоматизация процесса исполнения и сбора отчетности местных  бюджетов </w:t>
            </w:r>
          </w:p>
        </w:tc>
        <w:tc>
          <w:tcPr>
            <w:tcW w:w="727" w:type="pct"/>
            <w:tcBorders>
              <w:top w:val="nil"/>
              <w:left w:val="nil"/>
              <w:bottom w:val="nil"/>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Финансовое управление</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Х</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Соответствие размещенной информации по работе пользователей в автоматизированных системах планирования и исполнения  бюджета актуальной версии программного обеспечения</w:t>
            </w:r>
          </w:p>
        </w:tc>
      </w:tr>
      <w:tr w:rsidR="006852FB" w:rsidRPr="00CE174C" w:rsidTr="009810F8">
        <w:trPr>
          <w:trHeight w:val="46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6852FB" w:rsidRPr="00CE174C" w:rsidRDefault="006852FB" w:rsidP="000E23BE">
            <w:pPr>
              <w:rPr>
                <w:color w:val="000000"/>
                <w:sz w:val="20"/>
              </w:rPr>
            </w:pPr>
            <w:r w:rsidRPr="00CE174C">
              <w:rPr>
                <w:color w:val="000000"/>
                <w:sz w:val="20"/>
              </w:rPr>
              <w:t>Задача 4.3. Обеспечение доступа для граждан к информации о районном бюджете и бюджетном процессе в компактной и доступной форме.</w:t>
            </w:r>
          </w:p>
        </w:tc>
      </w:tr>
      <w:tr w:rsidR="006852FB" w:rsidRPr="00CE174C" w:rsidTr="009810F8">
        <w:trPr>
          <w:trHeight w:val="1890"/>
        </w:trPr>
        <w:tc>
          <w:tcPr>
            <w:tcW w:w="689" w:type="pct"/>
            <w:tcBorders>
              <w:top w:val="nil"/>
              <w:left w:val="single" w:sz="4" w:space="0" w:color="auto"/>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Мероприятие: Наполнение и поддержание в актуальном состоянии рубрики «Открытый бюджет», созданной на официальном сайте администрации Дзержинского района</w:t>
            </w: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Х</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Степень удовлетворенности граждан качеством информации о районном бюджете и бюджетном процессе, представленной на сайте администрации района (не менее 80%)</w:t>
            </w:r>
          </w:p>
        </w:tc>
      </w:tr>
      <w:tr w:rsidR="006852FB" w:rsidRPr="00CE174C" w:rsidTr="009810F8">
        <w:trPr>
          <w:trHeight w:val="645"/>
        </w:trPr>
        <w:tc>
          <w:tcPr>
            <w:tcW w:w="689" w:type="pct"/>
            <w:vMerge w:val="restart"/>
            <w:tcBorders>
              <w:top w:val="nil"/>
              <w:left w:val="single" w:sz="4" w:space="0" w:color="auto"/>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lastRenderedPageBreak/>
              <w:t>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6852FB" w:rsidRPr="00CE174C" w:rsidRDefault="006852FB" w:rsidP="000E23BE">
            <w:pPr>
              <w:rPr>
                <w:color w:val="000000"/>
                <w:sz w:val="20"/>
              </w:rPr>
            </w:pPr>
            <w:r w:rsidRPr="00CE174C">
              <w:rPr>
                <w:color w:val="000000"/>
                <w:sz w:val="20"/>
              </w:rPr>
              <w:t>Финансовое управление</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910</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0106</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0640077480</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121,</w:t>
            </w:r>
            <w:r>
              <w:rPr>
                <w:color w:val="000000"/>
                <w:sz w:val="20"/>
              </w:rPr>
              <w:br/>
            </w:r>
            <w:r w:rsidRPr="00CE174C">
              <w:rPr>
                <w:color w:val="000000"/>
                <w:sz w:val="20"/>
              </w:rPr>
              <w:t>129,</w:t>
            </w:r>
            <w:r>
              <w:rPr>
                <w:color w:val="000000"/>
                <w:sz w:val="20"/>
              </w:rPr>
              <w:br/>
            </w: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645"/>
        </w:trPr>
        <w:tc>
          <w:tcPr>
            <w:tcW w:w="689" w:type="pct"/>
            <w:vMerge/>
            <w:tcBorders>
              <w:top w:val="nil"/>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727" w:type="pct"/>
            <w:vMerge/>
            <w:tcBorders>
              <w:top w:val="nil"/>
              <w:left w:val="single" w:sz="4" w:space="0" w:color="auto"/>
              <w:bottom w:val="single" w:sz="4" w:space="0" w:color="000000"/>
              <w:right w:val="single" w:sz="4" w:space="0" w:color="auto"/>
            </w:tcBorders>
            <w:vAlign w:val="center"/>
            <w:hideMark/>
          </w:tcPr>
          <w:p w:rsidR="006852FB" w:rsidRPr="00CE174C" w:rsidRDefault="006852FB" w:rsidP="000E23BE">
            <w:pPr>
              <w:rPr>
                <w:color w:val="000000"/>
                <w:sz w:val="20"/>
              </w:rPr>
            </w:pP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910</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0106</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0640097480</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570"/>
        </w:trPr>
        <w:tc>
          <w:tcPr>
            <w:tcW w:w="689" w:type="pct"/>
            <w:vMerge/>
            <w:tcBorders>
              <w:top w:val="nil"/>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администрация Дзержинского района</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904</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0104</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0640077480</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870"/>
        </w:trPr>
        <w:tc>
          <w:tcPr>
            <w:tcW w:w="689" w:type="pct"/>
            <w:vMerge/>
            <w:tcBorders>
              <w:top w:val="nil"/>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Управление образования администрации Дзержинского района</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975</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0709</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0640077480</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r w:rsidR="006852FB" w:rsidRPr="00CE174C" w:rsidTr="009810F8">
        <w:trPr>
          <w:trHeight w:val="750"/>
        </w:trPr>
        <w:tc>
          <w:tcPr>
            <w:tcW w:w="689" w:type="pct"/>
            <w:vMerge/>
            <w:tcBorders>
              <w:top w:val="nil"/>
              <w:left w:val="single" w:sz="4" w:space="0" w:color="auto"/>
              <w:bottom w:val="single" w:sz="4" w:space="0" w:color="auto"/>
              <w:right w:val="single" w:sz="4" w:space="0" w:color="auto"/>
            </w:tcBorders>
            <w:vAlign w:val="center"/>
            <w:hideMark/>
          </w:tcPr>
          <w:p w:rsidR="006852FB" w:rsidRPr="00CE174C" w:rsidRDefault="006852FB" w:rsidP="000E23BE">
            <w:pPr>
              <w:rPr>
                <w:color w:val="000000"/>
                <w:sz w:val="20"/>
              </w:rPr>
            </w:pPr>
          </w:p>
        </w:tc>
        <w:tc>
          <w:tcPr>
            <w:tcW w:w="727"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xml:space="preserve">Отдел муниципального имущества и земельных отношений </w:t>
            </w:r>
          </w:p>
        </w:tc>
        <w:tc>
          <w:tcPr>
            <w:tcW w:w="324"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975</w:t>
            </w:r>
          </w:p>
        </w:tc>
        <w:tc>
          <w:tcPr>
            <w:tcW w:w="273"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0709</w:t>
            </w:r>
          </w:p>
        </w:tc>
        <w:tc>
          <w:tcPr>
            <w:tcW w:w="419"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0640077480</w:t>
            </w:r>
          </w:p>
        </w:tc>
        <w:tc>
          <w:tcPr>
            <w:tcW w:w="231"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244</w:t>
            </w:r>
          </w:p>
        </w:tc>
        <w:tc>
          <w:tcPr>
            <w:tcW w:w="388"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0,0</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67" w:type="pct"/>
            <w:tcBorders>
              <w:top w:val="nil"/>
              <w:left w:val="nil"/>
              <w:bottom w:val="single" w:sz="4" w:space="0" w:color="auto"/>
              <w:right w:val="single" w:sz="4" w:space="0" w:color="auto"/>
            </w:tcBorders>
            <w:shd w:val="clear" w:color="auto" w:fill="auto"/>
            <w:noWrap/>
            <w:hideMark/>
          </w:tcPr>
          <w:p w:rsidR="006852FB" w:rsidRPr="00CE174C" w:rsidRDefault="006852FB" w:rsidP="000E23BE">
            <w:pPr>
              <w:jc w:val="center"/>
              <w:rPr>
                <w:color w:val="000000"/>
                <w:sz w:val="20"/>
              </w:rPr>
            </w:pPr>
            <w:r w:rsidRPr="00CE174C">
              <w:rPr>
                <w:color w:val="000000"/>
                <w:sz w:val="20"/>
              </w:rPr>
              <w:t> </w:t>
            </w:r>
          </w:p>
        </w:tc>
        <w:tc>
          <w:tcPr>
            <w:tcW w:w="392" w:type="pct"/>
            <w:tcBorders>
              <w:top w:val="nil"/>
              <w:left w:val="nil"/>
              <w:bottom w:val="single" w:sz="4" w:space="0" w:color="auto"/>
              <w:right w:val="single" w:sz="4" w:space="0" w:color="auto"/>
            </w:tcBorders>
            <w:shd w:val="clear" w:color="auto" w:fill="auto"/>
            <w:hideMark/>
          </w:tcPr>
          <w:p w:rsidR="006852FB" w:rsidRPr="00CE174C" w:rsidRDefault="006852FB" w:rsidP="000E23BE">
            <w:pPr>
              <w:jc w:val="center"/>
              <w:rPr>
                <w:color w:val="000000"/>
                <w:sz w:val="20"/>
              </w:rPr>
            </w:pPr>
            <w:r w:rsidRPr="00CE174C">
              <w:rPr>
                <w:color w:val="000000"/>
                <w:sz w:val="20"/>
              </w:rPr>
              <w:t>0,0</w:t>
            </w:r>
          </w:p>
        </w:tc>
        <w:tc>
          <w:tcPr>
            <w:tcW w:w="822" w:type="pct"/>
            <w:tcBorders>
              <w:top w:val="nil"/>
              <w:left w:val="nil"/>
              <w:bottom w:val="single" w:sz="4" w:space="0" w:color="auto"/>
              <w:right w:val="single" w:sz="4" w:space="0" w:color="auto"/>
            </w:tcBorders>
            <w:shd w:val="clear" w:color="auto" w:fill="auto"/>
            <w:hideMark/>
          </w:tcPr>
          <w:p w:rsidR="006852FB" w:rsidRPr="00CE174C" w:rsidRDefault="006852FB" w:rsidP="000E23BE">
            <w:pPr>
              <w:rPr>
                <w:color w:val="000000"/>
                <w:sz w:val="20"/>
              </w:rPr>
            </w:pPr>
            <w:r w:rsidRPr="00CE174C">
              <w:rPr>
                <w:color w:val="000000"/>
                <w:sz w:val="20"/>
              </w:rPr>
              <w:t> </w:t>
            </w:r>
          </w:p>
        </w:tc>
      </w:tr>
    </w:tbl>
    <w:p w:rsidR="006852FB" w:rsidRPr="00316B9E" w:rsidRDefault="006852FB" w:rsidP="006852FB">
      <w:pPr>
        <w:ind w:firstLine="567"/>
        <w:rPr>
          <w:sz w:val="28"/>
          <w:szCs w:val="28"/>
        </w:rPr>
      </w:pPr>
    </w:p>
    <w:p w:rsidR="006852FB" w:rsidRDefault="006852FB" w:rsidP="006852FB">
      <w:pPr>
        <w:ind w:firstLine="709"/>
        <w:jc w:val="both"/>
        <w:rPr>
          <w:szCs w:val="24"/>
        </w:rPr>
        <w:sectPr w:rsidR="006852FB" w:rsidSect="009810F8">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1916"/>
        <w:gridCol w:w="2150"/>
        <w:gridCol w:w="2319"/>
        <w:gridCol w:w="787"/>
        <w:gridCol w:w="738"/>
        <w:gridCol w:w="683"/>
        <w:gridCol w:w="510"/>
        <w:gridCol w:w="1296"/>
        <w:gridCol w:w="1296"/>
        <w:gridCol w:w="1296"/>
        <w:gridCol w:w="1296"/>
      </w:tblGrid>
      <w:tr w:rsidR="006852FB" w:rsidRPr="006852FB" w:rsidTr="009810F8">
        <w:trPr>
          <w:trHeight w:val="315"/>
        </w:trPr>
        <w:tc>
          <w:tcPr>
            <w:tcW w:w="44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szCs w:val="24"/>
              </w:rPr>
            </w:pPr>
          </w:p>
        </w:tc>
        <w:tc>
          <w:tcPr>
            <w:tcW w:w="1254"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993" w:type="pct"/>
            <w:gridSpan w:val="3"/>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r w:rsidRPr="006852FB">
              <w:rPr>
                <w:szCs w:val="24"/>
              </w:rPr>
              <w:t>Приложение № 5</w:t>
            </w:r>
          </w:p>
        </w:tc>
      </w:tr>
      <w:tr w:rsidR="006852FB" w:rsidRPr="006852FB" w:rsidTr="009810F8">
        <w:trPr>
          <w:trHeight w:val="735"/>
        </w:trPr>
        <w:tc>
          <w:tcPr>
            <w:tcW w:w="44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Cs w:val="24"/>
              </w:rPr>
            </w:pPr>
          </w:p>
        </w:tc>
        <w:tc>
          <w:tcPr>
            <w:tcW w:w="1254"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993" w:type="pct"/>
            <w:gridSpan w:val="3"/>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r w:rsidRPr="006852FB">
              <w:rPr>
                <w:szCs w:val="24"/>
              </w:rPr>
              <w:t xml:space="preserve">к муниципальной программе "Управление муниципальными финансами" </w:t>
            </w:r>
          </w:p>
        </w:tc>
      </w:tr>
      <w:tr w:rsidR="006852FB" w:rsidRPr="006852FB" w:rsidTr="009810F8">
        <w:trPr>
          <w:trHeight w:val="1395"/>
        </w:trPr>
        <w:tc>
          <w:tcPr>
            <w:tcW w:w="44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Cs w:val="24"/>
              </w:rPr>
            </w:pPr>
          </w:p>
        </w:tc>
        <w:tc>
          <w:tcPr>
            <w:tcW w:w="1254"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r>
      <w:tr w:rsidR="006852FB" w:rsidRPr="006852FB" w:rsidTr="009810F8">
        <w:trPr>
          <w:trHeight w:val="1140"/>
        </w:trPr>
        <w:tc>
          <w:tcPr>
            <w:tcW w:w="5000" w:type="pct"/>
            <w:gridSpan w:val="11"/>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color w:val="000000"/>
                <w:sz w:val="28"/>
                <w:szCs w:val="28"/>
              </w:rPr>
            </w:pPr>
            <w:r w:rsidRPr="006852FB">
              <w:rPr>
                <w:color w:val="000000"/>
                <w:sz w:val="28"/>
                <w:szCs w:val="28"/>
              </w:rPr>
              <w:t xml:space="preserve">Информация о распределении планируемых расходов по отдельным мероприятиям программы, </w:t>
            </w:r>
            <w:r w:rsidRPr="006852FB">
              <w:rPr>
                <w:color w:val="000000"/>
                <w:sz w:val="28"/>
                <w:szCs w:val="28"/>
              </w:rPr>
              <w:br/>
              <w:t>подпрограммам муниципальной программы Дзержинского района</w:t>
            </w:r>
          </w:p>
        </w:tc>
      </w:tr>
      <w:tr w:rsidR="006852FB" w:rsidRPr="006852FB" w:rsidTr="009810F8">
        <w:trPr>
          <w:trHeight w:val="300"/>
        </w:trPr>
        <w:tc>
          <w:tcPr>
            <w:tcW w:w="44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jc w:val="center"/>
              <w:rPr>
                <w:color w:val="000000"/>
                <w:sz w:val="28"/>
                <w:szCs w:val="28"/>
              </w:rPr>
            </w:pPr>
          </w:p>
        </w:tc>
        <w:tc>
          <w:tcPr>
            <w:tcW w:w="1254"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r>
      <w:tr w:rsidR="006852FB" w:rsidRPr="006852FB" w:rsidTr="009810F8">
        <w:trPr>
          <w:trHeight w:val="570"/>
        </w:trPr>
        <w:tc>
          <w:tcPr>
            <w:tcW w:w="44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254"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192"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2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9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03"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1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291"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39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r>
      <w:tr w:rsidR="006852FB" w:rsidRPr="006852FB" w:rsidTr="009810F8">
        <w:trPr>
          <w:trHeight w:val="1230"/>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Статус (муниципальная программа, подпрограмма)</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Наименование  программы, подпрограммы</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Наименование ГРБС</w:t>
            </w:r>
          </w:p>
        </w:tc>
        <w:tc>
          <w:tcPr>
            <w:tcW w:w="818" w:type="pct"/>
            <w:gridSpan w:val="4"/>
            <w:tcBorders>
              <w:top w:val="single" w:sz="4" w:space="0" w:color="auto"/>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Код бюджетной  классификации</w:t>
            </w:r>
          </w:p>
        </w:tc>
        <w:tc>
          <w:tcPr>
            <w:tcW w:w="1296" w:type="pct"/>
            <w:gridSpan w:val="4"/>
            <w:tcBorders>
              <w:top w:val="single" w:sz="4" w:space="0" w:color="auto"/>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Расходы (тыс. руб.), годы</w:t>
            </w:r>
          </w:p>
        </w:tc>
      </w:tr>
      <w:tr w:rsidR="009810F8" w:rsidRPr="006852FB" w:rsidTr="009810F8">
        <w:trPr>
          <w:trHeight w:val="810"/>
        </w:trPr>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22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ГРБС</w:t>
            </w:r>
          </w:p>
        </w:tc>
        <w:tc>
          <w:tcPr>
            <w:tcW w:w="199"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proofErr w:type="spellStart"/>
            <w:r w:rsidRPr="006852FB">
              <w:rPr>
                <w:color w:val="000000"/>
                <w:szCs w:val="24"/>
              </w:rPr>
              <w:t>РзПр</w:t>
            </w:r>
            <w:proofErr w:type="spellEnd"/>
          </w:p>
        </w:tc>
        <w:tc>
          <w:tcPr>
            <w:tcW w:w="199"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ЦСР</w:t>
            </w:r>
          </w:p>
        </w:tc>
        <w:tc>
          <w:tcPr>
            <w:tcW w:w="199"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ВР</w:t>
            </w:r>
          </w:p>
        </w:tc>
        <w:tc>
          <w:tcPr>
            <w:tcW w:w="303"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2021 год</w:t>
            </w:r>
          </w:p>
        </w:tc>
        <w:tc>
          <w:tcPr>
            <w:tcW w:w="311"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2022 год</w:t>
            </w:r>
          </w:p>
        </w:tc>
        <w:tc>
          <w:tcPr>
            <w:tcW w:w="291"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2023 год</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color w:val="000000"/>
                <w:szCs w:val="24"/>
              </w:rPr>
            </w:pPr>
            <w:r w:rsidRPr="006852FB">
              <w:rPr>
                <w:color w:val="000000"/>
                <w:szCs w:val="24"/>
              </w:rPr>
              <w:t xml:space="preserve">итого </w:t>
            </w:r>
          </w:p>
        </w:tc>
      </w:tr>
      <w:tr w:rsidR="006852FB" w:rsidRPr="006852FB" w:rsidTr="009810F8">
        <w:trPr>
          <w:trHeight w:val="1035"/>
        </w:trPr>
        <w:tc>
          <w:tcPr>
            <w:tcW w:w="44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Муниципальная программа</w:t>
            </w:r>
          </w:p>
        </w:tc>
        <w:tc>
          <w:tcPr>
            <w:tcW w:w="1254"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«Управление муниципальными финансами»</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000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81 068,282</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71 031,536</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71 031,536</w:t>
            </w:r>
          </w:p>
        </w:tc>
        <w:tc>
          <w:tcPr>
            <w:tcW w:w="39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223 131,35</w:t>
            </w:r>
          </w:p>
        </w:tc>
      </w:tr>
      <w:tr w:rsidR="006852FB" w:rsidRPr="006852FB" w:rsidTr="009810F8">
        <w:trPr>
          <w:trHeight w:val="1095"/>
        </w:trPr>
        <w:tc>
          <w:tcPr>
            <w:tcW w:w="440"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910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72 189,23</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62 152,48</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62 152,48</w:t>
            </w:r>
          </w:p>
        </w:tc>
        <w:tc>
          <w:tcPr>
            <w:tcW w:w="39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196 494,18</w:t>
            </w:r>
          </w:p>
        </w:tc>
      </w:tr>
      <w:tr w:rsidR="006852FB" w:rsidRPr="006852FB" w:rsidTr="009810F8">
        <w:trPr>
          <w:trHeight w:val="780"/>
        </w:trPr>
        <w:tc>
          <w:tcPr>
            <w:tcW w:w="440" w:type="pct"/>
            <w:tcBorders>
              <w:top w:val="nil"/>
              <w:left w:val="single" w:sz="4" w:space="0" w:color="auto"/>
              <w:bottom w:val="nil"/>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lastRenderedPageBreak/>
              <w:t> </w:t>
            </w:r>
          </w:p>
        </w:tc>
        <w:tc>
          <w:tcPr>
            <w:tcW w:w="1254" w:type="pct"/>
            <w:tcBorders>
              <w:top w:val="nil"/>
              <w:left w:val="nil"/>
              <w:bottom w:val="nil"/>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 </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администрация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904</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39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26 637,17</w:t>
            </w:r>
          </w:p>
        </w:tc>
      </w:tr>
      <w:tr w:rsidR="006852FB" w:rsidRPr="006852FB" w:rsidTr="009810F8">
        <w:trPr>
          <w:trHeight w:val="1140"/>
        </w:trPr>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852FB" w:rsidRPr="006852FB" w:rsidRDefault="006852FB" w:rsidP="006852FB">
            <w:pPr>
              <w:overflowPunct/>
              <w:autoSpaceDE/>
              <w:autoSpaceDN/>
              <w:adjustRightInd/>
              <w:rPr>
                <w:color w:val="000000"/>
                <w:szCs w:val="24"/>
              </w:rPr>
            </w:pPr>
            <w:r w:rsidRPr="006852FB">
              <w:rPr>
                <w:color w:val="000000"/>
                <w:szCs w:val="24"/>
              </w:rPr>
              <w:t>Подпрограмма 1</w:t>
            </w:r>
          </w:p>
        </w:tc>
        <w:tc>
          <w:tcPr>
            <w:tcW w:w="1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000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64 526,70</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54 489,96</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54 489,96</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173 506,61</w:t>
            </w:r>
          </w:p>
        </w:tc>
      </w:tr>
      <w:tr w:rsidR="009810F8" w:rsidRPr="006852FB" w:rsidTr="009810F8">
        <w:trPr>
          <w:trHeight w:val="1035"/>
        </w:trPr>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910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64 526,70</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54 489,96</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54 489,96</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173 506,61</w:t>
            </w:r>
          </w:p>
        </w:tc>
      </w:tr>
      <w:tr w:rsidR="006852FB" w:rsidRPr="006852FB" w:rsidTr="009810F8">
        <w:trPr>
          <w:trHeight w:val="945"/>
        </w:trPr>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6852FB" w:rsidRPr="006852FB" w:rsidRDefault="006852FB" w:rsidP="006852FB">
            <w:pPr>
              <w:overflowPunct/>
              <w:autoSpaceDE/>
              <w:autoSpaceDN/>
              <w:adjustRightInd/>
              <w:rPr>
                <w:color w:val="000000"/>
                <w:szCs w:val="24"/>
              </w:rPr>
            </w:pPr>
            <w:r w:rsidRPr="006852FB">
              <w:rPr>
                <w:color w:val="000000"/>
                <w:szCs w:val="24"/>
              </w:rPr>
              <w:t>Подпрограмма 2</w:t>
            </w:r>
          </w:p>
        </w:tc>
        <w:tc>
          <w:tcPr>
            <w:tcW w:w="1254" w:type="pct"/>
            <w:vMerge w:val="restart"/>
            <w:tcBorders>
              <w:top w:val="nil"/>
              <w:left w:val="single" w:sz="4" w:space="0" w:color="auto"/>
              <w:bottom w:val="single" w:sz="4" w:space="0" w:color="000000"/>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Эффективное управление муниципальным  долгом Дзержинского района</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000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30,00</w:t>
            </w:r>
          </w:p>
        </w:tc>
      </w:tr>
      <w:tr w:rsidR="009810F8" w:rsidRPr="006852FB" w:rsidTr="009810F8">
        <w:trPr>
          <w:trHeight w:val="1080"/>
        </w:trPr>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nil"/>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910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10,00</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30,00</w:t>
            </w:r>
          </w:p>
        </w:tc>
      </w:tr>
      <w:tr w:rsidR="006852FB" w:rsidRPr="006852FB" w:rsidTr="009810F8">
        <w:trPr>
          <w:trHeight w:val="1020"/>
        </w:trPr>
        <w:tc>
          <w:tcPr>
            <w:tcW w:w="440" w:type="pct"/>
            <w:vMerge w:val="restart"/>
            <w:tcBorders>
              <w:top w:val="nil"/>
              <w:left w:val="single" w:sz="4" w:space="0" w:color="auto"/>
              <w:bottom w:val="single" w:sz="4" w:space="0" w:color="000000"/>
              <w:right w:val="single" w:sz="4" w:space="0" w:color="auto"/>
            </w:tcBorders>
            <w:shd w:val="clear" w:color="auto" w:fill="auto"/>
            <w:noWrap/>
            <w:hideMark/>
          </w:tcPr>
          <w:p w:rsidR="006852FB" w:rsidRPr="006852FB" w:rsidRDefault="006852FB" w:rsidP="006852FB">
            <w:pPr>
              <w:overflowPunct/>
              <w:autoSpaceDE/>
              <w:autoSpaceDN/>
              <w:adjustRightInd/>
              <w:rPr>
                <w:color w:val="000000"/>
                <w:szCs w:val="24"/>
              </w:rPr>
            </w:pPr>
            <w:r w:rsidRPr="006852FB">
              <w:rPr>
                <w:color w:val="000000"/>
                <w:szCs w:val="24"/>
              </w:rPr>
              <w:t>Подпрограмма 3</w:t>
            </w:r>
          </w:p>
        </w:tc>
        <w:tc>
          <w:tcPr>
            <w:tcW w:w="1254" w:type="pct"/>
            <w:vMerge w:val="restart"/>
            <w:tcBorders>
              <w:top w:val="nil"/>
              <w:left w:val="single" w:sz="4" w:space="0" w:color="auto"/>
              <w:bottom w:val="single" w:sz="4" w:space="0" w:color="000000"/>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Организация и осуществление муниципального финансового контроля в бюджетной сфере</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000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58,30</w:t>
            </w:r>
          </w:p>
        </w:tc>
      </w:tr>
      <w:tr w:rsidR="009810F8" w:rsidRPr="006852FB" w:rsidTr="009810F8">
        <w:trPr>
          <w:trHeight w:val="1050"/>
        </w:trPr>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nil"/>
              <w:left w:val="single" w:sz="4" w:space="0" w:color="auto"/>
              <w:bottom w:val="single" w:sz="4" w:space="0" w:color="000000"/>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910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19,43</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58,30</w:t>
            </w:r>
          </w:p>
        </w:tc>
      </w:tr>
      <w:tr w:rsidR="006852FB" w:rsidRPr="006852FB" w:rsidTr="009810F8">
        <w:trPr>
          <w:trHeight w:val="855"/>
        </w:trPr>
        <w:tc>
          <w:tcPr>
            <w:tcW w:w="440" w:type="pct"/>
            <w:vMerge w:val="restart"/>
            <w:tcBorders>
              <w:top w:val="nil"/>
              <w:left w:val="single" w:sz="4" w:space="0" w:color="auto"/>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rPr>
                <w:color w:val="000000"/>
                <w:szCs w:val="24"/>
              </w:rPr>
            </w:pPr>
            <w:r w:rsidRPr="006852FB">
              <w:rPr>
                <w:color w:val="000000"/>
                <w:szCs w:val="24"/>
              </w:rPr>
              <w:lastRenderedPageBreak/>
              <w:t>Подпрограмма 4</w:t>
            </w:r>
          </w:p>
        </w:tc>
        <w:tc>
          <w:tcPr>
            <w:tcW w:w="1254"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Обеспечение реализации муниципальной программы и прочие мероприятия в области финансов</w:t>
            </w: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всего расходные обязательства по программе, в том числе:</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000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16 512,15</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16 512,15</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16 512,15</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49 536,45</w:t>
            </w:r>
          </w:p>
        </w:tc>
      </w:tr>
      <w:tr w:rsidR="009810F8" w:rsidRPr="006852FB" w:rsidTr="009810F8">
        <w:trPr>
          <w:trHeight w:val="945"/>
        </w:trPr>
        <w:tc>
          <w:tcPr>
            <w:tcW w:w="440"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финансовое управление администрации Дзержинского района</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910</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7 633,09</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7 633,09</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7 633,09</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22 899,28</w:t>
            </w:r>
          </w:p>
        </w:tc>
      </w:tr>
      <w:tr w:rsidR="009810F8" w:rsidRPr="006852FB" w:rsidTr="009810F8">
        <w:trPr>
          <w:trHeight w:val="1650"/>
        </w:trPr>
        <w:tc>
          <w:tcPr>
            <w:tcW w:w="440"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254" w:type="pct"/>
            <w:vMerge/>
            <w:tcBorders>
              <w:top w:val="nil"/>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rPr>
                <w:color w:val="000000"/>
                <w:szCs w:val="24"/>
              </w:rPr>
            </w:pPr>
          </w:p>
        </w:tc>
        <w:tc>
          <w:tcPr>
            <w:tcW w:w="1192"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color w:val="000000"/>
                <w:szCs w:val="24"/>
              </w:rPr>
            </w:pPr>
            <w:r w:rsidRPr="006852FB">
              <w:rPr>
                <w:color w:val="000000"/>
                <w:szCs w:val="24"/>
              </w:rPr>
              <w:t>администрация Дзержинского района, муниципальное казенное учреждение "Межведомственная централизованная бухгалтерия Дзержинского района Красноярского края"</w:t>
            </w:r>
          </w:p>
        </w:tc>
        <w:tc>
          <w:tcPr>
            <w:tcW w:w="22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904</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199"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color w:val="000000"/>
                <w:szCs w:val="24"/>
              </w:rPr>
            </w:pPr>
            <w:r w:rsidRPr="006852FB">
              <w:rPr>
                <w:color w:val="000000"/>
                <w:szCs w:val="24"/>
              </w:rPr>
              <w:t>Х</w:t>
            </w:r>
          </w:p>
        </w:tc>
        <w:tc>
          <w:tcPr>
            <w:tcW w:w="303"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31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291"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right"/>
              <w:rPr>
                <w:color w:val="000000"/>
                <w:szCs w:val="24"/>
              </w:rPr>
            </w:pPr>
            <w:r w:rsidRPr="006852FB">
              <w:rPr>
                <w:color w:val="000000"/>
                <w:szCs w:val="24"/>
              </w:rPr>
              <w:t>8 879,06</w:t>
            </w:r>
          </w:p>
        </w:tc>
        <w:tc>
          <w:tcPr>
            <w:tcW w:w="390"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right"/>
              <w:rPr>
                <w:color w:val="000000"/>
                <w:szCs w:val="24"/>
              </w:rPr>
            </w:pPr>
            <w:r w:rsidRPr="006852FB">
              <w:rPr>
                <w:color w:val="000000"/>
                <w:szCs w:val="24"/>
              </w:rPr>
              <w:t>26 637,17</w:t>
            </w:r>
          </w:p>
        </w:tc>
      </w:tr>
    </w:tbl>
    <w:p w:rsidR="006852FB" w:rsidRDefault="006852FB" w:rsidP="006852FB">
      <w:pPr>
        <w:ind w:firstLine="709"/>
        <w:jc w:val="both"/>
        <w:rPr>
          <w:szCs w:val="24"/>
        </w:rPr>
        <w:sectPr w:rsidR="006852FB" w:rsidSect="009810F8">
          <w:pgSz w:w="16838" w:h="11906" w:orient="landscape"/>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1873"/>
        <w:gridCol w:w="4454"/>
        <w:gridCol w:w="2249"/>
        <w:gridCol w:w="1296"/>
        <w:gridCol w:w="1296"/>
        <w:gridCol w:w="1296"/>
        <w:gridCol w:w="1823"/>
      </w:tblGrid>
      <w:tr w:rsidR="006852FB" w:rsidRPr="006852FB" w:rsidTr="009810F8">
        <w:trPr>
          <w:trHeight w:val="525"/>
        </w:trPr>
        <w:tc>
          <w:tcPr>
            <w:tcW w:w="639"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szCs w:val="24"/>
              </w:rPr>
            </w:pPr>
          </w:p>
        </w:tc>
        <w:tc>
          <w:tcPr>
            <w:tcW w:w="1580"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808"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446" w:type="pct"/>
            <w:tcBorders>
              <w:top w:val="nil"/>
              <w:left w:val="nil"/>
              <w:bottom w:val="nil"/>
              <w:right w:val="nil"/>
            </w:tcBorders>
            <w:shd w:val="clear" w:color="auto" w:fill="auto"/>
            <w:noWrap/>
            <w:vAlign w:val="bottom"/>
            <w:hideMark/>
          </w:tcPr>
          <w:p w:rsidR="006852FB" w:rsidRPr="006852FB" w:rsidRDefault="006852FB" w:rsidP="006852FB">
            <w:pPr>
              <w:overflowPunct/>
              <w:autoSpaceDE/>
              <w:autoSpaceDN/>
              <w:adjustRightInd/>
              <w:rPr>
                <w:sz w:val="20"/>
              </w:rPr>
            </w:pPr>
          </w:p>
        </w:tc>
        <w:tc>
          <w:tcPr>
            <w:tcW w:w="1526" w:type="pct"/>
            <w:gridSpan w:val="3"/>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r w:rsidRPr="006852FB">
              <w:rPr>
                <w:szCs w:val="24"/>
              </w:rPr>
              <w:t xml:space="preserve">Приложение № 6    </w:t>
            </w:r>
          </w:p>
        </w:tc>
      </w:tr>
      <w:tr w:rsidR="006852FB" w:rsidRPr="006852FB" w:rsidTr="009810F8">
        <w:trPr>
          <w:trHeight w:val="630"/>
        </w:trPr>
        <w:tc>
          <w:tcPr>
            <w:tcW w:w="639"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p>
        </w:tc>
        <w:tc>
          <w:tcPr>
            <w:tcW w:w="1580"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808"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446"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1526" w:type="pct"/>
            <w:gridSpan w:val="3"/>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r w:rsidRPr="006852FB">
              <w:rPr>
                <w:szCs w:val="24"/>
              </w:rPr>
              <w:t xml:space="preserve">к муниципальной программе "Управление муниципальными финансами" </w:t>
            </w:r>
          </w:p>
        </w:tc>
      </w:tr>
      <w:tr w:rsidR="006852FB" w:rsidRPr="006852FB" w:rsidTr="009810F8">
        <w:trPr>
          <w:trHeight w:val="1470"/>
        </w:trPr>
        <w:tc>
          <w:tcPr>
            <w:tcW w:w="639"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Cs w:val="24"/>
              </w:rPr>
            </w:pPr>
          </w:p>
        </w:tc>
        <w:tc>
          <w:tcPr>
            <w:tcW w:w="1580"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808"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446"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428"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440"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c>
          <w:tcPr>
            <w:tcW w:w="657" w:type="pct"/>
            <w:tcBorders>
              <w:top w:val="nil"/>
              <w:left w:val="nil"/>
              <w:bottom w:val="nil"/>
              <w:right w:val="nil"/>
            </w:tcBorders>
            <w:shd w:val="clear" w:color="auto" w:fill="auto"/>
            <w:vAlign w:val="bottom"/>
            <w:hideMark/>
          </w:tcPr>
          <w:p w:rsidR="006852FB" w:rsidRPr="006852FB" w:rsidRDefault="006852FB" w:rsidP="006852FB">
            <w:pPr>
              <w:overflowPunct/>
              <w:autoSpaceDE/>
              <w:autoSpaceDN/>
              <w:adjustRightInd/>
              <w:rPr>
                <w:sz w:val="20"/>
              </w:rPr>
            </w:pPr>
          </w:p>
        </w:tc>
      </w:tr>
      <w:tr w:rsidR="006852FB" w:rsidRPr="006852FB" w:rsidTr="009810F8">
        <w:trPr>
          <w:trHeight w:val="930"/>
        </w:trPr>
        <w:tc>
          <w:tcPr>
            <w:tcW w:w="5000" w:type="pct"/>
            <w:gridSpan w:val="7"/>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8"/>
                <w:szCs w:val="28"/>
              </w:rPr>
            </w:pPr>
            <w:r w:rsidRPr="006852FB">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w:t>
            </w:r>
          </w:p>
        </w:tc>
      </w:tr>
      <w:tr w:rsidR="006852FB" w:rsidRPr="006852FB" w:rsidTr="009810F8">
        <w:trPr>
          <w:trHeight w:val="525"/>
        </w:trPr>
        <w:tc>
          <w:tcPr>
            <w:tcW w:w="639"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8"/>
                <w:szCs w:val="28"/>
              </w:rPr>
            </w:pPr>
          </w:p>
        </w:tc>
        <w:tc>
          <w:tcPr>
            <w:tcW w:w="1580"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c>
          <w:tcPr>
            <w:tcW w:w="808"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c>
          <w:tcPr>
            <w:tcW w:w="446"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c>
          <w:tcPr>
            <w:tcW w:w="428"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c>
          <w:tcPr>
            <w:tcW w:w="440"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c>
          <w:tcPr>
            <w:tcW w:w="657" w:type="pct"/>
            <w:tcBorders>
              <w:top w:val="nil"/>
              <w:left w:val="nil"/>
              <w:bottom w:val="nil"/>
              <w:right w:val="nil"/>
            </w:tcBorders>
            <w:shd w:val="clear" w:color="auto" w:fill="auto"/>
            <w:hideMark/>
          </w:tcPr>
          <w:p w:rsidR="006852FB" w:rsidRPr="006852FB" w:rsidRDefault="006852FB" w:rsidP="006852FB">
            <w:pPr>
              <w:overflowPunct/>
              <w:autoSpaceDE/>
              <w:autoSpaceDN/>
              <w:adjustRightInd/>
              <w:jc w:val="center"/>
              <w:rPr>
                <w:sz w:val="20"/>
              </w:rPr>
            </w:pPr>
          </w:p>
        </w:tc>
      </w:tr>
      <w:tr w:rsidR="006852FB" w:rsidRPr="006852FB" w:rsidTr="009810F8">
        <w:trPr>
          <w:trHeight w:val="450"/>
        </w:trPr>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Статус</w:t>
            </w:r>
          </w:p>
        </w:tc>
        <w:tc>
          <w:tcPr>
            <w:tcW w:w="1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Наименование муниципальной программы, подпрограммы муниципальной программы</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Ответственный исполнитель, соисполнители</w:t>
            </w:r>
          </w:p>
        </w:tc>
        <w:tc>
          <w:tcPr>
            <w:tcW w:w="1972" w:type="pct"/>
            <w:gridSpan w:val="4"/>
            <w:tcBorders>
              <w:top w:val="single" w:sz="4" w:space="0" w:color="auto"/>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Оценка расходов</w:t>
            </w:r>
          </w:p>
        </w:tc>
      </w:tr>
      <w:tr w:rsidR="006852FB" w:rsidRPr="006852FB" w:rsidTr="009810F8">
        <w:trPr>
          <w:trHeight w:val="315"/>
        </w:trPr>
        <w:tc>
          <w:tcPr>
            <w:tcW w:w="639"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972" w:type="pct"/>
            <w:gridSpan w:val="4"/>
            <w:tcBorders>
              <w:top w:val="single" w:sz="4" w:space="0" w:color="auto"/>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(тыс. руб.), годы</w:t>
            </w:r>
          </w:p>
        </w:tc>
      </w:tr>
      <w:tr w:rsidR="006852FB" w:rsidRPr="006852FB" w:rsidTr="009810F8">
        <w:trPr>
          <w:trHeight w:val="675"/>
        </w:trPr>
        <w:tc>
          <w:tcPr>
            <w:tcW w:w="639"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446" w:type="pct"/>
            <w:tcBorders>
              <w:top w:val="nil"/>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2021 год</w:t>
            </w:r>
          </w:p>
        </w:tc>
        <w:tc>
          <w:tcPr>
            <w:tcW w:w="428" w:type="pct"/>
            <w:tcBorders>
              <w:top w:val="nil"/>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2022 год</w:t>
            </w:r>
          </w:p>
        </w:tc>
        <w:tc>
          <w:tcPr>
            <w:tcW w:w="440" w:type="pct"/>
            <w:tcBorders>
              <w:top w:val="nil"/>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2023 год</w:t>
            </w:r>
          </w:p>
        </w:tc>
        <w:tc>
          <w:tcPr>
            <w:tcW w:w="657" w:type="pct"/>
            <w:tcBorders>
              <w:top w:val="nil"/>
              <w:left w:val="nil"/>
              <w:bottom w:val="single" w:sz="4" w:space="0" w:color="auto"/>
              <w:right w:val="single" w:sz="4" w:space="0" w:color="auto"/>
            </w:tcBorders>
            <w:shd w:val="clear" w:color="auto" w:fill="auto"/>
            <w:vAlign w:val="center"/>
            <w:hideMark/>
          </w:tcPr>
          <w:p w:rsidR="006852FB" w:rsidRPr="006852FB" w:rsidRDefault="006852FB" w:rsidP="006852FB">
            <w:pPr>
              <w:overflowPunct/>
              <w:autoSpaceDE/>
              <w:autoSpaceDN/>
              <w:adjustRightInd/>
              <w:jc w:val="center"/>
              <w:rPr>
                <w:szCs w:val="24"/>
              </w:rPr>
            </w:pPr>
            <w:r w:rsidRPr="006852FB">
              <w:rPr>
                <w:szCs w:val="24"/>
              </w:rPr>
              <w:t xml:space="preserve">Итого </w:t>
            </w:r>
          </w:p>
        </w:tc>
      </w:tr>
      <w:tr w:rsidR="006852FB" w:rsidRPr="006852FB" w:rsidTr="009810F8">
        <w:trPr>
          <w:trHeight w:val="46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szCs w:val="24"/>
              </w:rPr>
            </w:pPr>
            <w:r w:rsidRPr="006852FB">
              <w:rPr>
                <w:szCs w:val="24"/>
              </w:rPr>
              <w:t>Муниципальная программа</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Управление муниципальными финансами</w:t>
            </w: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b/>
                <w:bCs/>
                <w:szCs w:val="24"/>
              </w:rPr>
            </w:pPr>
            <w:r w:rsidRPr="006852FB">
              <w:rPr>
                <w:b/>
                <w:bCs/>
                <w:szCs w:val="24"/>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81 068,282</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71 031,536</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71 031,536</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223 131,35</w:t>
            </w:r>
          </w:p>
        </w:tc>
      </w:tr>
      <w:tr w:rsidR="006852FB" w:rsidRPr="006852FB" w:rsidTr="009810F8">
        <w:trPr>
          <w:trHeight w:val="30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r>
      <w:tr w:rsidR="006852FB" w:rsidRPr="006852FB" w:rsidTr="009810F8">
        <w:trPr>
          <w:trHeight w:val="40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7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18 980,90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15 184,70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15 184,70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49 350,30</w:t>
            </w:r>
          </w:p>
        </w:tc>
      </w:tr>
      <w:tr w:rsidR="006852FB" w:rsidRPr="006852FB" w:rsidTr="009810F8">
        <w:trPr>
          <w:trHeight w:val="37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62 087,38</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55 846,84</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55 846,84</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173 781,05</w:t>
            </w:r>
          </w:p>
        </w:tc>
      </w:tr>
      <w:tr w:rsidR="006852FB" w:rsidRPr="006852FB" w:rsidTr="009810F8">
        <w:trPr>
          <w:trHeight w:val="40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szCs w:val="24"/>
              </w:rPr>
            </w:pPr>
            <w:r w:rsidRPr="006852FB">
              <w:rPr>
                <w:szCs w:val="24"/>
              </w:rPr>
              <w:t>Подпрограмма 1</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b/>
                <w:bCs/>
                <w:szCs w:val="24"/>
              </w:rPr>
            </w:pPr>
            <w:r w:rsidRPr="006852FB">
              <w:rPr>
                <w:b/>
                <w:bCs/>
                <w:szCs w:val="24"/>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64 526,70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54 489,96</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54 489,96</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173 506,61</w:t>
            </w:r>
          </w:p>
        </w:tc>
      </w:tr>
      <w:tr w:rsidR="006852FB" w:rsidRPr="006852FB" w:rsidTr="009810F8">
        <w:trPr>
          <w:trHeight w:val="31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r>
      <w:tr w:rsidR="006852FB" w:rsidRPr="006852FB" w:rsidTr="009810F8">
        <w:trPr>
          <w:trHeight w:val="43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9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18 980,90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15 184,70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15 184,70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49 350,30</w:t>
            </w:r>
          </w:p>
        </w:tc>
      </w:tr>
      <w:tr w:rsidR="006852FB" w:rsidRPr="006852FB" w:rsidTr="009810F8">
        <w:trPr>
          <w:trHeight w:val="34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45 545,80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39 305,26</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39 305,26</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124 156,31</w:t>
            </w:r>
          </w:p>
        </w:tc>
      </w:tr>
      <w:tr w:rsidR="006852FB" w:rsidRPr="006852FB" w:rsidTr="009810F8">
        <w:trPr>
          <w:trHeight w:val="31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szCs w:val="24"/>
              </w:rPr>
            </w:pPr>
            <w:r w:rsidRPr="006852FB">
              <w:rPr>
                <w:szCs w:val="24"/>
              </w:rPr>
              <w:t>Подпрограмма 2</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Эффективное управление муниципальным  долгом Дзержинского района</w:t>
            </w: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b/>
                <w:bCs/>
                <w:szCs w:val="24"/>
              </w:rPr>
            </w:pPr>
            <w:r w:rsidRPr="006852FB">
              <w:rPr>
                <w:b/>
                <w:bCs/>
                <w:szCs w:val="24"/>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30,00</w:t>
            </w:r>
          </w:p>
        </w:tc>
      </w:tr>
      <w:tr w:rsidR="006852FB" w:rsidRPr="006852FB" w:rsidTr="009810F8">
        <w:trPr>
          <w:trHeight w:val="33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r>
      <w:tr w:rsidR="006852FB" w:rsidRPr="006852FB" w:rsidTr="009810F8">
        <w:trPr>
          <w:trHeight w:val="42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9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9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30,00</w:t>
            </w:r>
          </w:p>
        </w:tc>
      </w:tr>
      <w:tr w:rsidR="006852FB" w:rsidRPr="006852FB" w:rsidTr="009810F8">
        <w:trPr>
          <w:trHeight w:val="40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szCs w:val="24"/>
              </w:rPr>
            </w:pPr>
            <w:r w:rsidRPr="006852FB">
              <w:rPr>
                <w:szCs w:val="24"/>
              </w:rPr>
              <w:t>Подпрограмма 3</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Организация и осуществление муниципального финансового контроля в бюджетной сфере</w:t>
            </w: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b/>
                <w:bCs/>
                <w:szCs w:val="24"/>
              </w:rPr>
            </w:pPr>
            <w:r w:rsidRPr="006852FB">
              <w:rPr>
                <w:b/>
                <w:bCs/>
                <w:szCs w:val="24"/>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19,43</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19,43</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19,43</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58,30</w:t>
            </w:r>
          </w:p>
        </w:tc>
      </w:tr>
      <w:tr w:rsidR="006852FB" w:rsidRPr="006852FB" w:rsidTr="009810F8">
        <w:trPr>
          <w:trHeight w:val="31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rPr>
                <w:szCs w:val="24"/>
              </w:rPr>
            </w:pPr>
            <w:r w:rsidRPr="006852FB">
              <w:rPr>
                <w:szCs w:val="24"/>
              </w:rPr>
              <w:t> </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r>
      <w:tr w:rsidR="006852FB" w:rsidRPr="006852FB" w:rsidTr="009810F8">
        <w:trPr>
          <w:trHeight w:val="40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4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7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19,43</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19,43</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19,43</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58,30</w:t>
            </w:r>
          </w:p>
        </w:tc>
      </w:tr>
      <w:tr w:rsidR="006852FB" w:rsidRPr="006852FB" w:rsidTr="009810F8">
        <w:trPr>
          <w:trHeight w:val="375"/>
        </w:trPr>
        <w:tc>
          <w:tcPr>
            <w:tcW w:w="639"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jc w:val="center"/>
              <w:rPr>
                <w:szCs w:val="24"/>
              </w:rPr>
            </w:pPr>
            <w:r w:rsidRPr="006852FB">
              <w:rPr>
                <w:szCs w:val="24"/>
              </w:rPr>
              <w:t>Подпрограмма 4</w:t>
            </w:r>
          </w:p>
        </w:tc>
        <w:tc>
          <w:tcPr>
            <w:tcW w:w="1580" w:type="pct"/>
            <w:vMerge w:val="restart"/>
            <w:tcBorders>
              <w:top w:val="nil"/>
              <w:left w:val="single" w:sz="4" w:space="0" w:color="auto"/>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Обеспечение реализации муниципальной программы и прочие мероприятия в области финансов</w:t>
            </w: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b/>
                <w:bCs/>
                <w:szCs w:val="24"/>
              </w:rPr>
            </w:pPr>
            <w:r w:rsidRPr="006852FB">
              <w:rPr>
                <w:b/>
                <w:bCs/>
                <w:szCs w:val="24"/>
              </w:rPr>
              <w:t xml:space="preserve">Всего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16 512,15</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16 512,15</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16 512,15</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b/>
                <w:bCs/>
                <w:szCs w:val="24"/>
              </w:rPr>
            </w:pPr>
            <w:r w:rsidRPr="006852FB">
              <w:rPr>
                <w:b/>
                <w:bCs/>
                <w:szCs w:val="24"/>
              </w:rPr>
              <w:t>49 536,45</w:t>
            </w:r>
          </w:p>
        </w:tc>
      </w:tr>
      <w:tr w:rsidR="006852FB" w:rsidRPr="006852FB" w:rsidTr="009810F8">
        <w:trPr>
          <w:trHeight w:val="37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в том числе: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 </w:t>
            </w:r>
          </w:p>
        </w:tc>
      </w:tr>
      <w:tr w:rsidR="006852FB" w:rsidRPr="006852FB" w:rsidTr="009810F8">
        <w:trPr>
          <w:trHeight w:val="360"/>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федеральный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37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 xml:space="preserve">краевой бюджет           </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0,00</w:t>
            </w:r>
          </w:p>
        </w:tc>
      </w:tr>
      <w:tr w:rsidR="006852FB" w:rsidRPr="006852FB" w:rsidTr="009810F8">
        <w:trPr>
          <w:trHeight w:val="405"/>
        </w:trPr>
        <w:tc>
          <w:tcPr>
            <w:tcW w:w="639"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1580" w:type="pct"/>
            <w:vMerge/>
            <w:tcBorders>
              <w:top w:val="nil"/>
              <w:left w:val="single" w:sz="4" w:space="0" w:color="auto"/>
              <w:bottom w:val="single" w:sz="4" w:space="0" w:color="auto"/>
              <w:right w:val="single" w:sz="4" w:space="0" w:color="auto"/>
            </w:tcBorders>
            <w:vAlign w:val="center"/>
            <w:hideMark/>
          </w:tcPr>
          <w:p w:rsidR="006852FB" w:rsidRPr="006852FB" w:rsidRDefault="006852FB" w:rsidP="006852FB">
            <w:pPr>
              <w:overflowPunct/>
              <w:autoSpaceDE/>
              <w:autoSpaceDN/>
              <w:adjustRightInd/>
              <w:rPr>
                <w:szCs w:val="24"/>
              </w:rPr>
            </w:pPr>
          </w:p>
        </w:tc>
        <w:tc>
          <w:tcPr>
            <w:tcW w:w="808" w:type="pct"/>
            <w:tcBorders>
              <w:top w:val="nil"/>
              <w:left w:val="nil"/>
              <w:bottom w:val="single" w:sz="4" w:space="0" w:color="auto"/>
              <w:right w:val="single" w:sz="4" w:space="0" w:color="auto"/>
            </w:tcBorders>
            <w:shd w:val="clear" w:color="auto" w:fill="auto"/>
            <w:hideMark/>
          </w:tcPr>
          <w:p w:rsidR="006852FB" w:rsidRPr="006852FB" w:rsidRDefault="006852FB" w:rsidP="006852FB">
            <w:pPr>
              <w:overflowPunct/>
              <w:autoSpaceDE/>
              <w:autoSpaceDN/>
              <w:adjustRightInd/>
              <w:rPr>
                <w:szCs w:val="24"/>
              </w:rPr>
            </w:pPr>
            <w:r w:rsidRPr="006852FB">
              <w:rPr>
                <w:szCs w:val="24"/>
              </w:rPr>
              <w:t>районный бюджет</w:t>
            </w:r>
          </w:p>
        </w:tc>
        <w:tc>
          <w:tcPr>
            <w:tcW w:w="446"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16 512,15</w:t>
            </w:r>
          </w:p>
        </w:tc>
        <w:tc>
          <w:tcPr>
            <w:tcW w:w="428"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16 512,15</w:t>
            </w:r>
          </w:p>
        </w:tc>
        <w:tc>
          <w:tcPr>
            <w:tcW w:w="440"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16 512,15</w:t>
            </w:r>
          </w:p>
        </w:tc>
        <w:tc>
          <w:tcPr>
            <w:tcW w:w="657" w:type="pct"/>
            <w:tcBorders>
              <w:top w:val="nil"/>
              <w:left w:val="nil"/>
              <w:bottom w:val="single" w:sz="4" w:space="0" w:color="auto"/>
              <w:right w:val="single" w:sz="4" w:space="0" w:color="auto"/>
            </w:tcBorders>
            <w:shd w:val="clear" w:color="auto" w:fill="auto"/>
            <w:noWrap/>
            <w:hideMark/>
          </w:tcPr>
          <w:p w:rsidR="006852FB" w:rsidRPr="006852FB" w:rsidRDefault="006852FB" w:rsidP="006852FB">
            <w:pPr>
              <w:overflowPunct/>
              <w:autoSpaceDE/>
              <w:autoSpaceDN/>
              <w:adjustRightInd/>
              <w:jc w:val="center"/>
              <w:rPr>
                <w:szCs w:val="24"/>
              </w:rPr>
            </w:pPr>
            <w:r w:rsidRPr="006852FB">
              <w:rPr>
                <w:szCs w:val="24"/>
              </w:rPr>
              <w:t>49 536,45</w:t>
            </w:r>
          </w:p>
        </w:tc>
      </w:tr>
    </w:tbl>
    <w:p w:rsidR="006852FB" w:rsidRPr="001204A7" w:rsidRDefault="006852FB" w:rsidP="006852FB">
      <w:pPr>
        <w:ind w:firstLine="709"/>
        <w:jc w:val="both"/>
        <w:rPr>
          <w:szCs w:val="24"/>
        </w:rPr>
      </w:pPr>
    </w:p>
    <w:sectPr w:rsidR="006852FB" w:rsidRPr="001204A7" w:rsidSect="009810F8">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65" w:rsidRDefault="00216465">
      <w:r>
        <w:separator/>
      </w:r>
    </w:p>
  </w:endnote>
  <w:endnote w:type="continuationSeparator" w:id="0">
    <w:p w:rsidR="00216465" w:rsidRDefault="0021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49" w:rsidRDefault="00216465">
    <w:pPr>
      <w:pStyle w:val="af1"/>
      <w:jc w:val="right"/>
    </w:pPr>
    <w:r>
      <w:fldChar w:fldCharType="begin"/>
    </w:r>
    <w:r>
      <w:instrText xml:space="preserve"> PAGE   \* MERGEFORMAT </w:instrText>
    </w:r>
    <w:r>
      <w:fldChar w:fldCharType="separate"/>
    </w:r>
    <w:r w:rsidR="009810F8">
      <w:rPr>
        <w:noProof/>
      </w:rPr>
      <w:t>19</w:t>
    </w:r>
    <w:r>
      <w:fldChar w:fldCharType="end"/>
    </w:r>
  </w:p>
  <w:p w:rsidR="00011349" w:rsidRDefault="0021646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E" w:rsidRDefault="00216465">
    <w:pPr>
      <w:pStyle w:val="af1"/>
      <w:jc w:val="right"/>
    </w:pPr>
    <w:r>
      <w:fldChar w:fldCharType="begin"/>
    </w:r>
    <w:r>
      <w:instrText xml:space="preserve"> PAGE   \* MERGEFORMAT </w:instrText>
    </w:r>
    <w:r>
      <w:fldChar w:fldCharType="separate"/>
    </w:r>
    <w:r w:rsidR="009810F8">
      <w:rPr>
        <w:noProof/>
      </w:rPr>
      <w:t>24</w:t>
    </w:r>
    <w:r>
      <w:fldChar w:fldCharType="end"/>
    </w:r>
  </w:p>
  <w:p w:rsidR="00BE29CE" w:rsidRDefault="0021646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B" w:rsidRDefault="006852FB">
    <w:pPr>
      <w:pStyle w:val="af1"/>
      <w:jc w:val="right"/>
    </w:pPr>
    <w:r>
      <w:fldChar w:fldCharType="begin"/>
    </w:r>
    <w:r>
      <w:instrText xml:space="preserve"> PAGE   \* MERGEFORMAT </w:instrText>
    </w:r>
    <w:r>
      <w:fldChar w:fldCharType="separate"/>
    </w:r>
    <w:r w:rsidR="009810F8">
      <w:rPr>
        <w:noProof/>
      </w:rPr>
      <w:t>29</w:t>
    </w:r>
    <w:r>
      <w:fldChar w:fldCharType="end"/>
    </w:r>
  </w:p>
  <w:p w:rsidR="006852FB" w:rsidRDefault="006852FB">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3" w:rsidRDefault="00216465">
    <w:pPr>
      <w:pStyle w:val="af1"/>
      <w:jc w:val="right"/>
    </w:pPr>
    <w:r>
      <w:fldChar w:fldCharType="begin"/>
    </w:r>
    <w:r>
      <w:instrText xml:space="preserve"> PAGE   \* MERGEFORMAT </w:instrText>
    </w:r>
    <w:r>
      <w:fldChar w:fldCharType="separate"/>
    </w:r>
    <w:r w:rsidR="009810F8">
      <w:rPr>
        <w:noProof/>
      </w:rPr>
      <w:t>33</w:t>
    </w:r>
    <w:r>
      <w:fldChar w:fldCharType="end"/>
    </w:r>
  </w:p>
  <w:p w:rsidR="00952213" w:rsidRDefault="00216465">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B" w:rsidRDefault="006852F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65" w:rsidRDefault="00216465">
      <w:r>
        <w:separator/>
      </w:r>
    </w:p>
  </w:footnote>
  <w:footnote w:type="continuationSeparator" w:id="0">
    <w:p w:rsidR="00216465" w:rsidRDefault="0021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c"/>
      <w:framePr w:wrap="around" w:vAnchor="text" w:hAnchor="margin" w:xAlign="right" w:y="1"/>
      <w:rPr>
        <w:rStyle w:val="ae"/>
      </w:rPr>
    </w:pPr>
    <w:r>
      <w:rPr>
        <w:rStyle w:val="ae"/>
      </w:rPr>
      <w:fldChar w:fldCharType="begin"/>
    </w:r>
    <w:r w:rsidR="007B30DF">
      <w:rPr>
        <w:rStyle w:val="ae"/>
      </w:rPr>
      <w:instrText xml:space="preserve">PAGE  </w:instrText>
    </w:r>
    <w:r>
      <w:rPr>
        <w:rStyle w:val="ae"/>
      </w:rPr>
      <w:fldChar w:fldCharType="end"/>
    </w:r>
  </w:p>
  <w:p w:rsidR="007B30DF" w:rsidRDefault="007B30DF">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F6" w:rsidRDefault="002927F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CE" w:rsidRPr="005A152D" w:rsidRDefault="00216465" w:rsidP="00B1381F">
    <w:pPr>
      <w:pStyle w:val="ac"/>
    </w:pPr>
    <w:r w:rsidRPr="005A152D">
      <w:rPr>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B" w:rsidRPr="00A52D9D" w:rsidRDefault="006852FB" w:rsidP="00BF532E">
    <w:pPr>
      <w:pStyle w:val="ac"/>
      <w:jc w:val="center"/>
      <w:rPr>
        <w:szCs w:val="24"/>
      </w:rPr>
    </w:pPr>
    <w:r w:rsidRPr="00A52D9D">
      <w:rPr>
        <w:szCs w:val="24"/>
      </w:rPr>
      <w:fldChar w:fldCharType="begin"/>
    </w:r>
    <w:r w:rsidRPr="00A52D9D">
      <w:rPr>
        <w:szCs w:val="24"/>
      </w:rPr>
      <w:instrText xml:space="preserve"> PAGE   \* MERGEFORMAT </w:instrText>
    </w:r>
    <w:r w:rsidRPr="00A52D9D">
      <w:rPr>
        <w:szCs w:val="24"/>
      </w:rPr>
      <w:fldChar w:fldCharType="separate"/>
    </w:r>
    <w:r w:rsidR="009810F8">
      <w:rPr>
        <w:noProof/>
        <w:szCs w:val="24"/>
      </w:rPr>
      <w:t>29</w:t>
    </w:r>
    <w:r w:rsidRPr="00A52D9D">
      <w:rPr>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3" w:rsidRPr="00A52D9D" w:rsidRDefault="00216465" w:rsidP="00952213">
    <w:pPr>
      <w:pStyle w:val="ac"/>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0"/>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8"/>
  </w:num>
  <w:num w:numId="10">
    <w:abstractNumId w:val="0"/>
  </w:num>
  <w:num w:numId="11">
    <w:abstractNumId w:val="15"/>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4"/>
  </w:num>
  <w:num w:numId="21">
    <w:abstractNumId w:val="18"/>
  </w:num>
  <w:num w:numId="22">
    <w:abstractNumId w:val="17"/>
  </w:num>
  <w:num w:numId="23">
    <w:abstractNumId w:val="5"/>
  </w:num>
  <w:num w:numId="24">
    <w:abstractNumId w:val="7"/>
  </w:num>
  <w:num w:numId="25">
    <w:abstractNumId w:val="9"/>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34F43"/>
    <w:rsid w:val="0013735D"/>
    <w:rsid w:val="00151E6E"/>
    <w:rsid w:val="001635FC"/>
    <w:rsid w:val="00165A55"/>
    <w:rsid w:val="00174A67"/>
    <w:rsid w:val="001820D6"/>
    <w:rsid w:val="001E0C0F"/>
    <w:rsid w:val="001F2221"/>
    <w:rsid w:val="001F3510"/>
    <w:rsid w:val="001F4B96"/>
    <w:rsid w:val="001F4DE7"/>
    <w:rsid w:val="001F58A1"/>
    <w:rsid w:val="0020289C"/>
    <w:rsid w:val="00213D36"/>
    <w:rsid w:val="00216465"/>
    <w:rsid w:val="0023663B"/>
    <w:rsid w:val="00242A10"/>
    <w:rsid w:val="002453EB"/>
    <w:rsid w:val="00247746"/>
    <w:rsid w:val="0025453D"/>
    <w:rsid w:val="002647FB"/>
    <w:rsid w:val="00264E5C"/>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2FB"/>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810F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A6CCC"/>
    <w:rsid w:val="00EA7430"/>
    <w:rsid w:val="00EB4607"/>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E73AA0A"/>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uiPriority w:val="99"/>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uiPriority w:val="99"/>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uiPriority w:val="99"/>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uiPriority w:val="99"/>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2927F6"/>
    <w:rPr>
      <w:rFonts w:ascii="Calibri" w:eastAsia="Calibri" w:hAnsi="Calibri"/>
      <w:sz w:val="24"/>
    </w:rPr>
  </w:style>
  <w:style w:type="character" w:customStyle="1" w:styleId="FontStyle16">
    <w:name w:val="Font Style16"/>
    <w:uiPriority w:val="99"/>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uiPriority w:val="99"/>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uiPriority w:val="99"/>
    <w:semiHidden/>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99"/>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uiPriority w:val="99"/>
    <w:rsid w:val="002927F6"/>
    <w:pPr>
      <w:widowControl w:val="0"/>
      <w:autoSpaceDE w:val="0"/>
      <w:autoSpaceDN w:val="0"/>
      <w:adjustRightInd w:val="0"/>
    </w:pPr>
    <w:rPr>
      <w:rFonts w:ascii="Courier New" w:hAnsi="Courier New" w:cs="Courier New"/>
    </w:rPr>
  </w:style>
  <w:style w:type="paragraph" w:customStyle="1" w:styleId="ConsNormal">
    <w:name w:val="ConsNormal"/>
    <w:uiPriority w:val="99"/>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uiPriority w:val="99"/>
    <w:rsid w:val="002927F6"/>
  </w:style>
  <w:style w:type="paragraph" w:styleId="26">
    <w:name w:val="Body Text Indent 2"/>
    <w:basedOn w:val="a0"/>
    <w:link w:val="27"/>
    <w:uiPriority w:val="99"/>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uiPriority w:val="99"/>
    <w:rsid w:val="002927F6"/>
    <w:pPr>
      <w:widowControl w:val="0"/>
      <w:autoSpaceDE w:val="0"/>
      <w:autoSpaceDN w:val="0"/>
      <w:adjustRightInd w:val="0"/>
      <w:jc w:val="right"/>
    </w:pPr>
    <w:rPr>
      <w:b/>
      <w:bCs/>
      <w:sz w:val="28"/>
      <w:szCs w:val="28"/>
    </w:rPr>
  </w:style>
  <w:style w:type="paragraph" w:styleId="29">
    <w:name w:val="Body Text 2"/>
    <w:basedOn w:val="a0"/>
    <w:link w:val="2a"/>
    <w:uiPriority w:val="99"/>
    <w:rsid w:val="002927F6"/>
    <w:pPr>
      <w:overflowPunct/>
      <w:autoSpaceDE/>
      <w:autoSpaceDN/>
      <w:adjustRightInd/>
    </w:pPr>
  </w:style>
  <w:style w:type="character" w:customStyle="1" w:styleId="2a">
    <w:name w:val="Основной текст 2 Знак"/>
    <w:basedOn w:val="a1"/>
    <w:link w:val="29"/>
    <w:uiPriority w:val="99"/>
    <w:rsid w:val="002927F6"/>
    <w:rPr>
      <w:sz w:val="24"/>
    </w:rPr>
  </w:style>
  <w:style w:type="character" w:customStyle="1" w:styleId="x-red1">
    <w:name w:val="x-red1"/>
    <w:uiPriority w:val="99"/>
    <w:rsid w:val="002927F6"/>
    <w:rPr>
      <w:color w:val="C53500"/>
      <w:sz w:val="19"/>
      <w:szCs w:val="19"/>
    </w:rPr>
  </w:style>
  <w:style w:type="paragraph" w:customStyle="1" w:styleId="ConsTitle0">
    <w:name w:val="ConsTitle"/>
    <w:uiPriority w:val="99"/>
    <w:rsid w:val="002927F6"/>
    <w:pPr>
      <w:widowControl w:val="0"/>
      <w:autoSpaceDE w:val="0"/>
      <w:autoSpaceDN w:val="0"/>
      <w:adjustRightInd w:val="0"/>
    </w:pPr>
    <w:rPr>
      <w:rFonts w:ascii="Arial" w:hAnsi="Arial" w:cs="Arial"/>
      <w:b/>
      <w:bCs/>
    </w:rPr>
  </w:style>
  <w:style w:type="paragraph" w:styleId="afff3">
    <w:name w:val="Plain Text"/>
    <w:basedOn w:val="a0"/>
    <w:link w:val="afff4"/>
    <w:uiPriority w:val="99"/>
    <w:rsid w:val="002927F6"/>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2927F6"/>
    <w:rPr>
      <w:rFonts w:ascii="Courier New" w:hAnsi="Courier New"/>
    </w:rPr>
  </w:style>
  <w:style w:type="paragraph" w:customStyle="1" w:styleId="1b">
    <w:name w:val="Обычный1"/>
    <w:uiPriority w:val="99"/>
    <w:rsid w:val="002927F6"/>
  </w:style>
  <w:style w:type="paragraph" w:customStyle="1" w:styleId="consplusnormal1">
    <w:name w:val="consplusnormal"/>
    <w:basedOn w:val="a0"/>
    <w:uiPriority w:val="99"/>
    <w:rsid w:val="002927F6"/>
    <w:pPr>
      <w:overflowPunct/>
      <w:adjustRightInd/>
      <w:ind w:firstLine="720"/>
    </w:pPr>
    <w:rPr>
      <w:rFonts w:ascii="Arial" w:eastAsia="Calibri" w:hAnsi="Arial" w:cs="Arial"/>
      <w:sz w:val="20"/>
    </w:rPr>
  </w:style>
  <w:style w:type="paragraph" w:styleId="afff5">
    <w:name w:val="Block Text"/>
    <w:basedOn w:val="a0"/>
    <w:uiPriority w:val="99"/>
    <w:rsid w:val="002927F6"/>
    <w:pPr>
      <w:overflowPunct/>
      <w:autoSpaceDE/>
      <w:autoSpaceDN/>
      <w:adjustRightInd/>
      <w:ind w:left="33" w:right="-108" w:firstLine="188"/>
    </w:pPr>
    <w:rPr>
      <w:color w:val="000000"/>
    </w:rPr>
  </w:style>
  <w:style w:type="paragraph" w:customStyle="1" w:styleId="BodyText31">
    <w:name w:val="Body Text 31"/>
    <w:basedOn w:val="a0"/>
    <w:uiPriority w:val="99"/>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927F6"/>
    <w:pPr>
      <w:overflowPunct/>
      <w:autoSpaceDE/>
      <w:autoSpaceDN/>
      <w:adjustRightInd/>
      <w:jc w:val="center"/>
    </w:pPr>
    <w:rPr>
      <w:sz w:val="28"/>
      <w:szCs w:val="28"/>
    </w:rPr>
  </w:style>
  <w:style w:type="paragraph" w:customStyle="1" w:styleId="afff6">
    <w:name w:val="???????"/>
    <w:uiPriority w:val="99"/>
    <w:rsid w:val="002927F6"/>
    <w:rPr>
      <w:sz w:val="24"/>
    </w:rPr>
  </w:style>
  <w:style w:type="paragraph" w:customStyle="1" w:styleId="afff7">
    <w:name w:val="Формула"/>
    <w:basedOn w:val="aa"/>
    <w:uiPriority w:val="99"/>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2927F6"/>
    <w:pPr>
      <w:overflowPunct/>
      <w:autoSpaceDE/>
      <w:autoSpaceDN/>
      <w:adjustRightInd/>
      <w:ind w:firstLine="567"/>
      <w:jc w:val="both"/>
    </w:pPr>
    <w:rPr>
      <w:rFonts w:eastAsia="MS Mincho"/>
      <w:sz w:val="28"/>
      <w:szCs w:val="28"/>
    </w:rPr>
  </w:style>
  <w:style w:type="character" w:customStyle="1" w:styleId="FontStyle11">
    <w:name w:val="Font Style11"/>
    <w:uiPriority w:val="99"/>
    <w:rsid w:val="002927F6"/>
    <w:rPr>
      <w:rFonts w:ascii="Times New Roman" w:hAnsi="Times New Roman" w:cs="Times New Roman"/>
      <w:b/>
      <w:bCs/>
      <w:sz w:val="26"/>
      <w:szCs w:val="26"/>
    </w:rPr>
  </w:style>
  <w:style w:type="paragraph" w:customStyle="1" w:styleId="afff9">
    <w:name w:val="Содержимое таблицы"/>
    <w:basedOn w:val="a0"/>
    <w:uiPriority w:val="99"/>
    <w:rsid w:val="002927F6"/>
    <w:pPr>
      <w:suppressLineNumbers/>
      <w:overflowPunct/>
      <w:autoSpaceDE/>
      <w:autoSpaceDN/>
      <w:adjustRightInd/>
    </w:pPr>
    <w:rPr>
      <w:szCs w:val="24"/>
      <w:lang w:eastAsia="ar-SA"/>
    </w:rPr>
  </w:style>
  <w:style w:type="character" w:customStyle="1" w:styleId="a6">
    <w:name w:val="Схема документа Знак"/>
    <w:link w:val="a5"/>
    <w:uiPriority w:val="99"/>
    <w:rsid w:val="002927F6"/>
    <w:rPr>
      <w:rFonts w:ascii="Tahoma" w:hAnsi="Tahoma" w:cs="Tahoma"/>
      <w:sz w:val="24"/>
      <w:shd w:val="clear" w:color="auto" w:fill="000080"/>
    </w:rPr>
  </w:style>
  <w:style w:type="paragraph" w:customStyle="1" w:styleId="37">
    <w:name w:val="Абзац списка3"/>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ListParagraph">
    <w:name w:val="List Paragraph"/>
    <w:basedOn w:val="a0"/>
    <w:rsid w:val="006852FB"/>
    <w:pPr>
      <w:overflowPunct/>
      <w:autoSpaceDE/>
      <w:autoSpaceDN/>
      <w:adjustRightInd/>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888955501">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673755272">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4F9DAE6C7567EFB39B9FD68D9FDBECE08C771B2991769674721022CE8336976C5D446A2830h8X3H" TargetMode="External"/><Relationship Id="rId18" Type="http://schemas.openxmlformats.org/officeDocument/2006/relationships/hyperlink" Target="consultantplus://offline/ref=A24F9DAE6C7567EFB39B81DB9BF384E3E18F2E1320C723C770701870998378D262584F3E6E7388EF3DBA13D3hEX1H" TargetMode="External"/><Relationship Id="rId26" Type="http://schemas.openxmlformats.org/officeDocument/2006/relationships/hyperlink" Target="consultantplus://offline/ref=A24F9DAE6C7567EFB39B9FD68D9FDBECE08D791B27C1219425271E27C6hDX3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24F9DAE6C7567EFB39B9FD68D9FDBECE08C771B29917696747210h2X2H" TargetMode="External"/><Relationship Id="rId34" Type="http://schemas.openxmlformats.org/officeDocument/2006/relationships/hyperlink" Target="consultantplus://offline/ref=A24F9DAE6C7567EFB39B9FD68D9FDBECE08D791B27C1219425271E27C6hDX3H"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4F9DAE6C7567EFB39B81DB9BF384E3E18F2E1320C723C770701870998378D262584F3E6E7388EF3DBB1AD7hEXAH" TargetMode="External"/><Relationship Id="rId17" Type="http://schemas.openxmlformats.org/officeDocument/2006/relationships/hyperlink" Target="consultantplus://offline/ref=A24F9DAE6C7567EFB39B81DB9BF384E3E18F2E1320C72BC3787B1870998378D262h5X8H" TargetMode="External"/><Relationship Id="rId25" Type="http://schemas.openxmlformats.org/officeDocument/2006/relationships/hyperlink" Target="consultantplus://offline/ref=A24F9DAE6C7567EFB39B81DB9BF384E3E18F2E1320C723C770701870998378D262584F3E6E7388EF3DBA11D3hEX0H" TargetMode="External"/><Relationship Id="rId33" Type="http://schemas.openxmlformats.org/officeDocument/2006/relationships/hyperlink" Target="consultantplus://offline/ref=A24F9DAE6C7567EFB39B81DB9BF384E3E18F2E1320C723C770701870998378D262584F3E6E7388EF3DBA17D6hEX5H" TargetMode="External"/><Relationship Id="rId38" Type="http://schemas.openxmlformats.org/officeDocument/2006/relationships/hyperlink" Target="consultantplus://offline/ref=A695071C100583F51A8D274FC25B472A2A0B65F9D64104D88C9F40F128v6N3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4F9DAE6C7567EFB39B81DB9BF384E3E18F2E1320C72BC07D761870998378D262584F3E6E7388EF3CBF13DBhEX7H" TargetMode="External"/><Relationship Id="rId20" Type="http://schemas.openxmlformats.org/officeDocument/2006/relationships/hyperlink" Target="consultantplus://offline/ref=A24F9DAE6C7567EFB39B81DB9BF384E3E18F2E1320C723C770701870998378D262584F3E6E7388EF3DBA13D3hEX1H" TargetMode="External"/><Relationship Id="rId29" Type="http://schemas.openxmlformats.org/officeDocument/2006/relationships/hyperlink" Target="consultantplus://offline/ref=A24F9DAE6C7567EFB39B81DB9BF384E3E18F2E1320C723C770701870998378D262584F3E6E7388EF3DBA17D6hEX5H"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CB1C0FB3594921B5866E44F1D4EB980DDFFCDB96681F8D54374E479D817FB91438545EBBb7A8F" TargetMode="External"/><Relationship Id="rId24" Type="http://schemas.openxmlformats.org/officeDocument/2006/relationships/hyperlink" Target="consultantplus://offline/ref=A24F9DAE6C7567EFB39B81DB9BF384E3E18F2E1320C723C770701870998378D262584F3E6E7388EF3DBA11D3hEX0H" TargetMode="External"/><Relationship Id="rId32" Type="http://schemas.openxmlformats.org/officeDocument/2006/relationships/hyperlink" Target="consultantplus://offline/ref=A24F9DAE6C7567EFB39B81DB9BF384E3E18F2E1320C723C770701870998378D262584F3E6E7388EF3DBA17D6hEX5H" TargetMode="External"/><Relationship Id="rId37" Type="http://schemas.openxmlformats.org/officeDocument/2006/relationships/hyperlink" Target="consultantplus://offline/ref=A695071C100583F51A8D274FC25B472A2A0B65F9D64104D88C9F40F128v6N3D" TargetMode="External"/><Relationship Id="rId40" Type="http://schemas.openxmlformats.org/officeDocument/2006/relationships/footer" Target="footer2.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A24F9DAE6C7567EFB39B81DB9BF384E3E18F2E1320C72BC07D761870998378D262h5X8H" TargetMode="External"/><Relationship Id="rId23" Type="http://schemas.openxmlformats.org/officeDocument/2006/relationships/hyperlink" Target="consultantplus://offline/ref=A24F9DAE6C7567EFB39B81DB9BF384E3E18F2E1320C723C770701870998378D262584F3E6E7388EF3DBA11D3hEX0H" TargetMode="External"/><Relationship Id="rId28" Type="http://schemas.openxmlformats.org/officeDocument/2006/relationships/hyperlink" Target="consultantplus://offline/ref=A24F9DAE6C7567EFB39B81DB9BF384E3E18F2E1320C723C770701870998378D262584F3E6E7388EF3DBA11D3hEX0H" TargetMode="External"/><Relationship Id="rId36"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consultantplus://offline/ref=A24F9DAE6C7567EFB39B81DB9BF384E3E18F2E1320C723C770701870998378D262584F3E6E7388EF3DBA13D3hEX1H" TargetMode="External"/><Relationship Id="rId31" Type="http://schemas.openxmlformats.org/officeDocument/2006/relationships/hyperlink" Target="consultantplus://offline/ref=A24F9DAE6C7567EFB39B81DB9BF384E3E18F2E1320C723C770701870998378D262584F3E6E7388EF3DBA17D6hEX5H"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4F9DAE6C7567EFB39B9FD68D9FDBECE08C791720C6219425271E27C6hDX3H" TargetMode="External"/><Relationship Id="rId22" Type="http://schemas.openxmlformats.org/officeDocument/2006/relationships/hyperlink" Target="consultantplus://offline/ref=A24F9DAE6C7567EFB39B9FD68D9FDBECE08D791B27C1219425271E27C6hDX3H" TargetMode="External"/><Relationship Id="rId27" Type="http://schemas.openxmlformats.org/officeDocument/2006/relationships/hyperlink" Target="consultantplus://offline/ref=A24F9DAE6C7567EFB39B81DB9BF384E3E18F2E1320C723C770701870998378D262584F3E6E7388EF3DBA11D3hEX0H" TargetMode="External"/><Relationship Id="rId30" Type="http://schemas.openxmlformats.org/officeDocument/2006/relationships/hyperlink" Target="consultantplus://offline/ref=A24F9DAE6C7567EFB39B81DB9BF384E3E18F2E1320C723C770701870998378D262584F3E6E7388EF3DBA17D6hEX5H" TargetMode="External"/><Relationship Id="rId35" Type="http://schemas.openxmlformats.org/officeDocument/2006/relationships/header" Target="header2.xm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BEAF0-537E-4FB4-A499-556C779B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72</Pages>
  <Words>17765</Words>
  <Characters>101264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23</cp:revision>
  <cp:lastPrinted>2020-01-15T01:41:00Z</cp:lastPrinted>
  <dcterms:created xsi:type="dcterms:W3CDTF">2018-01-10T03:54:00Z</dcterms:created>
  <dcterms:modified xsi:type="dcterms:W3CDTF">2020-11-09T07:08:00Z</dcterms:modified>
</cp:coreProperties>
</file>