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67BD4" w:rsidRDefault="00F636FF" w:rsidP="007B30DF">
      <w:pPr>
        <w:jc w:val="center"/>
        <w:rPr>
          <w:b/>
          <w:sz w:val="32"/>
        </w:rPr>
      </w:pPr>
      <w:bookmarkStart w:id="0" w:name="_GoBack"/>
      <w:bookmarkEnd w:id="0"/>
      <w:r w:rsidRPr="00767BD4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179792" r:id="rId9"/>
        </w:object>
      </w:r>
      <w:r w:rsidR="007B30DF" w:rsidRPr="00767BD4">
        <w:rPr>
          <w:b/>
          <w:sz w:val="32"/>
        </w:rPr>
        <w:t>Администрация Дзержинского района</w:t>
      </w:r>
    </w:p>
    <w:p w:rsidR="007B30DF" w:rsidRPr="00767BD4" w:rsidRDefault="007B30DF" w:rsidP="007B30DF">
      <w:pPr>
        <w:jc w:val="center"/>
        <w:rPr>
          <w:b/>
          <w:sz w:val="32"/>
        </w:rPr>
      </w:pPr>
      <w:r w:rsidRPr="00767BD4">
        <w:rPr>
          <w:b/>
          <w:sz w:val="32"/>
        </w:rPr>
        <w:t>Красноярского края</w:t>
      </w:r>
    </w:p>
    <w:p w:rsidR="007B30DF" w:rsidRPr="00767BD4" w:rsidRDefault="007B30DF" w:rsidP="007B30DF">
      <w:pPr>
        <w:jc w:val="center"/>
        <w:rPr>
          <w:b/>
          <w:sz w:val="28"/>
        </w:rPr>
      </w:pPr>
    </w:p>
    <w:p w:rsidR="007B30DF" w:rsidRPr="00767BD4" w:rsidRDefault="007B30DF" w:rsidP="007B30DF">
      <w:pPr>
        <w:jc w:val="center"/>
        <w:rPr>
          <w:b/>
          <w:sz w:val="48"/>
        </w:rPr>
      </w:pPr>
      <w:r w:rsidRPr="00767BD4">
        <w:rPr>
          <w:b/>
          <w:sz w:val="48"/>
        </w:rPr>
        <w:t>ПОСТАНОВЛЕНИЕ</w:t>
      </w:r>
    </w:p>
    <w:p w:rsidR="007B30DF" w:rsidRPr="00767BD4" w:rsidRDefault="007B30DF" w:rsidP="007B30DF">
      <w:pPr>
        <w:jc w:val="center"/>
        <w:rPr>
          <w:rFonts w:ascii="Times New Roman Cyr Bold" w:hAnsi="Times New Roman Cyr Bold"/>
          <w:b/>
        </w:rPr>
      </w:pPr>
      <w:r w:rsidRPr="00767BD4">
        <w:rPr>
          <w:rFonts w:ascii="Times New Roman Cyr Bold" w:hAnsi="Times New Roman Cyr Bold"/>
          <w:b/>
        </w:rPr>
        <w:t>с.</w:t>
      </w:r>
      <w:r w:rsidR="00494B08" w:rsidRPr="00767BD4">
        <w:rPr>
          <w:rFonts w:ascii="Times New Roman Cyr Bold" w:hAnsi="Times New Roman Cyr Bold"/>
          <w:b/>
        </w:rPr>
        <w:t xml:space="preserve"> </w:t>
      </w:r>
      <w:r w:rsidRPr="00767BD4">
        <w:rPr>
          <w:rFonts w:ascii="Times New Roman Cyr Bold" w:hAnsi="Times New Roman Cyr Bold"/>
          <w:b/>
        </w:rPr>
        <w:t>Дзержинское</w:t>
      </w:r>
    </w:p>
    <w:p w:rsidR="005727E0" w:rsidRPr="00767BD4" w:rsidRDefault="005727E0" w:rsidP="007B30DF">
      <w:pPr>
        <w:jc w:val="center"/>
        <w:rPr>
          <w:b/>
          <w:sz w:val="16"/>
          <w:szCs w:val="16"/>
        </w:rPr>
      </w:pPr>
    </w:p>
    <w:p w:rsidR="00494B08" w:rsidRPr="00767BD4" w:rsidRDefault="00494B08" w:rsidP="007B30DF">
      <w:pPr>
        <w:jc w:val="center"/>
        <w:rPr>
          <w:b/>
          <w:sz w:val="16"/>
          <w:szCs w:val="16"/>
        </w:rPr>
      </w:pPr>
    </w:p>
    <w:p w:rsidR="007B30DF" w:rsidRPr="00767BD4" w:rsidRDefault="00320267" w:rsidP="00D63E57">
      <w:pPr>
        <w:contextualSpacing/>
        <w:jc w:val="both"/>
        <w:rPr>
          <w:sz w:val="28"/>
        </w:rPr>
      </w:pPr>
      <w:r w:rsidRPr="00767BD4">
        <w:rPr>
          <w:sz w:val="28"/>
        </w:rPr>
        <w:t>13</w:t>
      </w:r>
      <w:r w:rsidR="007A5237" w:rsidRPr="00767BD4">
        <w:rPr>
          <w:sz w:val="28"/>
        </w:rPr>
        <w:t>.</w:t>
      </w:r>
      <w:r w:rsidR="00C71FDD" w:rsidRPr="00767BD4">
        <w:rPr>
          <w:sz w:val="28"/>
        </w:rPr>
        <w:t>11</w:t>
      </w:r>
      <w:r w:rsidR="00BD5608" w:rsidRPr="00767BD4">
        <w:rPr>
          <w:sz w:val="28"/>
        </w:rPr>
        <w:t>.2017</w:t>
      </w:r>
      <w:r w:rsidR="007B30DF" w:rsidRPr="00767BD4">
        <w:rPr>
          <w:sz w:val="28"/>
        </w:rPr>
        <w:tab/>
      </w:r>
      <w:r w:rsidR="007B30DF" w:rsidRPr="00767BD4">
        <w:rPr>
          <w:sz w:val="28"/>
        </w:rPr>
        <w:tab/>
      </w:r>
      <w:r w:rsidR="007B30DF" w:rsidRPr="00767BD4">
        <w:rPr>
          <w:sz w:val="28"/>
        </w:rPr>
        <w:tab/>
      </w:r>
      <w:r w:rsidR="007B30DF" w:rsidRPr="00767BD4">
        <w:rPr>
          <w:sz w:val="28"/>
        </w:rPr>
        <w:tab/>
      </w:r>
      <w:r w:rsidR="007B30DF" w:rsidRPr="00767BD4">
        <w:rPr>
          <w:sz w:val="28"/>
        </w:rPr>
        <w:tab/>
      </w:r>
      <w:r w:rsidR="007B30DF" w:rsidRPr="00767BD4">
        <w:rPr>
          <w:sz w:val="28"/>
        </w:rPr>
        <w:tab/>
      </w:r>
      <w:r w:rsidR="006B5C84" w:rsidRPr="00767BD4">
        <w:rPr>
          <w:sz w:val="28"/>
        </w:rPr>
        <w:tab/>
      </w:r>
      <w:r w:rsidR="006B5C84" w:rsidRPr="00767BD4">
        <w:rPr>
          <w:sz w:val="28"/>
        </w:rPr>
        <w:tab/>
      </w:r>
      <w:r w:rsidR="007B30DF" w:rsidRPr="00767BD4">
        <w:rPr>
          <w:sz w:val="28"/>
        </w:rPr>
        <w:tab/>
      </w:r>
      <w:r w:rsidR="007B30DF" w:rsidRPr="00767BD4">
        <w:rPr>
          <w:sz w:val="28"/>
        </w:rPr>
        <w:tab/>
        <w:t xml:space="preserve">№ </w:t>
      </w:r>
      <w:r w:rsidR="00767BD4" w:rsidRPr="00767BD4">
        <w:rPr>
          <w:sz w:val="28"/>
        </w:rPr>
        <w:t>625</w:t>
      </w:r>
      <w:r w:rsidR="00873742" w:rsidRPr="00767BD4">
        <w:rPr>
          <w:sz w:val="28"/>
        </w:rPr>
        <w:t>-</w:t>
      </w:r>
      <w:r w:rsidR="006B5C84" w:rsidRPr="00767BD4">
        <w:rPr>
          <w:sz w:val="28"/>
        </w:rPr>
        <w:t>п</w:t>
      </w:r>
    </w:p>
    <w:p w:rsidR="007A30C3" w:rsidRPr="00767BD4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767BD4" w:rsidRDefault="009570CA" w:rsidP="009570CA">
      <w:pPr>
        <w:contextualSpacing/>
        <w:jc w:val="both"/>
        <w:rPr>
          <w:sz w:val="28"/>
          <w:szCs w:val="28"/>
        </w:rPr>
      </w:pPr>
    </w:p>
    <w:p w:rsidR="00767BD4" w:rsidRPr="00767BD4" w:rsidRDefault="00767BD4" w:rsidP="00767BD4">
      <w:pPr>
        <w:ind w:right="4536"/>
        <w:contextualSpacing/>
        <w:jc w:val="both"/>
        <w:rPr>
          <w:sz w:val="28"/>
          <w:szCs w:val="28"/>
        </w:rPr>
      </w:pPr>
      <w:r w:rsidRPr="00767BD4">
        <w:rPr>
          <w:sz w:val="28"/>
          <w:szCs w:val="28"/>
        </w:rPr>
        <w:t>О внесении изменений в постановление администрации района от 03.11.2015 № 596-п «Об утверждении муниципальной программы «Развитие массовой физической культуры и спорта»»</w:t>
      </w:r>
    </w:p>
    <w:p w:rsidR="00767BD4" w:rsidRPr="00767BD4" w:rsidRDefault="00767BD4" w:rsidP="00767BD4">
      <w:pPr>
        <w:contextualSpacing/>
        <w:jc w:val="both"/>
        <w:rPr>
          <w:sz w:val="28"/>
          <w:szCs w:val="28"/>
        </w:rPr>
      </w:pPr>
    </w:p>
    <w:p w:rsidR="00767BD4" w:rsidRPr="00767BD4" w:rsidRDefault="00767BD4" w:rsidP="00767BD4">
      <w:pPr>
        <w:ind w:firstLine="720"/>
        <w:contextualSpacing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от 16.03.2015 года № 32-р, руководствуясь ст. </w:t>
      </w:r>
      <w:r w:rsidRPr="00767BD4">
        <w:rPr>
          <w:sz w:val="28"/>
          <w:szCs w:val="28"/>
        </w:rPr>
        <w:t>19</w:t>
      </w:r>
      <w:r w:rsidRPr="00767BD4">
        <w:rPr>
          <w:sz w:val="28"/>
          <w:szCs w:val="28"/>
        </w:rPr>
        <w:t xml:space="preserve"> Устава района, ПОСТАНОВЛЯЮ:</w:t>
      </w:r>
    </w:p>
    <w:p w:rsidR="00767BD4" w:rsidRPr="00767BD4" w:rsidRDefault="00767BD4" w:rsidP="00767BD4">
      <w:pPr>
        <w:contextualSpacing/>
        <w:jc w:val="both"/>
        <w:rPr>
          <w:sz w:val="28"/>
          <w:szCs w:val="28"/>
        </w:rPr>
      </w:pPr>
    </w:p>
    <w:p w:rsidR="00767BD4" w:rsidRPr="00767BD4" w:rsidRDefault="00767BD4" w:rsidP="00767BD4">
      <w:pPr>
        <w:ind w:firstLine="720"/>
        <w:contextualSpacing/>
        <w:jc w:val="both"/>
        <w:rPr>
          <w:sz w:val="28"/>
          <w:szCs w:val="28"/>
        </w:rPr>
      </w:pPr>
      <w:r w:rsidRPr="00767BD4">
        <w:rPr>
          <w:sz w:val="28"/>
          <w:szCs w:val="28"/>
        </w:rPr>
        <w:t>1. Внести в постановление администрации района от 03.11.2015 № 596-п «Об утверждении муниципальной программы «Развитие массовой физической культуры и спорта»» следующие изменения:</w:t>
      </w:r>
    </w:p>
    <w:p w:rsidR="00767BD4" w:rsidRPr="00767BD4" w:rsidRDefault="00767BD4" w:rsidP="00767BD4">
      <w:pPr>
        <w:ind w:firstLine="720"/>
        <w:contextualSpacing/>
        <w:jc w:val="both"/>
        <w:rPr>
          <w:sz w:val="28"/>
          <w:szCs w:val="28"/>
        </w:rPr>
      </w:pPr>
      <w:r w:rsidRPr="00767BD4">
        <w:rPr>
          <w:sz w:val="28"/>
          <w:szCs w:val="28"/>
        </w:rPr>
        <w:t>1.1. муниципальн</w:t>
      </w:r>
      <w:r w:rsidRPr="00767BD4">
        <w:rPr>
          <w:sz w:val="28"/>
          <w:szCs w:val="28"/>
        </w:rPr>
        <w:t>ую</w:t>
      </w:r>
      <w:r w:rsidRPr="00767BD4">
        <w:rPr>
          <w:sz w:val="28"/>
          <w:szCs w:val="28"/>
        </w:rPr>
        <w:t xml:space="preserve"> программ</w:t>
      </w:r>
      <w:r w:rsidRPr="00767BD4">
        <w:rPr>
          <w:sz w:val="28"/>
          <w:szCs w:val="28"/>
        </w:rPr>
        <w:t>у</w:t>
      </w:r>
      <w:r w:rsidRPr="00767BD4">
        <w:rPr>
          <w:sz w:val="28"/>
          <w:szCs w:val="28"/>
        </w:rPr>
        <w:t xml:space="preserve"> «Развитие массовой физической культуры и спорта» изложить в новой редакции согласно приложению к настоящему постановлению.</w:t>
      </w:r>
    </w:p>
    <w:p w:rsidR="00767BD4" w:rsidRPr="00767BD4" w:rsidRDefault="00767BD4" w:rsidP="00767BD4">
      <w:pPr>
        <w:ind w:firstLine="720"/>
        <w:contextualSpacing/>
        <w:jc w:val="both"/>
        <w:rPr>
          <w:sz w:val="28"/>
          <w:szCs w:val="28"/>
        </w:rPr>
      </w:pPr>
      <w:r w:rsidRPr="00767BD4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767BD4" w:rsidRPr="00767BD4" w:rsidRDefault="00767BD4" w:rsidP="00767BD4">
      <w:pPr>
        <w:ind w:firstLine="720"/>
        <w:contextualSpacing/>
        <w:jc w:val="both"/>
        <w:rPr>
          <w:sz w:val="28"/>
          <w:szCs w:val="28"/>
        </w:rPr>
      </w:pPr>
      <w:r w:rsidRPr="00767BD4">
        <w:rPr>
          <w:sz w:val="28"/>
          <w:szCs w:val="28"/>
        </w:rPr>
        <w:t>3. Контроль, за исполнением постановления возложить на заместителя главы Дзержинского района по общественно политическим вопросам Ю.С. Гончарика.</w:t>
      </w:r>
    </w:p>
    <w:p w:rsidR="00767BD4" w:rsidRPr="00767BD4" w:rsidRDefault="00767BD4" w:rsidP="00767BD4">
      <w:pPr>
        <w:ind w:firstLine="720"/>
        <w:contextualSpacing/>
        <w:jc w:val="both"/>
        <w:rPr>
          <w:sz w:val="28"/>
          <w:szCs w:val="28"/>
        </w:rPr>
      </w:pPr>
      <w:r w:rsidRPr="00767BD4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9570CA" w:rsidRPr="00767BD4" w:rsidRDefault="009570CA" w:rsidP="004B1EA9">
      <w:pPr>
        <w:contextualSpacing/>
        <w:jc w:val="both"/>
        <w:rPr>
          <w:sz w:val="28"/>
          <w:szCs w:val="28"/>
        </w:rPr>
      </w:pPr>
    </w:p>
    <w:p w:rsidR="00767BD4" w:rsidRPr="00767BD4" w:rsidRDefault="00B37BB4" w:rsidP="000B1D51">
      <w:pPr>
        <w:contextualSpacing/>
        <w:jc w:val="both"/>
        <w:rPr>
          <w:sz w:val="28"/>
          <w:szCs w:val="28"/>
        </w:rPr>
        <w:sectPr w:rsidR="00767BD4" w:rsidRPr="00767BD4" w:rsidSect="007D7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7BD4">
        <w:rPr>
          <w:sz w:val="28"/>
          <w:szCs w:val="28"/>
        </w:rPr>
        <w:t>Глава района</w:t>
      </w:r>
      <w:r w:rsidRPr="00767BD4">
        <w:rPr>
          <w:sz w:val="28"/>
          <w:szCs w:val="28"/>
        </w:rPr>
        <w:tab/>
      </w:r>
      <w:r w:rsidRPr="00767BD4">
        <w:rPr>
          <w:sz w:val="28"/>
          <w:szCs w:val="28"/>
        </w:rPr>
        <w:tab/>
      </w:r>
      <w:r w:rsidRPr="00767BD4">
        <w:rPr>
          <w:sz w:val="28"/>
          <w:szCs w:val="28"/>
        </w:rPr>
        <w:tab/>
      </w:r>
      <w:r w:rsidRPr="00767BD4">
        <w:rPr>
          <w:sz w:val="28"/>
          <w:szCs w:val="28"/>
        </w:rPr>
        <w:tab/>
      </w:r>
      <w:r w:rsidRPr="00767BD4">
        <w:rPr>
          <w:sz w:val="28"/>
          <w:szCs w:val="28"/>
        </w:rPr>
        <w:tab/>
      </w:r>
      <w:r w:rsidRPr="00767BD4">
        <w:rPr>
          <w:sz w:val="28"/>
          <w:szCs w:val="28"/>
        </w:rPr>
        <w:tab/>
      </w:r>
      <w:r w:rsidRPr="00767BD4">
        <w:rPr>
          <w:sz w:val="28"/>
          <w:szCs w:val="28"/>
        </w:rPr>
        <w:tab/>
      </w:r>
      <w:r w:rsidRPr="00767BD4">
        <w:rPr>
          <w:sz w:val="28"/>
          <w:szCs w:val="28"/>
        </w:rPr>
        <w:tab/>
        <w:t>Д.Н. Ашаев</w:t>
      </w:r>
      <w:r w:rsidR="00767BD4" w:rsidRPr="00767BD4">
        <w:rPr>
          <w:sz w:val="28"/>
          <w:szCs w:val="28"/>
        </w:rPr>
        <w:t xml:space="preserve"> </w:t>
      </w:r>
    </w:p>
    <w:p w:rsidR="00320267" w:rsidRPr="00767BD4" w:rsidRDefault="00767BD4" w:rsidP="00767BD4">
      <w:pPr>
        <w:contextualSpacing/>
        <w:jc w:val="right"/>
      </w:pPr>
      <w:r w:rsidRPr="00767BD4">
        <w:lastRenderedPageBreak/>
        <w:t>Приложение</w:t>
      </w:r>
    </w:p>
    <w:p w:rsidR="00767BD4" w:rsidRPr="00767BD4" w:rsidRDefault="00767BD4" w:rsidP="00767BD4">
      <w:pPr>
        <w:contextualSpacing/>
        <w:jc w:val="right"/>
      </w:pPr>
      <w:r w:rsidRPr="00767BD4">
        <w:t>к постановлению администрации района</w:t>
      </w:r>
    </w:p>
    <w:p w:rsidR="00767BD4" w:rsidRPr="00767BD4" w:rsidRDefault="00767BD4" w:rsidP="00767BD4">
      <w:pPr>
        <w:contextualSpacing/>
        <w:jc w:val="right"/>
      </w:pPr>
      <w:r w:rsidRPr="00767BD4">
        <w:t>от 13.11.2017 № 625-п</w:t>
      </w:r>
    </w:p>
    <w:p w:rsidR="00767BD4" w:rsidRPr="00767BD4" w:rsidRDefault="00767BD4" w:rsidP="000B1D51">
      <w:pPr>
        <w:contextualSpacing/>
        <w:jc w:val="both"/>
      </w:pPr>
    </w:p>
    <w:p w:rsidR="00767BD4" w:rsidRPr="00767BD4" w:rsidRDefault="00767BD4" w:rsidP="000B1D51">
      <w:pPr>
        <w:contextualSpacing/>
        <w:jc w:val="both"/>
      </w:pPr>
    </w:p>
    <w:p w:rsidR="00767BD4" w:rsidRPr="00767BD4" w:rsidRDefault="00767BD4" w:rsidP="00767BD4">
      <w:pPr>
        <w:suppressAutoHyphens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Муниципальная программа Дзержинского района Красноярского края</w:t>
      </w:r>
    </w:p>
    <w:p w:rsidR="00767BD4" w:rsidRPr="00767BD4" w:rsidRDefault="00767BD4" w:rsidP="00767BD4">
      <w:pPr>
        <w:suppressAutoHyphens/>
        <w:snapToGrid w:val="0"/>
        <w:ind w:left="-108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«Развитие массовой физической культуры и спорта»</w:t>
      </w:r>
    </w:p>
    <w:p w:rsidR="00767BD4" w:rsidRPr="00767BD4" w:rsidRDefault="00767BD4" w:rsidP="00767BD4">
      <w:pPr>
        <w:suppressAutoHyphens/>
        <w:jc w:val="center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suppressAutoHyphens/>
        <w:ind w:left="-142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1. Паспорт </w:t>
      </w:r>
    </w:p>
    <w:p w:rsidR="00767BD4" w:rsidRPr="00767BD4" w:rsidRDefault="00767BD4" w:rsidP="00767BD4">
      <w:pPr>
        <w:suppressAutoHyphens/>
        <w:snapToGrid w:val="0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муниципальной программы </w:t>
      </w:r>
    </w:p>
    <w:tbl>
      <w:tblPr>
        <w:tblW w:w="999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7359"/>
      </w:tblGrid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Наименование муниципальной        </w:t>
            </w: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>«Развитие массовой физической культуры и спорта»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  <w:p w:rsidR="00767BD4" w:rsidRPr="00767BD4" w:rsidRDefault="00767BD4" w:rsidP="005E6781">
            <w:pPr>
              <w:rPr>
                <w:sz w:val="28"/>
                <w:szCs w:val="28"/>
              </w:rPr>
            </w:pPr>
          </w:p>
        </w:tc>
        <w:tc>
          <w:tcPr>
            <w:tcW w:w="7359" w:type="dxa"/>
          </w:tcPr>
          <w:p w:rsidR="00767BD4" w:rsidRPr="00767BD4" w:rsidRDefault="00767BD4" w:rsidP="005E6781">
            <w:pPr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767BD4" w:rsidRPr="00767BD4" w:rsidRDefault="00767BD4" w:rsidP="005E6781">
            <w:pPr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:rsidR="00767BD4" w:rsidRPr="00767BD4" w:rsidRDefault="00767BD4" w:rsidP="005E6781">
            <w:pPr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Распоряжение администрации Дзержинского района Красноярского края от 16.03.2015 г. № 32-р</w:t>
            </w:r>
          </w:p>
          <w:p w:rsidR="00767BD4" w:rsidRPr="00767BD4" w:rsidRDefault="00767BD4" w:rsidP="005E6781">
            <w:pPr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 xml:space="preserve">ФЗ от 06.10.03 № 131-ФЗ «Об </w:t>
            </w:r>
            <w:r w:rsidRPr="00767BD4">
              <w:rPr>
                <w:spacing w:val="2"/>
                <w:sz w:val="28"/>
                <w:szCs w:val="28"/>
                <w:shd w:val="clear" w:color="auto" w:fill="FFFFFF"/>
              </w:rPr>
              <w:t>общих принципах организации местного самоуправления в Российской Федерации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D4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outlineLvl w:val="0"/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Администрация  Дзержинского района, отдел культуры, молодежной политики и спорта  администрации Дзержинского района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35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Отдел культуры, молодежной политики и спорта администрации Дзержинского района Красноярского края             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>Муниципальное бюджетное учреждение дополнительного образования «Детско-юношеская спортивная школа».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отсутствуют</w:t>
            </w:r>
          </w:p>
        </w:tc>
      </w:tr>
      <w:tr w:rsidR="00767BD4" w:rsidRPr="00767BD4" w:rsidTr="005E6781">
        <w:trPr>
          <w:trHeight w:val="928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Цели муниципальной </w:t>
            </w: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br/>
              <w:t xml:space="preserve">программы     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</w:rPr>
              <w:t>Создание доступных условий для занятий населения Дзержинского района различных возрастных, профессиональных и социальных групп физической культурой и спортом.</w:t>
            </w:r>
          </w:p>
        </w:tc>
      </w:tr>
      <w:tr w:rsidR="00767BD4" w:rsidRPr="00767BD4" w:rsidTr="005E6781">
        <w:trPr>
          <w:trHeight w:val="479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jc w:val="both"/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официальных физкультурных, спортивных мероприятиях;</w:t>
            </w:r>
          </w:p>
          <w:p w:rsidR="00767BD4" w:rsidRPr="00767BD4" w:rsidRDefault="00767BD4" w:rsidP="005E6781">
            <w:pPr>
              <w:jc w:val="both"/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 xml:space="preserve"> Поддержка существующих и создание новых спортивных клубов по месту жительства;</w:t>
            </w:r>
          </w:p>
          <w:p w:rsidR="00767BD4" w:rsidRPr="00767BD4" w:rsidRDefault="00767BD4" w:rsidP="005E6781">
            <w:pPr>
              <w:jc w:val="both"/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Укрепление материально технической базы учреждений физкультурно спортивной направленности:</w:t>
            </w:r>
          </w:p>
          <w:p w:rsidR="00767BD4" w:rsidRPr="00767BD4" w:rsidRDefault="00767BD4" w:rsidP="005E6781">
            <w:pPr>
              <w:jc w:val="both"/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Информирование жителей о мероприятиях в области физической культуры и спорта;</w:t>
            </w:r>
          </w:p>
          <w:p w:rsidR="00767BD4" w:rsidRPr="00767BD4" w:rsidRDefault="00767BD4" w:rsidP="005E6781">
            <w:pPr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</w:rPr>
              <w:t>Оборудование центра тестирования «Всероссийского физкультурно спортивного комплекса» ГТО.</w:t>
            </w:r>
          </w:p>
        </w:tc>
      </w:tr>
      <w:tr w:rsidR="00767BD4" w:rsidRPr="00767BD4" w:rsidTr="005E6781">
        <w:trPr>
          <w:trHeight w:val="479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>Сроки и этапы</w:t>
            </w: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br/>
              <w:t>реализации муниципальной программы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>2016 - 2020 годы.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Целевые индикаторы муниципальной программы    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suppressAutoHyphens/>
              <w:snapToGrid w:val="0"/>
              <w:ind w:left="74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Доля населения систематически, занимающихся физической культурой и спортом (увеличение до 29,27% к 2019 году, в 2020 -35,59 %);</w:t>
            </w:r>
          </w:p>
          <w:p w:rsidR="00767BD4" w:rsidRPr="00767BD4" w:rsidRDefault="00767BD4" w:rsidP="005E6781">
            <w:pPr>
              <w:suppressAutoHyphens/>
              <w:snapToGrid w:val="0"/>
              <w:ind w:left="74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(увеличение до 73,31 % в 2019 году в 2020 – 76,00 %);</w:t>
            </w:r>
          </w:p>
          <w:p w:rsidR="00767BD4" w:rsidRPr="00767BD4" w:rsidRDefault="00767BD4" w:rsidP="005E6781">
            <w:pPr>
              <w:suppressAutoHyphens/>
              <w:snapToGrid w:val="0"/>
              <w:ind w:left="74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(увеличение до 7,53 % в 2020 году);</w:t>
            </w:r>
          </w:p>
          <w:p w:rsidR="00767BD4" w:rsidRPr="00767BD4" w:rsidRDefault="00767BD4" w:rsidP="005E6781">
            <w:pPr>
              <w:suppressAutoHyphens/>
              <w:snapToGrid w:val="0"/>
              <w:ind w:left="74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Количество жителей, проинформированных о мероприятиях в области физической культуры и спорта (увеличение   до 10,5 тыс. человек в 2020 году).</w:t>
            </w:r>
          </w:p>
          <w:p w:rsidR="00767BD4" w:rsidRPr="00767BD4" w:rsidRDefault="00767BD4" w:rsidP="00767BD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 xml:space="preserve">Доля населения прошедших тестирование </w:t>
            </w:r>
            <w:r w:rsidRPr="00767BD4">
              <w:rPr>
                <w:sz w:val="28"/>
                <w:szCs w:val="28"/>
              </w:rPr>
              <w:t>«Всероссийского физкультурно</w:t>
            </w:r>
            <w:r w:rsidRPr="00767BD4">
              <w:rPr>
                <w:sz w:val="28"/>
                <w:szCs w:val="28"/>
              </w:rPr>
              <w:t>-</w:t>
            </w:r>
            <w:r w:rsidRPr="00767BD4">
              <w:rPr>
                <w:sz w:val="28"/>
                <w:szCs w:val="28"/>
              </w:rPr>
              <w:t>спортивного комплекса» ГТО. (до 32%) приложение 1 к настоящему паспорту.</w:t>
            </w:r>
            <w:r w:rsidRPr="00767BD4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767BD4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муниципальной программы      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Объем бюджетных ассигнований на реализацию мероприятий программы составляет всего 3 654,692 тыс. рублей, в том числе краевой бюджет 420,900 тыс. рублей, местный бюджет 3 233,792 тыс. рублей.</w:t>
            </w:r>
          </w:p>
          <w:p w:rsidR="00767BD4" w:rsidRPr="00767BD4" w:rsidRDefault="00767BD4" w:rsidP="005E678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в 2016 году всего 605,600 тыс. рублей.</w:t>
            </w:r>
          </w:p>
          <w:p w:rsidR="00767BD4" w:rsidRPr="00767BD4" w:rsidRDefault="00767BD4" w:rsidP="005E678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в 2017 году всего 1 038,192 тыс. рублей.</w:t>
            </w:r>
          </w:p>
          <w:p w:rsidR="00767BD4" w:rsidRPr="00767BD4" w:rsidRDefault="00767BD4" w:rsidP="005E678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в 2018 году всего 530,0 тыс. рублей.</w:t>
            </w:r>
          </w:p>
          <w:p w:rsidR="00767BD4" w:rsidRPr="00767BD4" w:rsidRDefault="00767BD4" w:rsidP="005E678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в 2019 году всего 530,0 тыс. рублей.</w:t>
            </w:r>
          </w:p>
          <w:p w:rsidR="00767BD4" w:rsidRPr="00767BD4" w:rsidRDefault="00767BD4" w:rsidP="005E678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67BD4">
              <w:rPr>
                <w:sz w:val="28"/>
                <w:szCs w:val="28"/>
                <w:lang w:eastAsia="ar-SA"/>
              </w:rPr>
              <w:t>в 2020 году всего 530,0 тыс. рублей.</w:t>
            </w:r>
          </w:p>
        </w:tc>
      </w:tr>
      <w:tr w:rsidR="00767BD4" w:rsidRPr="00767BD4" w:rsidTr="005E6781">
        <w:trPr>
          <w:trHeight w:val="800"/>
        </w:trPr>
        <w:tc>
          <w:tcPr>
            <w:tcW w:w="2639" w:type="dxa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7359" w:type="dxa"/>
          </w:tcPr>
          <w:p w:rsidR="00767BD4" w:rsidRPr="00767BD4" w:rsidRDefault="00767BD4" w:rsidP="005E6781">
            <w:pPr>
              <w:widowControl w:val="0"/>
              <w:ind w:firstLine="61"/>
              <w:rPr>
                <w:sz w:val="28"/>
                <w:szCs w:val="28"/>
              </w:rPr>
            </w:pPr>
            <w:r w:rsidRPr="00767BD4">
              <w:rPr>
                <w:sz w:val="28"/>
                <w:szCs w:val="28"/>
              </w:rPr>
              <w:t>Администрация Дзержинского района в лице заместителя главы района по общественно-политическим вопросам.</w:t>
            </w:r>
          </w:p>
        </w:tc>
      </w:tr>
    </w:tbl>
    <w:p w:rsidR="00767BD4" w:rsidRPr="00767BD4" w:rsidRDefault="00767BD4" w:rsidP="00767BD4">
      <w:pPr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2. Характеристика текущего состояния соответствующей сферы с указанием основных показателей социально-экономического развития Дзержинского района и анализ социальных, финансово-экономических и прочих рисков реализации муниципальной программы</w:t>
      </w:r>
    </w:p>
    <w:p w:rsidR="00767BD4" w:rsidRPr="00767BD4" w:rsidRDefault="00767BD4" w:rsidP="00767BD4">
      <w:pPr>
        <w:jc w:val="center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ind w:firstLine="709"/>
        <w:jc w:val="both"/>
        <w:textAlignment w:val="baseline"/>
        <w:rPr>
          <w:sz w:val="28"/>
          <w:szCs w:val="28"/>
        </w:rPr>
      </w:pPr>
      <w:r w:rsidRPr="00767BD4">
        <w:rPr>
          <w:sz w:val="28"/>
          <w:szCs w:val="28"/>
        </w:rPr>
        <w:t xml:space="preserve">В развитии массовой физической культуры и спорта в Дзержинском районе сделана ставка на работу по формированию сети спортивных клубов по месту жительства, занятия на спортивных объектах «групп здоровья». В районе функционирует 4 спортивных клуба по месту жительства, которые созданы при государственной поддержке в рамках долгосрочной целевой программы «От массовости к мастерству», а также 8 «групп здоровья». Разработан план спортивных соревнований среди клубов на территории района. </w:t>
      </w:r>
    </w:p>
    <w:p w:rsidR="00767BD4" w:rsidRPr="00767BD4" w:rsidRDefault="00767BD4" w:rsidP="00767BD4">
      <w:pPr>
        <w:ind w:firstLine="709"/>
        <w:jc w:val="both"/>
        <w:textAlignment w:val="baseline"/>
        <w:rPr>
          <w:sz w:val="28"/>
          <w:szCs w:val="28"/>
        </w:rPr>
      </w:pPr>
      <w:r w:rsidRPr="00767BD4">
        <w:rPr>
          <w:sz w:val="28"/>
          <w:szCs w:val="28"/>
        </w:rPr>
        <w:t>В спортивных клубах по месту жительства занимается 395 человек, что составляет 13,2 от общего числа систематически занимающихся физической культурой и спортом, в «группах здоровья» занимаются около 290 человек ориентировочно 9,7% от общего числа систематически занимающихся физической культурой и спортом.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>В районе ежегодно организовано проводятся около 100 - 120 физкультурных, спортивных мероприятий с общим количеством участников, превышающим 5 000 человек.</w:t>
      </w:r>
    </w:p>
    <w:p w:rsidR="00767BD4" w:rsidRPr="00767BD4" w:rsidRDefault="00767BD4" w:rsidP="00767BD4">
      <w:pPr>
        <w:ind w:firstLine="709"/>
        <w:jc w:val="both"/>
        <w:textAlignment w:val="baseline"/>
        <w:rPr>
          <w:sz w:val="28"/>
          <w:szCs w:val="28"/>
        </w:rPr>
      </w:pPr>
      <w:r w:rsidRPr="00767BD4">
        <w:rPr>
          <w:sz w:val="28"/>
          <w:szCs w:val="28"/>
        </w:rPr>
        <w:t xml:space="preserve">Проведение спортивных мероприятий не дает должного эффекта без их сопровождения со стороны средств массовой информации. По итогам 2014 года общее количество произведенных медиа продуктов превысило 60 единиц. 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По результатам реализованных в 2014-2015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в Дзержинском районе систематически физической культурой и спортом на конец 2016 года занимается 25,03 % жителей. что на 5,9 % выше аналогичных результатов 2013года и 1,6 % выше чем в 2014 году. 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В Дзержинском районе функционирует 1 учреждение дополнительного образования МБУ ДО «ДЮСШ». В 2013 году в связи с естественным движением населения в МБУ ДО «ДЮСШ» численность учащихся составила 259 человек.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Министерство образования и науки края, </w:t>
      </w:r>
      <w:r w:rsidRPr="00767BD4">
        <w:rPr>
          <w:sz w:val="28"/>
          <w:szCs w:val="28"/>
          <w:lang w:eastAsia="ar-SA"/>
        </w:rPr>
        <w:t>занимаясь созданием</w:t>
      </w:r>
      <w:r w:rsidRPr="00767BD4">
        <w:rPr>
          <w:sz w:val="28"/>
          <w:szCs w:val="28"/>
          <w:lang w:eastAsia="ar-SA"/>
        </w:rPr>
        <w:t xml:space="preserve"> клубов по месту учебы, преследует цель создать спортивные клубы по месту учебы в каждой полнокомплектной школе, и выполнялось это, главным образом, в рамках целевой программы «Дети». На базах общеобразовательных школ района созданы физкультурно-спортивные клубы, в которых занимается свыше 480 школьников, </w:t>
      </w:r>
    </w:p>
    <w:p w:rsidR="00767BD4" w:rsidRPr="00767BD4" w:rsidRDefault="00767BD4" w:rsidP="00767BD4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В целях привлечения жителей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муниципальных </w:t>
      </w:r>
      <w:r w:rsidRPr="00767BD4">
        <w:rPr>
          <w:sz w:val="28"/>
          <w:szCs w:val="28"/>
          <w:lang w:eastAsia="ar-SA"/>
        </w:rPr>
        <w:lastRenderedPageBreak/>
        <w:t>целевых программ, в Дзержинском районе в период с 2014-2015 годы отремонтированы и введены в эксплуатацию, 2 спортивных объекта, что позволило сохранить показатель количества объектов спорта 40 единиц в 2014 году.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Приоритетным для района является развитие спартакиадного движения, массовых всероссийских акций, из которых наиболее массовыми являются «Лыжня России», «Кросс нации», «Оранжевый мяч».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</w:rPr>
        <w:t xml:space="preserve">В целом при значительной устойчиво положительной динамике количества жителей систематически занимающихся физической культурой и спортом, и позитивную динамику развития массовой физической культуры и спорта, в Дзержинском районе сохраняют актуальность следующие проблемные вопросы:   </w:t>
      </w:r>
    </w:p>
    <w:p w:rsidR="00767BD4" w:rsidRPr="00767BD4" w:rsidRDefault="00767BD4" w:rsidP="00767BD4">
      <w:pPr>
        <w:numPr>
          <w:ilvl w:val="0"/>
          <w:numId w:val="7"/>
        </w:numPr>
        <w:suppressAutoHyphens/>
        <w:overflowPunct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Недостаток спортивных сооружений как крытых, так и плоскостных.    </w:t>
      </w:r>
    </w:p>
    <w:p w:rsidR="00767BD4" w:rsidRPr="00767BD4" w:rsidRDefault="00767BD4" w:rsidP="00767BD4">
      <w:pPr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          2. Слабая материально-техническая, методическая база, кадровое обеспечение спортивных клубов по месту жительства, проблемы с помещениями для размещения спортивных клубов.</w:t>
      </w:r>
    </w:p>
    <w:p w:rsidR="00767BD4" w:rsidRPr="00767BD4" w:rsidRDefault="00767BD4" w:rsidP="00767BD4">
      <w:pPr>
        <w:ind w:firstLine="720"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 4.  Недостаточное финансирование официальных физкультурных, спортивных мероприятий. 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Для дальнейшего развития физической культуры и спорта на территории Дзержинского района необходимо: 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>- строительство физкультурно оздоровительного комплекса, строительство стадиона с искусственным покрытием.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>- совершенствовать систему проведения официальных физкультурных спортивных мероприятий;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>- усилить работу по пропаганде здорового образа жизни;</w:t>
      </w:r>
    </w:p>
    <w:p w:rsidR="00767BD4" w:rsidRPr="00767BD4" w:rsidRDefault="00767BD4" w:rsidP="00767BD4">
      <w:pPr>
        <w:ind w:firstLine="709"/>
        <w:jc w:val="both"/>
        <w:rPr>
          <w:sz w:val="28"/>
          <w:szCs w:val="28"/>
        </w:rPr>
      </w:pPr>
      <w:r w:rsidRPr="00767BD4">
        <w:rPr>
          <w:sz w:val="28"/>
          <w:szCs w:val="28"/>
        </w:rPr>
        <w:t>- усилить работу по тестированию населения в рамках «Всероссийского физкультурного комплекса» ГТО.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Учитывая текущие выводы, в программе запланирован комплекс мер по реализации календарного плана официальных физкультурных, спортивных мероприятий. 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программы. </w:t>
      </w: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Невыполнение целевых показателей и показателей результативности программы в полном объеме может быть обусловлено финансовыми рисками, </w:t>
      </w:r>
      <w:r w:rsidRPr="00767BD4">
        <w:rPr>
          <w:sz w:val="28"/>
          <w:szCs w:val="28"/>
          <w:lang w:eastAsia="ar-SA"/>
        </w:rPr>
        <w:lastRenderedPageBreak/>
        <w:t>вызванные недостаточностью и несвоевременностью объемов финансирования из местного бюджета.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также путем перераспределения финансовых ресурсов местного бюджета.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В целях управления указанными рисками в процессе реализации муниципальной программы предусматривается: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текущий мониторинг выполнения Программы;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осуществление внутреннего контроля исполнения мероприятий муниципальной программы;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контроль достижения конечных результатов и эффективного использования финансовых средств муниципальной программы.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Основной мерой управления рисками реализации муниципальной программы являются меры правового регулирования. </w:t>
      </w:r>
    </w:p>
    <w:p w:rsidR="00767BD4" w:rsidRPr="00767BD4" w:rsidRDefault="00767BD4" w:rsidP="00767BD4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При этом важным условием успешной реализации муниципальной программы является управление рисками с целью минимизации их влияния на достижение целей Программы. </w:t>
      </w:r>
    </w:p>
    <w:p w:rsidR="00767BD4" w:rsidRPr="00767BD4" w:rsidRDefault="00767BD4" w:rsidP="00767BD4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Финансовые риски</w:t>
      </w:r>
      <w:r w:rsidRPr="00767BD4">
        <w:rPr>
          <w:b/>
          <w:bCs/>
          <w:sz w:val="28"/>
          <w:szCs w:val="28"/>
          <w:lang w:eastAsia="ar-SA"/>
        </w:rPr>
        <w:t xml:space="preserve"> </w:t>
      </w:r>
      <w:r w:rsidRPr="00767BD4">
        <w:rPr>
          <w:sz w:val="28"/>
          <w:szCs w:val="28"/>
          <w:lang w:eastAsia="ar-SA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</w:t>
      </w:r>
      <w:r w:rsidRPr="00767BD4">
        <w:rPr>
          <w:sz w:val="28"/>
          <w:szCs w:val="28"/>
          <w:lang w:eastAsia="ar-SA"/>
        </w:rPr>
        <w:t>не достижению</w:t>
      </w:r>
      <w:r w:rsidRPr="00767BD4">
        <w:rPr>
          <w:sz w:val="28"/>
          <w:szCs w:val="28"/>
          <w:lang w:eastAsia="ar-SA"/>
        </w:rPr>
        <w:t xml:space="preserve"> целевых показателей программы.  </w:t>
      </w:r>
    </w:p>
    <w:p w:rsidR="00767BD4" w:rsidRPr="00767BD4" w:rsidRDefault="00767BD4" w:rsidP="00767BD4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Минимизация данных рисков предусматривается мероприятиями муниципальной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Дзержинского района.</w:t>
      </w:r>
    </w:p>
    <w:p w:rsidR="00767BD4" w:rsidRPr="00767BD4" w:rsidRDefault="00767BD4" w:rsidP="00767BD4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tabs>
          <w:tab w:val="left" w:pos="426"/>
        </w:tabs>
        <w:suppressAutoHyphens/>
        <w:ind w:left="360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3. Приоритеты и цели социально-экономического развития </w:t>
      </w:r>
      <w:r w:rsidRPr="00767BD4">
        <w:rPr>
          <w:sz w:val="28"/>
          <w:szCs w:val="28"/>
          <w:lang w:eastAsia="ar-SA"/>
        </w:rPr>
        <w:br/>
        <w:t>в соответствующей сфере, описание основных целей и задач муниципальной программы, прогноз развития соответствующей сферы.</w:t>
      </w:r>
    </w:p>
    <w:p w:rsidR="00767BD4" w:rsidRPr="00767BD4" w:rsidRDefault="00767BD4" w:rsidP="00767BD4">
      <w:pPr>
        <w:suppressAutoHyphens/>
        <w:ind w:left="1699"/>
        <w:jc w:val="center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suppressAutoHyphens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3.1. Приоритеты муниципальной политики в сфере реализации муниципальной программы </w:t>
      </w:r>
    </w:p>
    <w:p w:rsidR="00767BD4" w:rsidRPr="00767BD4" w:rsidRDefault="00767BD4" w:rsidP="00767BD4">
      <w:pPr>
        <w:suppressAutoHyphens/>
        <w:spacing w:line="225" w:lineRule="auto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Приоритетами в реализации Программы являются:</w:t>
      </w:r>
    </w:p>
    <w:p w:rsidR="00767BD4" w:rsidRPr="00767BD4" w:rsidRDefault="00767BD4" w:rsidP="00767BD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67BD4">
        <w:rPr>
          <w:b/>
          <w:bCs/>
          <w:sz w:val="28"/>
          <w:szCs w:val="28"/>
          <w:lang w:eastAsia="ar-SA"/>
        </w:rPr>
        <w:t xml:space="preserve">- </w:t>
      </w:r>
      <w:r w:rsidRPr="00767BD4">
        <w:rPr>
          <w:sz w:val="28"/>
          <w:szCs w:val="28"/>
          <w:lang w:eastAsia="ar-SA"/>
        </w:rPr>
        <w:t>количество граждан Дзержинского района систематически, занимающихся физической культурой и спортом.</w:t>
      </w:r>
    </w:p>
    <w:p w:rsidR="00767BD4" w:rsidRPr="00767BD4" w:rsidRDefault="00767BD4" w:rsidP="00767BD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количество спортивных клубов по месту жительства.</w:t>
      </w:r>
    </w:p>
    <w:p w:rsidR="00767BD4" w:rsidRPr="00767BD4" w:rsidRDefault="00767BD4" w:rsidP="00767BD4">
      <w:pPr>
        <w:suppressAutoHyphens/>
        <w:jc w:val="both"/>
        <w:rPr>
          <w:sz w:val="28"/>
          <w:szCs w:val="28"/>
        </w:rPr>
      </w:pPr>
    </w:p>
    <w:p w:rsidR="00767BD4" w:rsidRPr="00767BD4" w:rsidRDefault="00767BD4" w:rsidP="00767BD4">
      <w:pPr>
        <w:suppressAutoHyphens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lastRenderedPageBreak/>
        <w:t>3.2. Цели и задачи, описание ожидаемых конечных результатов муниципальной программы.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Цель программы: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</w:rPr>
        <w:t>создание доступных условий для занятий населения Дзержинского района различных возрастных, профессиональных и социальных групп физической культурой и спортом.</w:t>
      </w:r>
    </w:p>
    <w:p w:rsidR="00767BD4" w:rsidRPr="00767BD4" w:rsidRDefault="00767BD4" w:rsidP="00767BD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Задачи программы:</w:t>
      </w:r>
    </w:p>
    <w:p w:rsidR="00767BD4" w:rsidRPr="00767BD4" w:rsidRDefault="00767BD4" w:rsidP="00767BD4">
      <w:pPr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         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официальных физкультурных, спортивных мероприятиях;</w:t>
      </w:r>
    </w:p>
    <w:p w:rsidR="00767BD4" w:rsidRPr="00767BD4" w:rsidRDefault="00767BD4" w:rsidP="00767BD4">
      <w:pPr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         - поддержка существующих и создание новых спортивных клубов по месту жительства;</w:t>
      </w:r>
    </w:p>
    <w:p w:rsidR="00767BD4" w:rsidRPr="00767BD4" w:rsidRDefault="00767BD4" w:rsidP="00767BD4">
      <w:pPr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         - укрепление материально технической базы учреждений физкультурно спортивной направленности:</w:t>
      </w:r>
    </w:p>
    <w:p w:rsidR="00767BD4" w:rsidRPr="00767BD4" w:rsidRDefault="00767BD4" w:rsidP="00767BD4">
      <w:pPr>
        <w:widowControl w:val="0"/>
        <w:suppressAutoHyphens/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         - информирование жителей о мероприятиях в области физической культуры и спорта.</w:t>
      </w:r>
    </w:p>
    <w:p w:rsidR="00767BD4" w:rsidRPr="00767BD4" w:rsidRDefault="00767BD4" w:rsidP="00767BD4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</w:rPr>
        <w:t xml:space="preserve">         - оборудование центра тестирования «Всероссийского физкультурно спортивного комплекса» ГТО. </w:t>
      </w:r>
    </w:p>
    <w:p w:rsidR="00767BD4" w:rsidRPr="00767BD4" w:rsidRDefault="00767BD4" w:rsidP="00767BD4">
      <w:pPr>
        <w:widowControl w:val="0"/>
        <w:suppressAutoHyphens/>
        <w:spacing w:line="100" w:lineRule="atLeast"/>
        <w:rPr>
          <w:rFonts w:eastAsia="SimSun"/>
          <w:kern w:val="1"/>
          <w:sz w:val="28"/>
          <w:szCs w:val="28"/>
          <w:lang w:eastAsia="ar-SA"/>
        </w:rPr>
      </w:pPr>
    </w:p>
    <w:p w:rsidR="00767BD4" w:rsidRPr="00767BD4" w:rsidRDefault="00767BD4" w:rsidP="00767BD4">
      <w:pPr>
        <w:tabs>
          <w:tab w:val="left" w:pos="284"/>
        </w:tabs>
        <w:ind w:left="851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4. Механизм реализации отдельных мероприятий муниципальной программы </w:t>
      </w:r>
    </w:p>
    <w:p w:rsidR="00767BD4" w:rsidRPr="00767BD4" w:rsidRDefault="00767BD4" w:rsidP="00767BD4">
      <w:pPr>
        <w:tabs>
          <w:tab w:val="left" w:pos="284"/>
        </w:tabs>
        <w:ind w:left="851"/>
        <w:jc w:val="center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         Реализацию муниципальной программы осуществляют:</w:t>
      </w: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отдел культуры, молодежной политики и спорта;</w:t>
      </w: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учреждения физкультурно-спортивной направленности МБУ ДО «ДЮСШ».</w:t>
      </w:r>
    </w:p>
    <w:p w:rsidR="00767BD4" w:rsidRPr="00767BD4" w:rsidRDefault="00767BD4" w:rsidP="00767BD4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       Финансирование мероприятий программы осуществляется за счет средств бюджета в соответствии с </w:t>
      </w:r>
      <w:hyperlink w:anchor="Par377" w:history="1">
        <w:r w:rsidRPr="00767BD4">
          <w:rPr>
            <w:sz w:val="28"/>
            <w:szCs w:val="28"/>
            <w:lang w:eastAsia="ar-SA"/>
          </w:rPr>
          <w:t>мероприятиями</w:t>
        </w:r>
      </w:hyperlink>
      <w:r w:rsidRPr="00767BD4">
        <w:rPr>
          <w:sz w:val="28"/>
          <w:szCs w:val="28"/>
          <w:lang w:eastAsia="ar-SA"/>
        </w:rPr>
        <w:t xml:space="preserve"> программы согласно приложению № 2 к программе (далее - мероприятия программы).</w:t>
      </w: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Главными распорядителями средств бюджета является администрация Дзержинского района.</w:t>
      </w: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Мероприятия муниципальной программы по каждой задаче, финансирование которых предусмотрено в соответствующем финансовом году, осуществляются в комплексе путем предоставления </w:t>
      </w:r>
      <w:r w:rsidRPr="00767BD4">
        <w:rPr>
          <w:sz w:val="28"/>
          <w:szCs w:val="28"/>
        </w:rPr>
        <w:t xml:space="preserve">средств на  </w:t>
      </w:r>
      <w:r w:rsidRPr="00767BD4">
        <w:rPr>
          <w:sz w:val="28"/>
          <w:szCs w:val="28"/>
          <w:lang w:eastAsia="ar-SA"/>
        </w:rPr>
        <w:t xml:space="preserve">проведение мероприятий, включенных в календарный план. </w:t>
      </w:r>
    </w:p>
    <w:p w:rsidR="00767BD4" w:rsidRPr="00767BD4" w:rsidRDefault="00767BD4" w:rsidP="00767BD4">
      <w:pPr>
        <w:widowControl w:val="0"/>
        <w:suppressAutoHyphens/>
        <w:spacing w:line="100" w:lineRule="atLeast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767BD4" w:rsidRPr="00767BD4" w:rsidRDefault="00767BD4" w:rsidP="00767BD4">
      <w:pPr>
        <w:tabs>
          <w:tab w:val="left" w:pos="284"/>
        </w:tabs>
        <w:ind w:left="851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в соответствующей сфере на территории Дзержинского района</w:t>
      </w:r>
    </w:p>
    <w:p w:rsidR="00767BD4" w:rsidRPr="00767BD4" w:rsidRDefault="00767BD4" w:rsidP="00767BD4">
      <w:pPr>
        <w:tabs>
          <w:tab w:val="left" w:pos="284"/>
        </w:tabs>
        <w:ind w:left="851"/>
        <w:jc w:val="center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          Сроки выполнения муниципальной программы: 2016-2020 годы.</w:t>
      </w:r>
    </w:p>
    <w:p w:rsidR="00767BD4" w:rsidRPr="00767BD4" w:rsidRDefault="00767BD4" w:rsidP="00767BD4">
      <w:pPr>
        <w:widowControl w:val="0"/>
        <w:suppressAutoHyphens/>
        <w:spacing w:line="100" w:lineRule="atLeast"/>
        <w:ind w:left="709"/>
        <w:jc w:val="both"/>
        <w:rPr>
          <w:sz w:val="28"/>
          <w:szCs w:val="28"/>
        </w:rPr>
      </w:pPr>
      <w:r w:rsidRPr="00767BD4">
        <w:rPr>
          <w:sz w:val="28"/>
          <w:szCs w:val="28"/>
          <w:lang w:eastAsia="ar-SA"/>
        </w:rPr>
        <w:t xml:space="preserve"> </w:t>
      </w:r>
      <w:r w:rsidRPr="00767BD4">
        <w:rPr>
          <w:sz w:val="28"/>
          <w:szCs w:val="28"/>
        </w:rPr>
        <w:t>Своевременная и в полном объеме реализация Программы позволит: </w:t>
      </w:r>
    </w:p>
    <w:p w:rsidR="00767BD4" w:rsidRPr="00767BD4" w:rsidRDefault="00767BD4" w:rsidP="00767BD4">
      <w:pPr>
        <w:suppressAutoHyphens/>
        <w:snapToGrid w:val="0"/>
        <w:ind w:firstLine="654"/>
        <w:jc w:val="both"/>
        <w:rPr>
          <w:sz w:val="28"/>
          <w:szCs w:val="28"/>
        </w:rPr>
      </w:pPr>
      <w:r w:rsidRPr="00767BD4">
        <w:rPr>
          <w:sz w:val="28"/>
          <w:szCs w:val="28"/>
        </w:rPr>
        <w:t>увеличить долю населения систематически, занимающихся физической культурой и спортом (увеличение с 26,05 % в 2016 году до 27,05 % в 2018 году  до29,25% в 2019-29,27% в 2020 – 35,59 %);</w:t>
      </w:r>
    </w:p>
    <w:p w:rsidR="00767BD4" w:rsidRPr="00767BD4" w:rsidRDefault="00767BD4" w:rsidP="00767BD4">
      <w:pPr>
        <w:suppressAutoHyphens/>
        <w:snapToGrid w:val="0"/>
        <w:ind w:left="74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</w:rPr>
        <w:lastRenderedPageBreak/>
        <w:t xml:space="preserve">        увеличить долю </w:t>
      </w:r>
      <w:r w:rsidRPr="00767BD4">
        <w:rPr>
          <w:sz w:val="28"/>
          <w:szCs w:val="28"/>
          <w:lang w:eastAsia="ar-SA"/>
        </w:rPr>
        <w:t>учащихся и студентов, систематически занимающихся физической культурой и спортом, в общей численности учащихся и студентов (увеличение до 73,31 % в 2019 году в 2020 до 76,00%);</w:t>
      </w:r>
    </w:p>
    <w:p w:rsidR="00767BD4" w:rsidRPr="00767BD4" w:rsidRDefault="00767BD4" w:rsidP="00767BD4">
      <w:pPr>
        <w:suppressAutoHyphens/>
        <w:snapToGrid w:val="0"/>
        <w:ind w:left="74" w:firstLine="466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</w:rPr>
        <w:t xml:space="preserve">увеличить долю </w:t>
      </w:r>
      <w:r w:rsidRPr="00767BD4">
        <w:rPr>
          <w:sz w:val="28"/>
          <w:szCs w:val="28"/>
          <w:lang w:eastAsia="ar-SA"/>
        </w:rPr>
        <w:t>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(увеличение с 6,05 % в 2016 году до    7,53 % в 2020 году);</w:t>
      </w:r>
    </w:p>
    <w:p w:rsidR="00767BD4" w:rsidRPr="00767BD4" w:rsidRDefault="00767BD4" w:rsidP="00767BD4">
      <w:pPr>
        <w:suppressAutoHyphens/>
        <w:snapToGrid w:val="0"/>
        <w:ind w:left="74" w:firstLine="466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увеличить количество жителей, проинформированных о мероприятиях в области физической культуры и спорта (увеличение с 9,0 тыс. человек до 10,5 тыс. человек в 2020году).</w:t>
      </w:r>
    </w:p>
    <w:p w:rsidR="00767BD4" w:rsidRPr="00767BD4" w:rsidRDefault="00767BD4" w:rsidP="00767BD4">
      <w:pPr>
        <w:suppressAutoHyphens/>
        <w:snapToGrid w:val="0"/>
        <w:ind w:left="74" w:firstLine="466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увеличить количество населения прошедших тестирование </w:t>
      </w:r>
      <w:r w:rsidRPr="00767BD4">
        <w:rPr>
          <w:sz w:val="28"/>
          <w:szCs w:val="28"/>
        </w:rPr>
        <w:t>«Всероссийского физкультурно спортивного комплекса» ГТО. (увеличение с 10 % до 32%)</w:t>
      </w:r>
    </w:p>
    <w:p w:rsidR="00767BD4" w:rsidRPr="00767BD4" w:rsidRDefault="00767BD4" w:rsidP="00767BD4">
      <w:pPr>
        <w:suppressAutoHyphens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        Административный риск реализации муниципальной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цели и задач программы, обусловленному: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срывом мероприятий и не достижением целевых показателей;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слабая материально техническая база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Способами ограничения административного риска являются: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усиление контроля за ходом выполнения программных мероприятий и совершенствование механизма, текущего управления реализацией программы;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- своевременная корректировка мероприятий программы.</w:t>
      </w:r>
    </w:p>
    <w:p w:rsidR="00767BD4" w:rsidRPr="00767BD4" w:rsidRDefault="00767BD4" w:rsidP="00767BD4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       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1.</w:t>
      </w:r>
    </w:p>
    <w:p w:rsidR="00767BD4" w:rsidRPr="00767BD4" w:rsidRDefault="00767BD4" w:rsidP="00767BD4">
      <w:pPr>
        <w:widowControl w:val="0"/>
        <w:suppressAutoHyphens/>
        <w:spacing w:line="100" w:lineRule="atLeast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767BD4" w:rsidRPr="00767BD4" w:rsidRDefault="00767BD4" w:rsidP="00767BD4">
      <w:pPr>
        <w:tabs>
          <w:tab w:val="left" w:pos="284"/>
        </w:tabs>
        <w:ind w:left="851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6. Организация управления муниципальной программой и контроль за ходом её выполнения</w:t>
      </w:r>
    </w:p>
    <w:p w:rsidR="00767BD4" w:rsidRPr="00767BD4" w:rsidRDefault="00767BD4" w:rsidP="00767BD4">
      <w:pPr>
        <w:tabs>
          <w:tab w:val="left" w:pos="284"/>
        </w:tabs>
        <w:ind w:left="851"/>
        <w:jc w:val="center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Управление реализацией программы осуществляет </w:t>
      </w:r>
      <w:r w:rsidRPr="00767BD4">
        <w:rPr>
          <w:rFonts w:eastAsia="SimSun"/>
          <w:kern w:val="1"/>
          <w:sz w:val="28"/>
          <w:szCs w:val="28"/>
          <w:lang w:eastAsia="ar-SA"/>
        </w:rPr>
        <w:t>отдел культуры, молодежной политики и спорта администрации Дзержинского района</w:t>
      </w:r>
      <w:r w:rsidRPr="00767BD4">
        <w:rPr>
          <w:sz w:val="28"/>
          <w:szCs w:val="28"/>
          <w:lang w:eastAsia="ar-SA"/>
        </w:rPr>
        <w:t>.</w:t>
      </w:r>
    </w:p>
    <w:p w:rsidR="00767BD4" w:rsidRPr="00767BD4" w:rsidRDefault="00767BD4" w:rsidP="00767BD4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767BD4">
        <w:rPr>
          <w:sz w:val="28"/>
          <w:szCs w:val="28"/>
          <w:lang w:eastAsia="ar-SA"/>
        </w:rPr>
        <w:t xml:space="preserve">Ответственный исполнитель (отдел культуры, молодежной политики и спорта) </w:t>
      </w:r>
      <w:r w:rsidRPr="00767BD4">
        <w:rPr>
          <w:sz w:val="28"/>
          <w:szCs w:val="28"/>
        </w:rPr>
        <w:t xml:space="preserve">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767BD4" w:rsidRPr="00767BD4" w:rsidRDefault="00767BD4" w:rsidP="00767BD4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767BD4">
        <w:rPr>
          <w:sz w:val="28"/>
          <w:szCs w:val="28"/>
        </w:rPr>
        <w:t xml:space="preserve">Соисполнители программы по запросу ответственного исполнителя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767BD4" w:rsidRPr="00767BD4" w:rsidRDefault="00767BD4" w:rsidP="00767BD4">
      <w:pPr>
        <w:jc w:val="both"/>
        <w:rPr>
          <w:sz w:val="28"/>
          <w:szCs w:val="28"/>
        </w:rPr>
      </w:pPr>
      <w:r w:rsidRPr="00767BD4">
        <w:rPr>
          <w:sz w:val="28"/>
          <w:szCs w:val="28"/>
        </w:rPr>
        <w:t xml:space="preserve">            Отчеты о реализации программы, представляются </w:t>
      </w:r>
      <w:r w:rsidRPr="00767BD4">
        <w:rPr>
          <w:sz w:val="28"/>
          <w:szCs w:val="28"/>
          <w:lang w:eastAsia="ar-SA"/>
        </w:rPr>
        <w:t>ответственным исполнителем программы</w:t>
      </w:r>
      <w:r w:rsidRPr="00767BD4">
        <w:rPr>
          <w:sz w:val="28"/>
          <w:szCs w:val="28"/>
        </w:rPr>
        <w:t xml:space="preserve"> одновременно в </w:t>
      </w:r>
      <w:r w:rsidRPr="00767BD4">
        <w:rPr>
          <w:sz w:val="28"/>
          <w:szCs w:val="28"/>
          <w:lang w:eastAsia="ar-SA"/>
        </w:rPr>
        <w:t xml:space="preserve">финансовое управление и отдел </w:t>
      </w:r>
      <w:r w:rsidRPr="00767BD4">
        <w:rPr>
          <w:sz w:val="28"/>
          <w:szCs w:val="28"/>
          <w:lang w:eastAsia="ar-SA"/>
        </w:rPr>
        <w:lastRenderedPageBreak/>
        <w:t>экономики и труда администрации Дзержинского района ежеквартально не позднее</w:t>
      </w:r>
      <w:r w:rsidRPr="00767BD4">
        <w:rPr>
          <w:sz w:val="28"/>
          <w:szCs w:val="28"/>
        </w:rPr>
        <w:t xml:space="preserve"> 10 числа второго месяца, следующего за отчетным, согласно </w:t>
      </w:r>
      <w:r w:rsidRPr="00767BD4">
        <w:rPr>
          <w:sz w:val="28"/>
          <w:szCs w:val="28"/>
          <w:lang w:eastAsia="ar-SA"/>
        </w:rPr>
        <w:t xml:space="preserve">приложениям 8 - 11 к </w:t>
      </w:r>
      <w:r w:rsidRPr="00767BD4">
        <w:rPr>
          <w:sz w:val="28"/>
          <w:szCs w:val="28"/>
        </w:rPr>
        <w:t>постановлению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</w:r>
    </w:p>
    <w:p w:rsidR="00767BD4" w:rsidRPr="00767BD4" w:rsidRDefault="00767BD4" w:rsidP="00767BD4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767BD4">
        <w:rPr>
          <w:sz w:val="28"/>
          <w:szCs w:val="28"/>
        </w:rPr>
        <w:t xml:space="preserve">Годовой отчет о ходе реализации программы формируется </w:t>
      </w:r>
      <w:r w:rsidRPr="00767BD4">
        <w:rPr>
          <w:sz w:val="28"/>
          <w:szCs w:val="28"/>
          <w:lang w:eastAsia="ar-SA"/>
        </w:rPr>
        <w:t xml:space="preserve">ответственным исполнителем </w:t>
      </w:r>
      <w:r w:rsidRPr="00767BD4">
        <w:rPr>
          <w:sz w:val="28"/>
          <w:szCs w:val="28"/>
        </w:rPr>
        <w:t xml:space="preserve">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:rsidR="00767BD4" w:rsidRPr="00767BD4" w:rsidRDefault="00767BD4" w:rsidP="00767BD4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767BD4">
        <w:rPr>
          <w:sz w:val="28"/>
          <w:szCs w:val="28"/>
        </w:rPr>
        <w:t>Согласованный соисполнителями годовой отчет представляется в отдел экономики и труда администрации Дзержинского района до 1 марта года, следующего за отчетным.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Контроль за целевым использованием бюджетных средств осуществляет администрация Дзержинского района.</w:t>
      </w:r>
    </w:p>
    <w:p w:rsidR="00767BD4" w:rsidRPr="00767BD4" w:rsidRDefault="00767BD4" w:rsidP="00767BD4">
      <w:pPr>
        <w:tabs>
          <w:tab w:val="left" w:pos="426"/>
        </w:tabs>
        <w:ind w:left="851"/>
        <w:jc w:val="center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tabs>
          <w:tab w:val="left" w:pos="426"/>
        </w:tabs>
        <w:ind w:left="851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7. Информация о распределении планируемых расходов по отдельным мероприятиям муниципальной программы.</w:t>
      </w:r>
    </w:p>
    <w:p w:rsidR="00767BD4" w:rsidRPr="00767BD4" w:rsidRDefault="00767BD4" w:rsidP="00767BD4">
      <w:pPr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Информация о распределении планируемых расходов по мероприятиям муниципальной программы, с указанием главных распорядителей средств бюджета, а также по годам реализации муниципальной программы представлена в приложении № 1 к программе.</w:t>
      </w:r>
    </w:p>
    <w:p w:rsidR="00767BD4" w:rsidRPr="00767BD4" w:rsidRDefault="00767BD4" w:rsidP="00767BD4">
      <w:pPr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tabs>
          <w:tab w:val="left" w:pos="567"/>
        </w:tabs>
        <w:ind w:left="851"/>
        <w:jc w:val="center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8. Информация о ресурсном обеспечении и прогнозной оценке расходов </w:t>
      </w:r>
      <w:r w:rsidRPr="00767BD4">
        <w:rPr>
          <w:sz w:val="28"/>
          <w:szCs w:val="28"/>
          <w:lang w:eastAsia="ar-SA"/>
        </w:rPr>
        <w:br/>
        <w:t xml:space="preserve">на реализацию целей муниципальной программы. </w:t>
      </w:r>
    </w:p>
    <w:p w:rsidR="00767BD4" w:rsidRPr="00767BD4" w:rsidRDefault="00767BD4" w:rsidP="00767BD4">
      <w:pPr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           Объем бюджетных ассигнований на реализацию мероприятий программы составляет всего 3 654,692 тыс. рублей, в том числе краевой бюджет 420,900 тыс. рублей, местный бюджет 3 233,792 тыс. рублей.</w:t>
      </w:r>
    </w:p>
    <w:p w:rsidR="00767BD4" w:rsidRPr="00767BD4" w:rsidRDefault="00767BD4" w:rsidP="00767BD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в 2016 году всего 605,600 тыс. рублей.</w:t>
      </w:r>
    </w:p>
    <w:p w:rsidR="00767BD4" w:rsidRPr="00767BD4" w:rsidRDefault="00767BD4" w:rsidP="00767BD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в 2017 году всего 1 038,192 тыс. рублей.</w:t>
      </w:r>
    </w:p>
    <w:p w:rsidR="00767BD4" w:rsidRPr="00767BD4" w:rsidRDefault="00767BD4" w:rsidP="00767BD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в 2018 году всего 530,0 тыс. рублей.</w:t>
      </w:r>
    </w:p>
    <w:p w:rsidR="00767BD4" w:rsidRPr="00767BD4" w:rsidRDefault="00767BD4" w:rsidP="00767BD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в 2019 году всего 530,0 тыс. рублей.</w:t>
      </w:r>
    </w:p>
    <w:p w:rsidR="00767BD4" w:rsidRPr="00767BD4" w:rsidRDefault="00767BD4" w:rsidP="00767BD4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в 2020 году всего 530,0 тыс. рублей.</w:t>
      </w:r>
    </w:p>
    <w:p w:rsidR="00767BD4" w:rsidRPr="00767BD4" w:rsidRDefault="00767BD4" w:rsidP="00767BD4">
      <w:pPr>
        <w:suppressAutoHyphens/>
        <w:snapToGrid w:val="0"/>
        <w:jc w:val="both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suppressAutoHyphens/>
        <w:snapToGrid w:val="0"/>
        <w:ind w:left="-108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 xml:space="preserve">          Основными направлениями расходов является: 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реализация мероприятий по развитию массовой физической культуры и спорта.</w:t>
      </w:r>
    </w:p>
    <w:p w:rsidR="00767BD4" w:rsidRPr="00767BD4" w:rsidRDefault="00767BD4" w:rsidP="00767BD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Распределение планируемых расходов, 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представлено в приложении № 3 к муниципальной программе.</w:t>
      </w:r>
    </w:p>
    <w:p w:rsidR="00767BD4" w:rsidRPr="00767BD4" w:rsidRDefault="00767BD4" w:rsidP="00767BD4">
      <w:pPr>
        <w:suppressAutoHyphens/>
        <w:jc w:val="both"/>
        <w:outlineLvl w:val="1"/>
        <w:rPr>
          <w:sz w:val="28"/>
          <w:szCs w:val="28"/>
        </w:rPr>
      </w:pPr>
    </w:p>
    <w:p w:rsidR="00767BD4" w:rsidRPr="00767BD4" w:rsidRDefault="00767BD4" w:rsidP="00767BD4">
      <w:pPr>
        <w:widowControl w:val="0"/>
        <w:suppressAutoHyphens/>
        <w:jc w:val="center"/>
        <w:outlineLvl w:val="2"/>
        <w:rPr>
          <w:sz w:val="28"/>
          <w:szCs w:val="28"/>
          <w:lang w:eastAsia="ar-SA"/>
        </w:rPr>
      </w:pPr>
      <w:r w:rsidRPr="00767BD4">
        <w:rPr>
          <w:sz w:val="28"/>
          <w:szCs w:val="28"/>
          <w:lang w:eastAsia="ar-SA"/>
        </w:rPr>
        <w:t>9.  Система программных мероприятий.</w:t>
      </w: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  <w:hyperlink w:anchor="Par377" w:history="1">
        <w:r w:rsidRPr="00767BD4">
          <w:rPr>
            <w:sz w:val="28"/>
            <w:szCs w:val="28"/>
            <w:lang w:eastAsia="ar-SA"/>
          </w:rPr>
          <w:t>Перечень</w:t>
        </w:r>
      </w:hyperlink>
      <w:r w:rsidRPr="00767BD4">
        <w:rPr>
          <w:sz w:val="28"/>
          <w:szCs w:val="28"/>
          <w:lang w:eastAsia="ar-SA"/>
        </w:rPr>
        <w:t xml:space="preserve"> мероприятий программы приведен в приложении № 2 к </w:t>
      </w:r>
      <w:r w:rsidRPr="00767BD4">
        <w:rPr>
          <w:sz w:val="28"/>
          <w:szCs w:val="28"/>
          <w:lang w:eastAsia="ar-SA"/>
        </w:rPr>
        <w:lastRenderedPageBreak/>
        <w:t>муниципальной программе.</w:t>
      </w:r>
    </w:p>
    <w:p w:rsid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</w:p>
    <w:p w:rsid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</w:p>
    <w:p w:rsid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</w:p>
    <w:p w:rsid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</w:pPr>
    </w:p>
    <w:p w:rsidR="00767BD4" w:rsidRPr="00767BD4" w:rsidRDefault="00767BD4" w:rsidP="00767BD4">
      <w:pPr>
        <w:widowControl w:val="0"/>
        <w:suppressAutoHyphens/>
        <w:ind w:firstLine="540"/>
        <w:jc w:val="both"/>
        <w:rPr>
          <w:sz w:val="28"/>
          <w:szCs w:val="28"/>
          <w:lang w:eastAsia="ar-SA"/>
        </w:rPr>
        <w:sectPr w:rsidR="00767BD4" w:rsidRPr="00767BD4" w:rsidSect="003A2F5B"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67BD4" w:rsidRPr="00767BD4" w:rsidRDefault="00767BD4" w:rsidP="00767BD4">
      <w:pPr>
        <w:ind w:left="5760"/>
        <w:jc w:val="right"/>
        <w:outlineLvl w:val="1"/>
        <w:rPr>
          <w:szCs w:val="24"/>
        </w:rPr>
      </w:pPr>
      <w:r w:rsidRPr="00767BD4">
        <w:rPr>
          <w:szCs w:val="24"/>
        </w:rPr>
        <w:lastRenderedPageBreak/>
        <w:t>Приложение № 1</w:t>
      </w:r>
    </w:p>
    <w:p w:rsidR="00767BD4" w:rsidRPr="00767BD4" w:rsidRDefault="00767BD4" w:rsidP="00767BD4">
      <w:pPr>
        <w:ind w:firstLine="708"/>
        <w:jc w:val="right"/>
        <w:rPr>
          <w:szCs w:val="24"/>
        </w:rPr>
      </w:pPr>
      <w:r w:rsidRPr="00767BD4">
        <w:rPr>
          <w:szCs w:val="24"/>
        </w:rPr>
        <w:t>к муниципальной программе Дзержинского района Красноярского края</w:t>
      </w:r>
    </w:p>
    <w:p w:rsidR="00767BD4" w:rsidRPr="00767BD4" w:rsidRDefault="00767BD4" w:rsidP="00767BD4">
      <w:pPr>
        <w:ind w:firstLine="708"/>
        <w:jc w:val="right"/>
        <w:rPr>
          <w:szCs w:val="24"/>
        </w:rPr>
      </w:pPr>
      <w:r w:rsidRPr="00767BD4">
        <w:rPr>
          <w:szCs w:val="24"/>
        </w:rPr>
        <w:t>«Развитие массовой физической культуры и спорта»</w:t>
      </w:r>
    </w:p>
    <w:p w:rsidR="00767BD4" w:rsidRPr="00767BD4" w:rsidRDefault="00767BD4" w:rsidP="00767BD4">
      <w:pPr>
        <w:ind w:firstLine="708"/>
        <w:jc w:val="right"/>
        <w:rPr>
          <w:szCs w:val="24"/>
        </w:rPr>
      </w:pPr>
    </w:p>
    <w:p w:rsidR="00767BD4" w:rsidRPr="00767BD4" w:rsidRDefault="00767BD4" w:rsidP="00767BD4">
      <w:pPr>
        <w:ind w:firstLine="708"/>
        <w:jc w:val="center"/>
        <w:rPr>
          <w:sz w:val="28"/>
          <w:szCs w:val="28"/>
        </w:rPr>
      </w:pPr>
      <w:r w:rsidRPr="00767BD4">
        <w:rPr>
          <w:sz w:val="28"/>
          <w:szCs w:val="28"/>
        </w:rPr>
        <w:t>Цели, целевые показатели, задачи, показатели результативности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120"/>
        <w:gridCol w:w="1216"/>
        <w:gridCol w:w="1706"/>
        <w:gridCol w:w="1213"/>
        <w:gridCol w:w="1195"/>
        <w:gridCol w:w="1195"/>
        <w:gridCol w:w="1195"/>
        <w:gridCol w:w="1423"/>
      </w:tblGrid>
      <w:tr w:rsidR="00767BD4" w:rsidRPr="00767BD4" w:rsidTr="00767BD4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67B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767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767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67BD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очередной год планового периода</w:t>
            </w:r>
          </w:p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3-ий год планового периода</w:t>
            </w:r>
          </w:p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4-ый год планового периода</w:t>
            </w:r>
          </w:p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2020</w:t>
            </w:r>
          </w:p>
        </w:tc>
      </w:tr>
      <w:tr w:rsidR="00767BD4" w:rsidRPr="00767BD4" w:rsidTr="00767BD4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молодежной политики, физической культуры и спорта в интересах развития Дзержинского района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D4" w:rsidRPr="00767BD4" w:rsidRDefault="00767BD4" w:rsidP="005E6781"/>
        </w:tc>
      </w:tr>
      <w:tr w:rsidR="00767BD4" w:rsidRPr="00767BD4" w:rsidTr="00767BD4">
        <w:trPr>
          <w:cantSplit/>
          <w:trHeight w:val="243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Задача . Создание доступных условий для занятий населения Дзержинского района различных возрастных, профессиональных и социальных групп физической культурой и спортом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D4" w:rsidRPr="00767BD4" w:rsidRDefault="00767BD4" w:rsidP="005E6781"/>
        </w:tc>
      </w:tr>
      <w:tr w:rsidR="00767BD4" w:rsidRPr="00767BD4" w:rsidTr="00767BD4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</w:rPr>
              <w:t>Доля населения систематически, занимающихся физической культурой и спортом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D4" w:rsidRPr="00767BD4" w:rsidRDefault="00767BD4" w:rsidP="005E6781">
            <w:r w:rsidRPr="00767BD4">
              <w:t>Ведомственная отчетность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26,05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27,05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29,25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29,27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35,59</w:t>
            </w:r>
          </w:p>
        </w:tc>
      </w:tr>
      <w:tr w:rsidR="00767BD4" w:rsidRPr="00767BD4" w:rsidTr="00767BD4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r w:rsidRPr="00767BD4">
              <w:t>Доля учащихся и студентов, систематически занимающихся физической культурой и спортом, в общей численности  учащихся с студентов.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D4" w:rsidRPr="00767BD4" w:rsidRDefault="00767BD4" w:rsidP="005E6781">
            <w:r w:rsidRPr="00767BD4">
              <w:t>Ведомственная отчетность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69,93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70,50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73,31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73,31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76,00</w:t>
            </w:r>
          </w:p>
        </w:tc>
      </w:tr>
      <w:tr w:rsidR="00767BD4" w:rsidRPr="00767BD4" w:rsidTr="00767BD4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r w:rsidRPr="00767BD4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D4" w:rsidRPr="00767BD4" w:rsidRDefault="00767BD4" w:rsidP="005E6781">
            <w:r w:rsidRPr="00767BD4">
              <w:t>Ведомственная отчетность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6,05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7,53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7,53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7,53</w:t>
            </w:r>
          </w:p>
        </w:tc>
      </w:tr>
      <w:tr w:rsidR="00767BD4" w:rsidRPr="00767BD4" w:rsidTr="00767BD4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r w:rsidRPr="00767BD4">
              <w:t>Количество жителей, проинформированных о мероприятиях в области физической культуры и спорта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D4" w:rsidRPr="00767BD4" w:rsidRDefault="00767BD4" w:rsidP="005E6781">
            <w:r w:rsidRPr="00767BD4">
              <w:t>Ведомственная отчетность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</w:t>
            </w:r>
          </w:p>
        </w:tc>
      </w:tr>
      <w:tr w:rsidR="00767BD4" w:rsidRPr="00767BD4" w:rsidTr="00767BD4">
        <w:trPr>
          <w:cantSplit/>
          <w:trHeight w:val="57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r w:rsidRPr="00767BD4">
              <w:t>Доля населения прошедших тестирование «Всероссийского физкультурно спортивного комплекса» ГТО.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D4" w:rsidRPr="00767BD4" w:rsidRDefault="00767BD4" w:rsidP="005E6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D4" w:rsidRPr="00767BD4" w:rsidRDefault="00767BD4" w:rsidP="005E6781">
            <w:r w:rsidRPr="00767BD4">
              <w:t>Ведомственная отчетность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26,05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32,00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32,00</w:t>
            </w:r>
          </w:p>
        </w:tc>
      </w:tr>
    </w:tbl>
    <w:p w:rsidR="00767BD4" w:rsidRPr="00767BD4" w:rsidRDefault="00767BD4" w:rsidP="00767BD4">
      <w:pPr>
        <w:jc w:val="center"/>
        <w:rPr>
          <w:b/>
          <w:bCs/>
          <w:sz w:val="28"/>
          <w:szCs w:val="28"/>
        </w:rPr>
      </w:pPr>
    </w:p>
    <w:p w:rsidR="00767BD4" w:rsidRPr="00767BD4" w:rsidRDefault="00767BD4" w:rsidP="00767BD4">
      <w:pPr>
        <w:jc w:val="center"/>
        <w:rPr>
          <w:b/>
          <w:bCs/>
          <w:sz w:val="28"/>
          <w:szCs w:val="28"/>
        </w:rPr>
      </w:pPr>
    </w:p>
    <w:p w:rsidR="00767BD4" w:rsidRPr="00767BD4" w:rsidRDefault="00767BD4" w:rsidP="00767BD4">
      <w:pPr>
        <w:jc w:val="center"/>
        <w:rPr>
          <w:b/>
          <w:bCs/>
          <w:sz w:val="28"/>
          <w:szCs w:val="28"/>
        </w:rPr>
      </w:pPr>
      <w:r w:rsidRPr="00767BD4">
        <w:rPr>
          <w:b/>
          <w:bCs/>
          <w:sz w:val="28"/>
          <w:szCs w:val="28"/>
        </w:rPr>
        <w:lastRenderedPageBreak/>
        <w:t>Распределение планируемых расходов</w:t>
      </w:r>
    </w:p>
    <w:p w:rsidR="00767BD4" w:rsidRPr="00767BD4" w:rsidRDefault="00767BD4" w:rsidP="00767BD4">
      <w:pPr>
        <w:jc w:val="center"/>
        <w:rPr>
          <w:b/>
          <w:bCs/>
          <w:sz w:val="28"/>
          <w:szCs w:val="28"/>
        </w:rPr>
      </w:pPr>
      <w:r w:rsidRPr="00767BD4">
        <w:rPr>
          <w:b/>
          <w:bCs/>
          <w:sz w:val="28"/>
          <w:szCs w:val="28"/>
        </w:rPr>
        <w:t>за счет средств районного бюджета по мероприятиям муниципальной программы</w:t>
      </w:r>
    </w:p>
    <w:p w:rsidR="00767BD4" w:rsidRPr="00767BD4" w:rsidRDefault="00767BD4" w:rsidP="00767BD4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1670"/>
        <w:gridCol w:w="1774"/>
        <w:gridCol w:w="759"/>
        <w:gridCol w:w="496"/>
        <w:gridCol w:w="660"/>
        <w:gridCol w:w="496"/>
        <w:gridCol w:w="1219"/>
        <w:gridCol w:w="1219"/>
        <w:gridCol w:w="1219"/>
        <w:gridCol w:w="1219"/>
        <w:gridCol w:w="1231"/>
        <w:gridCol w:w="1072"/>
      </w:tblGrid>
      <w:tr w:rsidR="00767BD4" w:rsidRPr="00767BD4" w:rsidTr="00767BD4">
        <w:trPr>
          <w:trHeight w:val="675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Наименование программы, подпрограммы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Наименование ГРБС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 xml:space="preserve">Код бюджетной классификации </w:t>
            </w:r>
          </w:p>
        </w:tc>
        <w:tc>
          <w:tcPr>
            <w:tcW w:w="20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 xml:space="preserve">Расходы </w:t>
            </w:r>
            <w:r w:rsidRPr="00767BD4">
              <w:rPr>
                <w:szCs w:val="24"/>
              </w:rPr>
              <w:br/>
              <w:t>(тыс. руб.), годы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D4" w:rsidRPr="00767BD4" w:rsidRDefault="00767BD4" w:rsidP="005E6781"/>
        </w:tc>
      </w:tr>
      <w:tr w:rsidR="00767BD4" w:rsidRPr="00767BD4" w:rsidTr="00767BD4">
        <w:trPr>
          <w:trHeight w:val="1447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ГРБС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Рз</w:t>
            </w:r>
            <w:r w:rsidRPr="00767BD4">
              <w:rPr>
                <w:szCs w:val="24"/>
              </w:rPr>
              <w:br/>
              <w:t>Пр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ЦСР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ВР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отчётный год планового периода</w:t>
            </w:r>
          </w:p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первый год планового периода 2017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второй год планового периода 2018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третий год планового периода 2019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четвертый год планового периода 2020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</w:pPr>
            <w:r w:rsidRPr="00767BD4">
              <w:rPr>
                <w:szCs w:val="24"/>
              </w:rPr>
              <w:t>Итого 2016-2020</w:t>
            </w:r>
          </w:p>
        </w:tc>
      </w:tr>
      <w:tr w:rsidR="00767BD4" w:rsidRPr="00767BD4" w:rsidTr="00767BD4">
        <w:trPr>
          <w:trHeight w:val="30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Муниципальная программа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«Развитие массовой физической культуры и спорта»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1026,600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1038,192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530,0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3654,792</w:t>
            </w:r>
          </w:p>
        </w:tc>
      </w:tr>
      <w:tr w:rsidR="00767BD4" w:rsidRPr="00767BD4" w:rsidTr="00767BD4">
        <w:trPr>
          <w:trHeight w:val="300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в том числе по ГРБС: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</w:p>
        </w:tc>
      </w:tr>
      <w:tr w:rsidR="00767BD4" w:rsidRPr="00767BD4" w:rsidTr="00767BD4">
        <w:trPr>
          <w:trHeight w:val="39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1026,600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1038,192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530,0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3654,792</w:t>
            </w:r>
          </w:p>
        </w:tc>
      </w:tr>
    </w:tbl>
    <w:p w:rsidR="00767BD4" w:rsidRPr="00767BD4" w:rsidRDefault="00767BD4" w:rsidP="00767BD4">
      <w:pPr>
        <w:rPr>
          <w:szCs w:val="24"/>
        </w:rPr>
      </w:pPr>
    </w:p>
    <w:p w:rsidR="00767BD4" w:rsidRPr="00767BD4" w:rsidRDefault="00767BD4" w:rsidP="00767BD4">
      <w:pPr>
        <w:ind w:left="9576" w:firstLine="504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9576" w:firstLine="504"/>
        <w:jc w:val="right"/>
        <w:outlineLvl w:val="2"/>
        <w:rPr>
          <w:szCs w:val="24"/>
        </w:rPr>
      </w:pPr>
    </w:p>
    <w:p w:rsidR="00767BD4" w:rsidRPr="00767BD4" w:rsidRDefault="00767BD4" w:rsidP="00767BD4">
      <w:pPr>
        <w:ind w:left="7513" w:firstLine="504"/>
        <w:jc w:val="right"/>
        <w:outlineLvl w:val="2"/>
        <w:rPr>
          <w:szCs w:val="24"/>
        </w:rPr>
      </w:pPr>
      <w:r w:rsidRPr="00767BD4">
        <w:rPr>
          <w:szCs w:val="24"/>
        </w:rPr>
        <w:lastRenderedPageBreak/>
        <w:t>Приложение № 2</w:t>
      </w:r>
      <w:r>
        <w:rPr>
          <w:szCs w:val="24"/>
        </w:rPr>
        <w:t xml:space="preserve"> </w:t>
      </w:r>
      <w:r w:rsidRPr="00767BD4">
        <w:rPr>
          <w:szCs w:val="24"/>
        </w:rPr>
        <w:t>к паспорту муниципальной программы Дзержинского района Красноярского края «Развитие массовой физической культуры и спорта»</w:t>
      </w:r>
    </w:p>
    <w:p w:rsidR="00767BD4" w:rsidRPr="00767BD4" w:rsidRDefault="00767BD4" w:rsidP="00767BD4">
      <w:pPr>
        <w:rPr>
          <w:sz w:val="28"/>
          <w:szCs w:val="28"/>
        </w:rPr>
      </w:pPr>
    </w:p>
    <w:p w:rsidR="00767BD4" w:rsidRPr="00767BD4" w:rsidRDefault="00767BD4" w:rsidP="00767BD4">
      <w:pPr>
        <w:jc w:val="center"/>
        <w:rPr>
          <w:b/>
          <w:bCs/>
          <w:szCs w:val="24"/>
        </w:rPr>
      </w:pPr>
      <w:r w:rsidRPr="00767BD4">
        <w:rPr>
          <w:b/>
          <w:bCs/>
          <w:szCs w:val="24"/>
        </w:rPr>
        <w:t>Перечень мероприятий программы с указанием объема средств на их реализацию и ожидаемых результатов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0"/>
        <w:gridCol w:w="1610"/>
        <w:gridCol w:w="459"/>
        <w:gridCol w:w="1544"/>
        <w:gridCol w:w="216"/>
        <w:gridCol w:w="216"/>
        <w:gridCol w:w="329"/>
        <w:gridCol w:w="216"/>
        <w:gridCol w:w="216"/>
        <w:gridCol w:w="305"/>
        <w:gridCol w:w="216"/>
        <w:gridCol w:w="216"/>
        <w:gridCol w:w="841"/>
        <w:gridCol w:w="216"/>
        <w:gridCol w:w="216"/>
        <w:gridCol w:w="216"/>
        <w:gridCol w:w="216"/>
        <w:gridCol w:w="216"/>
        <w:gridCol w:w="563"/>
        <w:gridCol w:w="216"/>
        <w:gridCol w:w="770"/>
        <w:gridCol w:w="216"/>
        <w:gridCol w:w="478"/>
        <w:gridCol w:w="574"/>
        <w:gridCol w:w="216"/>
        <w:gridCol w:w="216"/>
        <w:gridCol w:w="216"/>
        <w:gridCol w:w="216"/>
        <w:gridCol w:w="216"/>
        <w:gridCol w:w="216"/>
        <w:gridCol w:w="216"/>
        <w:gridCol w:w="509"/>
        <w:gridCol w:w="2081"/>
      </w:tblGrid>
      <w:tr w:rsidR="00767BD4" w:rsidRPr="00767BD4" w:rsidTr="00767BD4">
        <w:trPr>
          <w:trHeight w:val="57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 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Наименование  программы, задачи, мероприятия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ГРБС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Код бюджетной классификации</w:t>
            </w:r>
          </w:p>
        </w:tc>
        <w:tc>
          <w:tcPr>
            <w:tcW w:w="22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 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767BD4" w:rsidRPr="00767BD4" w:rsidTr="00767BD4">
        <w:trPr>
          <w:trHeight w:val="258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ГРБС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РзПр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ЦСР</w:t>
            </w:r>
          </w:p>
        </w:tc>
        <w:tc>
          <w:tcPr>
            <w:tcW w:w="2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ВР</w:t>
            </w:r>
          </w:p>
        </w:tc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2016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2017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2018</w:t>
            </w:r>
          </w:p>
        </w:tc>
        <w:tc>
          <w:tcPr>
            <w:tcW w:w="3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2019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 xml:space="preserve">Итого             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</w:tr>
      <w:tr w:rsidR="00767BD4" w:rsidRPr="00767BD4" w:rsidTr="00767BD4">
        <w:trPr>
          <w:trHeight w:val="3525"/>
        </w:trPr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Программа: «Развитие массовой физической культуры и спорта»                                                      Цель программы: создание доступных условий для занятий населения Дзержинского района различных возрастных, профессиональных и социальных групп физической культурой и спортом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х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1026,600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1038,192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3654,792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 </w:t>
            </w:r>
          </w:p>
        </w:tc>
      </w:tr>
      <w:tr w:rsidR="00767BD4" w:rsidRPr="00767BD4" w:rsidTr="00767BD4">
        <w:trPr>
          <w:trHeight w:val="878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BD4" w:rsidRPr="00767BD4" w:rsidRDefault="00767BD4" w:rsidP="005E6781">
            <w:pPr>
              <w:rPr>
                <w:b/>
                <w:bCs/>
                <w:szCs w:val="24"/>
              </w:rPr>
            </w:pPr>
            <w:r w:rsidRPr="00767BD4">
              <w:rPr>
                <w:b/>
                <w:bCs/>
                <w:szCs w:val="24"/>
              </w:rPr>
              <w:lastRenderedPageBreak/>
              <w:t>Задача 1: Развитие устойчивой потребности всех категорий населения к здоровому образу жизни. Формирование мотивации к регулярным занятиям физической культурой и спортом посредством проведения, участия в официальных физкультурных, спортивных мероприятиях.</w:t>
            </w:r>
          </w:p>
        </w:tc>
      </w:tr>
      <w:tr w:rsidR="00767BD4" w:rsidRPr="00767BD4" w:rsidTr="00767BD4">
        <w:trPr>
          <w:trHeight w:val="190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1.1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Проведение физкультурно-спортивных мероприятий на территории района (грамоты, медали, памятные призы, кубки, сувенирная продукция)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1510041750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345,6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270,0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270,0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270,0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270,00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1425,600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Увеличение количества, повышение качества проводимых физкультурно спортивных мероприятий</w:t>
            </w:r>
          </w:p>
        </w:tc>
      </w:tr>
      <w:tr w:rsidR="00767BD4" w:rsidRPr="00767BD4" w:rsidTr="00767BD4">
        <w:trPr>
          <w:trHeight w:val="69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1.2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Финансовое обеспечение участия спортсменов в межрайонных, зональных, краевых турнирах, в спартакиадах (вступительные взносы,питание, проживание, ГСМ)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1510041760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220,0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220,0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220,0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220,0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Увеличение количества  спортсменов Дзержинского района  принявших участие в межрайонных, краевых, соревнованиях и спартакиадах.</w:t>
            </w:r>
          </w:p>
        </w:tc>
      </w:tr>
      <w:tr w:rsidR="00767BD4" w:rsidRPr="00767BD4" w:rsidTr="00767BD4">
        <w:trPr>
          <w:trHeight w:val="69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1.3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Субсидии бюджетам муниципальных районов и городских округов Красноярского края на компенсацию расходов муниципальных спортивных </w:t>
            </w:r>
            <w:r w:rsidRPr="00767BD4">
              <w:rPr>
                <w:szCs w:val="24"/>
              </w:rPr>
              <w:lastRenderedPageBreak/>
              <w:t>школ, подготовивших спортсмена, ставшего членом спортивной сборной команды Красноярского края</w:t>
            </w:r>
          </w:p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lastRenderedPageBreak/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1510026540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45,9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45,9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</w:tr>
      <w:tr w:rsidR="00767BD4" w:rsidRPr="00767BD4" w:rsidTr="00767BD4">
        <w:trPr>
          <w:trHeight w:val="709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rPr>
                <w:b/>
                <w:bCs/>
                <w:szCs w:val="24"/>
              </w:rPr>
            </w:pPr>
            <w:r w:rsidRPr="00767BD4">
              <w:rPr>
                <w:b/>
                <w:bCs/>
                <w:szCs w:val="24"/>
              </w:rPr>
              <w:t>Задача 2: Поддержка существующих и создание новых спортивных клубов по месту жительства</w:t>
            </w:r>
          </w:p>
        </w:tc>
      </w:tr>
      <w:tr w:rsidR="00767BD4" w:rsidRPr="00767BD4" w:rsidTr="00767BD4">
        <w:trPr>
          <w:trHeight w:val="305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2.1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Поддержка существующих и создание новых спортивных клубов по месту жительства, укрепление материально-технической базы клубов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1510041770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340,435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340,435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Увеличение количества посещающих клубы по месту жительства</w:t>
            </w:r>
          </w:p>
        </w:tc>
      </w:tr>
      <w:tr w:rsidR="00767BD4" w:rsidRPr="00767BD4" w:rsidTr="00767BD4">
        <w:trPr>
          <w:trHeight w:val="789"/>
        </w:trPr>
        <w:tc>
          <w:tcPr>
            <w:tcW w:w="40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b/>
                <w:bCs/>
                <w:szCs w:val="24"/>
              </w:rPr>
            </w:pPr>
            <w:r w:rsidRPr="00767BD4">
              <w:rPr>
                <w:b/>
                <w:bCs/>
                <w:szCs w:val="24"/>
              </w:rPr>
              <w:t>Задача 3:  Укрепление материально технической базы учреждений физкультурно спортивной направленности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BD4" w:rsidRPr="00767BD4" w:rsidRDefault="00767BD4" w:rsidP="005E6781">
            <w:pPr>
              <w:rPr>
                <w:b/>
                <w:bCs/>
                <w:szCs w:val="24"/>
              </w:rPr>
            </w:pPr>
          </w:p>
        </w:tc>
      </w:tr>
      <w:tr w:rsidR="00767BD4" w:rsidRPr="00767BD4" w:rsidTr="00767BD4">
        <w:trPr>
          <w:trHeight w:val="12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3.1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Приобретение спортивного инвентаря и иной спортивной формы, спортивной одежды, спортивной обуви.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1510041780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30,1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40,0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40,0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40,0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190,100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Укрепление материально технической базы.</w:t>
            </w:r>
          </w:p>
        </w:tc>
      </w:tr>
      <w:tr w:rsidR="00767BD4" w:rsidRPr="00767BD4" w:rsidTr="00767BD4">
        <w:trPr>
          <w:trHeight w:val="214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lastRenderedPageBreak/>
              <w:t>3.2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Капитальный ремонт учреждений физкультурно спортивной направленности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1 102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1510061250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 </w:t>
            </w:r>
          </w:p>
        </w:tc>
      </w:tr>
      <w:tr w:rsidR="00767BD4" w:rsidRPr="00767BD4" w:rsidTr="00767BD4">
        <w:trPr>
          <w:trHeight w:val="140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3.3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субсидии на приобретение спортивного специализированного оборудования, инвентаря, экипировки для занятия физической культурой спортом лиц с ограниченными возможностями здоровья и инвалидов в муниципальных учреждениях дополнительного образования детей физкультурно спортивной направленности.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1 102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1510077030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укрепление материально-технической базы </w:t>
            </w:r>
          </w:p>
        </w:tc>
      </w:tr>
      <w:tr w:rsidR="00767BD4" w:rsidRPr="00767BD4" w:rsidTr="00767BD4">
        <w:trPr>
          <w:trHeight w:val="211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3.4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субсидии бюджетам муниципальных районов и городских округов Красноярского края на </w:t>
            </w:r>
            <w:r w:rsidRPr="00767BD4">
              <w:rPr>
                <w:szCs w:val="24"/>
              </w:rPr>
              <w:lastRenderedPageBreak/>
              <w:t>модернизацию и укрепление материально-технической базы муниципальных физкультурно-спортивных учреждений осуществляющих деятельность в области физической культуры и спорта.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lastRenderedPageBreak/>
              <w:t>Администрация Дзержинского района Красноярского края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1 102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1510077050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right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Укрепление материально технической базы.</w:t>
            </w:r>
          </w:p>
        </w:tc>
      </w:tr>
      <w:tr w:rsidR="00767BD4" w:rsidRPr="00767BD4" w:rsidTr="00767BD4">
        <w:trPr>
          <w:trHeight w:val="70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7BD4" w:rsidRPr="00767BD4" w:rsidRDefault="00767BD4" w:rsidP="005E6781">
            <w:pPr>
              <w:rPr>
                <w:b/>
                <w:bCs/>
                <w:szCs w:val="24"/>
              </w:rPr>
            </w:pPr>
            <w:r w:rsidRPr="00767BD4">
              <w:rPr>
                <w:b/>
                <w:bCs/>
                <w:szCs w:val="24"/>
              </w:rPr>
              <w:t>Задача 4: Информирование жителей о мероприятиях в области физической культуры и спорта</w:t>
            </w:r>
          </w:p>
        </w:tc>
      </w:tr>
      <w:tr w:rsidR="00767BD4" w:rsidRPr="00767BD4" w:rsidTr="00767BD4">
        <w:trPr>
          <w:trHeight w:val="20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4.1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Изготовление баннерной продукции, изготовление буклетов, рекламных материалов, памятных адресов, сертификатов, грамот.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151004179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167,757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167,757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Увеличение количества жителей проинформированных о мероприятиях в области физической культуры и спорта.</w:t>
            </w:r>
          </w:p>
        </w:tc>
      </w:tr>
      <w:tr w:rsidR="00767BD4" w:rsidRPr="00767BD4" w:rsidTr="00767BD4">
        <w:trPr>
          <w:trHeight w:val="396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7BD4" w:rsidRPr="00767BD4" w:rsidRDefault="00767BD4" w:rsidP="005E6781">
            <w:pPr>
              <w:rPr>
                <w:b/>
                <w:bCs/>
                <w:szCs w:val="24"/>
              </w:rPr>
            </w:pPr>
          </w:p>
          <w:p w:rsidR="00767BD4" w:rsidRPr="00767BD4" w:rsidRDefault="00767BD4" w:rsidP="005E6781">
            <w:pPr>
              <w:rPr>
                <w:rFonts w:ascii="Arial" w:hAnsi="Arial" w:cs="Arial"/>
                <w:szCs w:val="24"/>
              </w:rPr>
            </w:pPr>
            <w:r w:rsidRPr="00767BD4">
              <w:rPr>
                <w:b/>
                <w:bCs/>
                <w:szCs w:val="24"/>
              </w:rPr>
              <w:t xml:space="preserve">Задача 5:  Обеспечение деятельности центра тестирования "Всероссийского физкультурно спортивного комплекса" ГТО </w:t>
            </w:r>
            <w:r w:rsidRPr="00767BD4">
              <w:rPr>
                <w:rFonts w:ascii="Arial" w:hAnsi="Arial" w:cs="Arial"/>
                <w:szCs w:val="24"/>
              </w:rPr>
              <w:t> </w:t>
            </w:r>
          </w:p>
          <w:p w:rsidR="00767BD4" w:rsidRPr="00767BD4" w:rsidRDefault="00767BD4" w:rsidP="005E6781">
            <w:pPr>
              <w:rPr>
                <w:rFonts w:ascii="Arial" w:hAnsi="Arial" w:cs="Arial"/>
                <w:szCs w:val="24"/>
              </w:rPr>
            </w:pPr>
            <w:r w:rsidRPr="00767BD4">
              <w:rPr>
                <w:rFonts w:ascii="Arial" w:hAnsi="Arial" w:cs="Arial"/>
                <w:szCs w:val="24"/>
              </w:rPr>
              <w:t> </w:t>
            </w:r>
          </w:p>
        </w:tc>
      </w:tr>
      <w:tr w:rsidR="00767BD4" w:rsidRPr="00767BD4" w:rsidTr="00767BD4">
        <w:trPr>
          <w:trHeight w:val="69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5.1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Субсидии на приобретение оборудования и инвентаря для оснащения центров тестирования, включающих в себя места </w:t>
            </w:r>
            <w:r w:rsidRPr="00767BD4">
              <w:rPr>
                <w:szCs w:val="24"/>
              </w:rPr>
              <w:lastRenderedPageBreak/>
              <w:t xml:space="preserve">тестирования по выполнению видов испытаний (тестов), нормативов, требований к оценке уровня знаний и умений в области физической культуры и спорта,ГТО, 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lastRenderedPageBreak/>
              <w:t>Администрация Дзержинского района Красноярского края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  <w:lang w:val="en-US"/>
              </w:rPr>
            </w:pPr>
            <w:r w:rsidRPr="00767BD4">
              <w:rPr>
                <w:szCs w:val="24"/>
              </w:rPr>
              <w:t>15100740</w:t>
            </w:r>
            <w:r w:rsidRPr="00767BD4">
              <w:rPr>
                <w:szCs w:val="24"/>
                <w:lang w:val="en-US"/>
              </w:rPr>
              <w:t>40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375,0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375,0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Увеличение количества жителей прошедших тестирование "ВФСК" ГТО</w:t>
            </w:r>
          </w:p>
        </w:tc>
      </w:tr>
      <w:tr w:rsidR="00767BD4" w:rsidRPr="00767BD4" w:rsidTr="00767BD4">
        <w:trPr>
          <w:trHeight w:val="69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5,2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Софинансирование за счет средств местного бюджета на приобретение оборудования и инвентаря для оснащения центров тестирования, включающих в себя места тестирования по выполнению видов испытаний (тестов), нормативов, требований к оценке уровня знаний и умений в области физической культуры и спорта,ГТО,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Администрация Дзержинского района Красноярского края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904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1102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1510094040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244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10,00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10,00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</w:tr>
    </w:tbl>
    <w:p w:rsidR="00767BD4" w:rsidRPr="00767BD4" w:rsidRDefault="00767BD4" w:rsidP="00767BD4">
      <w:pPr>
        <w:rPr>
          <w:szCs w:val="24"/>
        </w:rPr>
        <w:sectPr w:rsidR="00767BD4" w:rsidRPr="00767BD4" w:rsidSect="00E962B4">
          <w:pgSz w:w="16838" w:h="11906" w:orient="landscape"/>
          <w:pgMar w:top="851" w:right="851" w:bottom="0" w:left="1134" w:header="709" w:footer="709" w:gutter="0"/>
          <w:pgNumType w:start="1"/>
          <w:cols w:space="708"/>
          <w:titlePg/>
          <w:docGrid w:linePitch="360"/>
        </w:sectPr>
      </w:pPr>
    </w:p>
    <w:p w:rsidR="00767BD4" w:rsidRPr="00767BD4" w:rsidRDefault="00767BD4" w:rsidP="00767BD4">
      <w:pPr>
        <w:jc w:val="right"/>
        <w:outlineLvl w:val="1"/>
        <w:rPr>
          <w:sz w:val="22"/>
          <w:szCs w:val="22"/>
        </w:rPr>
      </w:pPr>
      <w:r w:rsidRPr="00767BD4">
        <w:rPr>
          <w:sz w:val="22"/>
          <w:szCs w:val="22"/>
        </w:rPr>
        <w:lastRenderedPageBreak/>
        <w:t>Приложение № 3</w:t>
      </w:r>
    </w:p>
    <w:p w:rsidR="00767BD4" w:rsidRPr="00767BD4" w:rsidRDefault="00767BD4" w:rsidP="00767BD4">
      <w:pPr>
        <w:ind w:firstLine="708"/>
        <w:jc w:val="right"/>
        <w:rPr>
          <w:sz w:val="22"/>
          <w:szCs w:val="22"/>
        </w:rPr>
      </w:pPr>
      <w:r w:rsidRPr="00767BD4">
        <w:rPr>
          <w:sz w:val="22"/>
          <w:szCs w:val="22"/>
        </w:rPr>
        <w:t>к муниципальной программе Дзержинского района Красноярского края</w:t>
      </w:r>
    </w:p>
    <w:p w:rsidR="00767BD4" w:rsidRPr="00767BD4" w:rsidRDefault="00767BD4" w:rsidP="00767BD4">
      <w:pPr>
        <w:ind w:firstLine="708"/>
        <w:jc w:val="right"/>
        <w:rPr>
          <w:sz w:val="22"/>
          <w:szCs w:val="22"/>
        </w:rPr>
      </w:pPr>
      <w:r w:rsidRPr="00767BD4">
        <w:rPr>
          <w:sz w:val="22"/>
          <w:szCs w:val="22"/>
        </w:rPr>
        <w:t>«Развитие массовой физической культуры и спорта»</w:t>
      </w:r>
    </w:p>
    <w:p w:rsidR="00767BD4" w:rsidRPr="00767BD4" w:rsidRDefault="00767BD4" w:rsidP="00767BD4">
      <w:pPr>
        <w:jc w:val="right"/>
        <w:rPr>
          <w:sz w:val="28"/>
          <w:szCs w:val="28"/>
        </w:rPr>
      </w:pPr>
    </w:p>
    <w:p w:rsidR="00767BD4" w:rsidRPr="00767BD4" w:rsidRDefault="00767BD4" w:rsidP="00767BD4">
      <w:pPr>
        <w:jc w:val="right"/>
        <w:rPr>
          <w:sz w:val="28"/>
          <w:szCs w:val="28"/>
        </w:rPr>
      </w:pPr>
    </w:p>
    <w:p w:rsidR="00767BD4" w:rsidRPr="00767BD4" w:rsidRDefault="00767BD4" w:rsidP="00767BD4">
      <w:pPr>
        <w:jc w:val="center"/>
        <w:rPr>
          <w:b/>
          <w:bCs/>
          <w:sz w:val="22"/>
          <w:szCs w:val="22"/>
        </w:rPr>
      </w:pPr>
      <w:r w:rsidRPr="00767BD4">
        <w:rPr>
          <w:b/>
          <w:bCs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Дзержинского района с учетом </w:t>
      </w:r>
    </w:p>
    <w:p w:rsidR="00767BD4" w:rsidRPr="00767BD4" w:rsidRDefault="00767BD4" w:rsidP="00767BD4">
      <w:pPr>
        <w:jc w:val="center"/>
        <w:rPr>
          <w:b/>
          <w:bCs/>
          <w:sz w:val="22"/>
          <w:szCs w:val="22"/>
        </w:rPr>
      </w:pPr>
      <w:r w:rsidRPr="00767BD4">
        <w:rPr>
          <w:b/>
          <w:bCs/>
          <w:sz w:val="22"/>
          <w:szCs w:val="22"/>
        </w:rPr>
        <w:t>источников финансирования, в том числе по уровням бюджетной системы</w:t>
      </w:r>
    </w:p>
    <w:p w:rsidR="00767BD4" w:rsidRPr="00767BD4" w:rsidRDefault="00767BD4" w:rsidP="00767BD4">
      <w:pPr>
        <w:jc w:val="center"/>
        <w:rPr>
          <w:sz w:val="28"/>
          <w:szCs w:val="28"/>
        </w:rPr>
      </w:pPr>
    </w:p>
    <w:p w:rsidR="00767BD4" w:rsidRPr="00767BD4" w:rsidRDefault="00767BD4" w:rsidP="00767BD4">
      <w:pPr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99"/>
        <w:gridCol w:w="1325"/>
        <w:gridCol w:w="1386"/>
        <w:gridCol w:w="935"/>
        <w:gridCol w:w="935"/>
        <w:gridCol w:w="935"/>
        <w:gridCol w:w="935"/>
        <w:gridCol w:w="943"/>
        <w:gridCol w:w="952"/>
      </w:tblGrid>
      <w:tr w:rsidR="00767BD4" w:rsidRPr="00767BD4" w:rsidTr="00767BD4">
        <w:trPr>
          <w:trHeight w:val="60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Статус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Наименование муниципальной программы.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Оценка расходов (тыс. руб.), годы</w:t>
            </w:r>
          </w:p>
        </w:tc>
      </w:tr>
      <w:tr w:rsidR="00767BD4" w:rsidRPr="00767BD4" w:rsidTr="00767BD4">
        <w:trPr>
          <w:trHeight w:val="782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отчётный год планового периода</w:t>
            </w:r>
          </w:p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первый год планового периода</w:t>
            </w:r>
          </w:p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второй год планового периода 2018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третий год планового периода 2019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четвертый год планового периода</w:t>
            </w:r>
          </w:p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2020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 xml:space="preserve">Итого </w:t>
            </w:r>
          </w:p>
        </w:tc>
      </w:tr>
      <w:tr w:rsidR="00767BD4" w:rsidRPr="00767BD4" w:rsidTr="00767BD4">
        <w:trPr>
          <w:trHeight w:val="300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Программа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«Развитие массовой физической культуры и спорта»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Всего                 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1026,600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1038,192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530,0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530,0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3654,792</w:t>
            </w:r>
          </w:p>
        </w:tc>
      </w:tr>
      <w:tr w:rsidR="00767BD4" w:rsidRPr="00767BD4" w:rsidTr="00767BD4">
        <w:trPr>
          <w:trHeight w:val="30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в том числе;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</w:tr>
      <w:tr w:rsidR="00767BD4" w:rsidRPr="00767BD4" w:rsidTr="00767BD4">
        <w:trPr>
          <w:trHeight w:val="30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федеральный бюджет (*)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</w:tr>
      <w:tr w:rsidR="00767BD4" w:rsidRPr="00767BD4" w:rsidTr="00767BD4">
        <w:trPr>
          <w:trHeight w:val="30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краевой бюджет        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420,900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420,900</w:t>
            </w:r>
          </w:p>
        </w:tc>
      </w:tr>
      <w:tr w:rsidR="00767BD4" w:rsidRPr="00767BD4" w:rsidTr="00767BD4">
        <w:trPr>
          <w:trHeight w:val="30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внебюджетные источники              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</w:tr>
      <w:tr w:rsidR="00767BD4" w:rsidRPr="00767BD4" w:rsidTr="00767BD4">
        <w:trPr>
          <w:trHeight w:val="30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 xml:space="preserve">бюджет муниципального   образования (**)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605,700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1038,192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>530,0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530,0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  <w:lang w:eastAsia="ar-SA"/>
              </w:rPr>
              <w:t xml:space="preserve">   3233,892</w:t>
            </w:r>
          </w:p>
        </w:tc>
      </w:tr>
      <w:tr w:rsidR="00767BD4" w:rsidRPr="00767BD4" w:rsidTr="00767BD4">
        <w:trPr>
          <w:trHeight w:val="30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4" w:rsidRPr="00767BD4" w:rsidRDefault="00767BD4" w:rsidP="005E6781">
            <w:pPr>
              <w:rPr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rPr>
                <w:szCs w:val="24"/>
              </w:rPr>
            </w:pPr>
            <w:r w:rsidRPr="00767BD4">
              <w:rPr>
                <w:szCs w:val="24"/>
              </w:rPr>
              <w:t>юридические лица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 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 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BD4" w:rsidRPr="00767BD4" w:rsidRDefault="00767BD4" w:rsidP="005E6781">
            <w:pPr>
              <w:jc w:val="center"/>
              <w:rPr>
                <w:szCs w:val="24"/>
              </w:rPr>
            </w:pPr>
            <w:r w:rsidRPr="00767BD4">
              <w:rPr>
                <w:szCs w:val="24"/>
              </w:rPr>
              <w:t>0,0 </w:t>
            </w:r>
          </w:p>
        </w:tc>
      </w:tr>
    </w:tbl>
    <w:p w:rsidR="00767BD4" w:rsidRPr="00767BD4" w:rsidRDefault="00767BD4" w:rsidP="00767BD4">
      <w:pPr>
        <w:rPr>
          <w:szCs w:val="24"/>
        </w:rPr>
      </w:pPr>
    </w:p>
    <w:p w:rsidR="00767BD4" w:rsidRPr="00767BD4" w:rsidRDefault="00767BD4" w:rsidP="000B1D51">
      <w:pPr>
        <w:contextualSpacing/>
        <w:jc w:val="both"/>
      </w:pPr>
    </w:p>
    <w:sectPr w:rsidR="00767BD4" w:rsidRPr="00767BD4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FF" w:rsidRDefault="00F636FF">
      <w:r>
        <w:separator/>
      </w:r>
    </w:p>
  </w:endnote>
  <w:endnote w:type="continuationSeparator" w:id="0">
    <w:p w:rsidR="00F636FF" w:rsidRDefault="00F6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FF" w:rsidRDefault="00F636FF">
      <w:r>
        <w:separator/>
      </w:r>
    </w:p>
  </w:footnote>
  <w:footnote w:type="continuationSeparator" w:id="0">
    <w:p w:rsidR="00F636FF" w:rsidRDefault="00F6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1D51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64824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67BD4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36FF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23400A4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5962-1312-4161-8152-E86B0568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</cp:revision>
  <cp:lastPrinted>2017-11-13T06:30:00Z</cp:lastPrinted>
  <dcterms:created xsi:type="dcterms:W3CDTF">2017-11-08T06:31:00Z</dcterms:created>
  <dcterms:modified xsi:type="dcterms:W3CDTF">2017-11-14T08:50:00Z</dcterms:modified>
</cp:coreProperties>
</file>